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9185972" w:displacedByCustomXml="next"/>
    <w:sdt>
      <w:sdtPr>
        <w:rPr>
          <w:lang w:val="es-US"/>
        </w:rPr>
        <w:id w:val="1529682469"/>
        <w:docPartObj>
          <w:docPartGallery w:val="Cover Pages"/>
          <w:docPartUnique/>
        </w:docPartObj>
      </w:sdtPr>
      <w:sdtContent>
        <w:p w14:paraId="2544B3FB" w14:textId="317A34D7" w:rsidR="000C4752" w:rsidRPr="008972B0" w:rsidRDefault="00F44F89" w:rsidP="001F4064">
          <w:pPr>
            <w:rPr>
              <w:lang w:val="es-US"/>
            </w:rPr>
          </w:pPr>
          <w:r w:rsidRPr="008972B0">
            <w:rPr>
              <w:noProof/>
              <w:lang w:val="es-US" w:eastAsia="es-AR"/>
            </w:rPr>
            <mc:AlternateContent>
              <mc:Choice Requires="wpg">
                <w:drawing>
                  <wp:anchor distT="0" distB="0" distL="114300" distR="114300" simplePos="0" relativeHeight="251664384" behindDoc="0" locked="0" layoutInCell="1" allowOverlap="1" wp14:anchorId="69C56FCB" wp14:editId="3129E91C">
                    <wp:simplePos x="0" y="0"/>
                    <wp:positionH relativeFrom="page">
                      <wp:posOffset>-28575</wp:posOffset>
                    </wp:positionH>
                    <wp:positionV relativeFrom="paragraph">
                      <wp:posOffset>-1306195</wp:posOffset>
                    </wp:positionV>
                    <wp:extent cx="7790688" cy="1492301"/>
                    <wp:effectExtent l="0" t="0" r="1270" b="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90688" cy="1492301"/>
                              <a:chOff x="0" y="0"/>
                              <a:chExt cx="7325067" cy="1215390"/>
                            </a:xfrm>
                          </wpg:grpSpPr>
                          <wps:wsp>
                            <wps:cNvPr id="150" name="Rectangle 51"/>
                            <wps:cNvSpPr/>
                            <wps:spPr>
                              <a:xfrm>
                                <a:off x="0" y="0"/>
                                <a:ext cx="7315200" cy="1129665"/>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0080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a:extLst>
                                <a:ext uri="{C183D7F6-B498-43B3-948B-1728B52AA6E4}">
                                  <adec:decorative xmlns:adec="http://schemas.microsoft.com/office/drawing/2017/decorative" val="1"/>
                                </a:ext>
                              </a:extLst>
                            </wps:cNvPr>
                            <wps:cNvSpPr/>
                            <wps:spPr>
                              <a:xfrm>
                                <a:off x="9867" y="0"/>
                                <a:ext cx="7315200" cy="1215390"/>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2BE9AB" id="Group 4" o:spid="_x0000_s1026" alt="&quot;&quot;" style="position:absolute;margin-left:-2.25pt;margin-top:-102.85pt;width:613.45pt;height:117.5pt;z-index:251664384;mso-position-horizontal-relative:page;mso-width-relative:margin;mso-height-relative:margin" coordsize="73250,12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">
                    <v:shape id="Rectangle 51" o:spid="_x0000_s1027" style="position:absolute;width:73152;height:11296;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" path="m,l7312660,r,1129665l3619500,733425,,1091565,,xe" fillcolor="#008085" stroked="f" strokeweight="1.25pt">
                      <v:path arrowok="t" o:connecttype="custom" o:connectlocs="0,0;7315200,0;7315200,1129665;3620757,733425;0,1091565;0,0" o:connectangles="0,0,0,0,0,0"/>
                    </v:shape>
                    <v:rect id="Rectangle 151" o:spid="_x0000_s1028" alt="&quot;&quot;" style="position:absolute;left:98;width:73152;height:12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" stroked="f" strokeweight="1.25pt">
                      <v:fill r:id="rId9" o:title="" recolor="t" rotate="t" type="frame"/>
                    </v:rect>
                    <w10:wrap anchorx="page"/>
                  </v:group>
                </w:pict>
              </mc:Fallback>
            </mc:AlternateContent>
          </w:r>
        </w:p>
        <w:bookmarkEnd w:id="0"/>
        <w:p w14:paraId="224728A9" w14:textId="008F58BC" w:rsidR="000C4752" w:rsidRPr="008972B0" w:rsidRDefault="000C4752" w:rsidP="001F4064">
          <w:pPr>
            <w:rPr>
              <w:lang w:val="es-US"/>
            </w:rPr>
          </w:pPr>
        </w:p>
        <w:p w14:paraId="6A622EFD" w14:textId="637BA1B0" w:rsidR="000C4752" w:rsidRPr="008972B0" w:rsidRDefault="00EB4104" w:rsidP="001F4064">
          <w:pPr>
            <w:rPr>
              <w:lang w:val="es-US"/>
            </w:rPr>
          </w:pPr>
          <w:r w:rsidRPr="008972B0">
            <w:rPr>
              <w:noProof/>
              <w:lang w:val="es-US" w:eastAsia="es-AR"/>
            </w:rPr>
            <w:drawing>
              <wp:anchor distT="0" distB="0" distL="114300" distR="114300" simplePos="0" relativeHeight="251665408" behindDoc="0" locked="0" layoutInCell="1" allowOverlap="1" wp14:anchorId="128F444E" wp14:editId="0C203981">
                <wp:simplePos x="0" y="0"/>
                <wp:positionH relativeFrom="margin">
                  <wp:align>center</wp:align>
                </wp:positionH>
                <wp:positionV relativeFrom="paragraph">
                  <wp:posOffset>184172</wp:posOffset>
                </wp:positionV>
                <wp:extent cx="2596896" cy="2313432"/>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a:extLst>
                            <a:ext uri="{28A0092B-C50C-407E-A947-70E740481C1C}">
                              <a14:useLocalDpi xmlns:a14="http://schemas.microsoft.com/office/drawing/2010/main" val="0"/>
                            </a:ext>
                          </a:extLst>
                        </a:blip>
                        <a:stretch>
                          <a:fillRect/>
                        </a:stretch>
                      </pic:blipFill>
                      <pic:spPr>
                        <a:xfrm>
                          <a:off x="0" y="0"/>
                          <a:ext cx="2596896" cy="2313432"/>
                        </a:xfrm>
                        <a:prstGeom prst="rect">
                          <a:avLst/>
                        </a:prstGeom>
                      </pic:spPr>
                    </pic:pic>
                  </a:graphicData>
                </a:graphic>
                <wp14:sizeRelH relativeFrom="page">
                  <wp14:pctWidth>0</wp14:pctWidth>
                </wp14:sizeRelH>
                <wp14:sizeRelV relativeFrom="page">
                  <wp14:pctHeight>0</wp14:pctHeight>
                </wp14:sizeRelV>
              </wp:anchor>
            </w:drawing>
          </w:r>
          <w:bookmarkStart w:id="1" w:name="_Hlk19186076"/>
        </w:p>
        <w:p w14:paraId="5C8CB5EB" w14:textId="4BC52DD6" w:rsidR="000C4752" w:rsidRPr="008972B0" w:rsidRDefault="000C4752" w:rsidP="001F4064">
          <w:pPr>
            <w:rPr>
              <w:lang w:val="es-US"/>
            </w:rPr>
          </w:pPr>
        </w:p>
        <w:p w14:paraId="5FE2D347" w14:textId="4378A244" w:rsidR="000C4752" w:rsidRPr="008972B0" w:rsidRDefault="000C4752" w:rsidP="001F4064">
          <w:pPr>
            <w:rPr>
              <w:lang w:val="es-US"/>
            </w:rPr>
          </w:pPr>
        </w:p>
        <w:p w14:paraId="1BB8456A" w14:textId="0B8BCEFA" w:rsidR="000C4752" w:rsidRPr="008972B0" w:rsidRDefault="000C4752" w:rsidP="001F4064">
          <w:pPr>
            <w:rPr>
              <w:lang w:val="es-US"/>
            </w:rPr>
          </w:pPr>
        </w:p>
        <w:p w14:paraId="7CC7BDEA" w14:textId="2319F0AC" w:rsidR="000C4752" w:rsidRPr="008972B0" w:rsidRDefault="000C4752" w:rsidP="001F4064">
          <w:pPr>
            <w:rPr>
              <w:lang w:val="es-US"/>
            </w:rPr>
          </w:pPr>
        </w:p>
        <w:p w14:paraId="07BD61FE" w14:textId="77777777" w:rsidR="00EB4104" w:rsidRPr="008972B0" w:rsidRDefault="00EB4104" w:rsidP="001F4064">
          <w:pPr>
            <w:rPr>
              <w:lang w:val="es-US"/>
            </w:rPr>
          </w:pPr>
        </w:p>
        <w:p w14:paraId="475C55C2" w14:textId="77777777" w:rsidR="00EB4104" w:rsidRPr="008972B0" w:rsidRDefault="00EB4104" w:rsidP="001F4064">
          <w:pPr>
            <w:rPr>
              <w:lang w:val="es-US"/>
            </w:rPr>
          </w:pPr>
          <w:bookmarkStart w:id="2" w:name="_Hlk19186123"/>
        </w:p>
        <w:p w14:paraId="106500B7" w14:textId="77777777" w:rsidR="00C94D4D" w:rsidRDefault="00C94D4D" w:rsidP="001F4064">
          <w:pPr>
            <w:pStyle w:val="GRT"/>
            <w:rPr>
              <w:lang w:val="es-US"/>
            </w:rPr>
          </w:pPr>
        </w:p>
        <w:p w14:paraId="06812071" w14:textId="4B4AD1F2" w:rsidR="000C4752" w:rsidRPr="008972B0" w:rsidRDefault="009D1ABC" w:rsidP="001F4064">
          <w:pPr>
            <w:pStyle w:val="GRT"/>
            <w:rPr>
              <w:lang w:val="es-US"/>
            </w:rPr>
          </w:pPr>
          <w:r w:rsidRPr="008972B0">
            <w:rPr>
              <w:lang w:val="es-US"/>
            </w:rPr>
            <w:t xml:space="preserve">COLABORACIÓN CON </w:t>
          </w:r>
          <w:r w:rsidR="00EB4104" w:rsidRPr="008972B0">
            <w:rPr>
              <w:lang w:val="es-US"/>
            </w:rPr>
            <w:t>MEGACI</w:t>
          </w:r>
          <w:r w:rsidRPr="008972B0">
            <w:rPr>
              <w:lang w:val="es-US"/>
            </w:rPr>
            <w:t>UDAD</w:t>
          </w:r>
          <w:r w:rsidR="00EB4104" w:rsidRPr="008972B0">
            <w:rPr>
              <w:lang w:val="es-US"/>
            </w:rPr>
            <w:t>ES</w:t>
          </w:r>
        </w:p>
        <w:p w14:paraId="17106D26" w14:textId="4ECE13CA" w:rsidR="001A12C8" w:rsidRPr="008972B0" w:rsidRDefault="00AB7866" w:rsidP="009E0F79">
          <w:pPr>
            <w:pStyle w:val="BLT"/>
            <w:rPr>
              <w:lang w:val="es-US"/>
            </w:rPr>
          </w:pPr>
          <w:r w:rsidRPr="008972B0">
            <w:rPr>
              <w:lang w:val="es-US"/>
            </w:rPr>
            <w:t xml:space="preserve">Antecedentes </w:t>
          </w:r>
          <w:r w:rsidR="005C2737" w:rsidRPr="008972B0">
            <w:rPr>
              <w:lang w:val="es-US"/>
            </w:rPr>
            <w:t xml:space="preserve">y organizador del análisis </w:t>
          </w:r>
          <w:r w:rsidRPr="008972B0">
            <w:rPr>
              <w:lang w:val="es-US"/>
            </w:rPr>
            <w:t xml:space="preserve">de </w:t>
          </w:r>
          <w:r w:rsidR="009E0F79" w:rsidRPr="008972B0">
            <w:rPr>
              <w:lang w:val="es-US"/>
            </w:rPr>
            <w:t>BenMAP-CE</w:t>
          </w:r>
        </w:p>
        <w:p w14:paraId="36E11FA2" w14:textId="2314D043" w:rsidR="00FB5602" w:rsidRPr="008972B0" w:rsidRDefault="005C2737" w:rsidP="001F4064">
          <w:pPr>
            <w:jc w:val="center"/>
            <w:rPr>
              <w:color w:val="65757D" w:themeColor="background2" w:themeShade="80"/>
              <w:sz w:val="34"/>
              <w:lang w:val="es-US"/>
            </w:rPr>
          </w:pPr>
          <w:r w:rsidRPr="008972B0">
            <w:rPr>
              <w:color w:val="65757D" w:themeColor="background2" w:themeShade="80"/>
              <w:sz w:val="34"/>
              <w:lang w:val="es-US"/>
            </w:rPr>
            <w:t>mayo</w:t>
          </w:r>
          <w:r w:rsidR="009D1ABC" w:rsidRPr="008972B0">
            <w:rPr>
              <w:color w:val="65757D" w:themeColor="background2" w:themeShade="80"/>
              <w:sz w:val="34"/>
              <w:lang w:val="es-US"/>
            </w:rPr>
            <w:t> de </w:t>
          </w:r>
          <w:r w:rsidR="00130F67" w:rsidRPr="008972B0">
            <w:rPr>
              <w:color w:val="65757D" w:themeColor="background2" w:themeShade="80"/>
              <w:sz w:val="34"/>
              <w:lang w:val="es-US"/>
            </w:rPr>
            <w:t>20</w:t>
          </w:r>
          <w:r w:rsidR="00BF2A71" w:rsidRPr="008972B0">
            <w:rPr>
              <w:color w:val="65757D" w:themeColor="background2" w:themeShade="80"/>
              <w:sz w:val="34"/>
              <w:lang w:val="es-US"/>
            </w:rPr>
            <w:t>2</w:t>
          </w:r>
          <w:r w:rsidR="002C5D66" w:rsidRPr="008972B0">
            <w:rPr>
              <w:color w:val="65757D" w:themeColor="background2" w:themeShade="80"/>
              <w:sz w:val="34"/>
              <w:lang w:val="es-US"/>
            </w:rPr>
            <w:t>1</w:t>
          </w:r>
        </w:p>
        <w:p w14:paraId="7A2CC880" w14:textId="47AE3E33" w:rsidR="000C4752" w:rsidRPr="008972B0" w:rsidRDefault="00FB5602" w:rsidP="00C94D4D">
          <w:pPr>
            <w:rPr>
              <w:color w:val="65757D" w:themeColor="background2" w:themeShade="80"/>
              <w:sz w:val="34"/>
              <w:lang w:val="es-US"/>
            </w:rPr>
          </w:pPr>
          <w:r w:rsidRPr="008972B0">
            <w:rPr>
              <w:color w:val="65757D" w:themeColor="background2" w:themeShade="80"/>
              <w:sz w:val="34"/>
              <w:lang w:val="es-US"/>
            </w:rPr>
            <w:br w:type="page"/>
          </w:r>
        </w:p>
        <w:bookmarkEnd w:id="1"/>
        <w:bookmarkEnd w:id="2"/>
        <w:p w14:paraId="1F583136" w14:textId="5C3CD3B4" w:rsidR="00FB5602" w:rsidRPr="008972B0" w:rsidRDefault="00FB5602" w:rsidP="00FB5602">
          <w:pPr>
            <w:rPr>
              <w:rFonts w:asciiTheme="minorHAnsi" w:hAnsiTheme="minorHAnsi"/>
              <w:color w:val="008085"/>
              <w:sz w:val="36"/>
              <w:szCs w:val="36"/>
              <w:lang w:val="es-US"/>
            </w:rPr>
          </w:pPr>
          <w:r w:rsidRPr="008972B0">
            <w:rPr>
              <w:rFonts w:asciiTheme="minorHAnsi" w:hAnsiTheme="minorHAnsi"/>
              <w:color w:val="008085"/>
              <w:sz w:val="36"/>
              <w:szCs w:val="36"/>
              <w:lang w:val="es-US"/>
            </w:rPr>
            <w:lastRenderedPageBreak/>
            <w:t>Tabla de contenidos</w:t>
          </w:r>
        </w:p>
        <w:p w14:paraId="1564AD3A" w14:textId="1EC9C951" w:rsidR="00FB5602" w:rsidRPr="008972B0" w:rsidRDefault="00FB5602" w:rsidP="00FB5602">
          <w:pPr>
            <w:pStyle w:val="TOC1"/>
            <w:tabs>
              <w:tab w:val="left" w:pos="440"/>
              <w:tab w:val="right" w:leader="dot" w:pos="9350"/>
            </w:tabs>
            <w:rPr>
              <w:rFonts w:asciiTheme="minorHAnsi" w:eastAsiaTheme="minorEastAsia" w:hAnsiTheme="minorHAnsi" w:cstheme="minorBidi"/>
              <w:lang w:val="es-US"/>
            </w:rPr>
          </w:pPr>
          <w:r w:rsidRPr="008972B0">
            <w:rPr>
              <w:lang w:val="es-US"/>
            </w:rPr>
            <w:fldChar w:fldCharType="begin"/>
          </w:r>
          <w:r w:rsidRPr="008972B0">
            <w:rPr>
              <w:lang w:val="es-US"/>
            </w:rPr>
            <w:instrText xml:space="preserve"> TOC \o "1-3" \h \z \u </w:instrText>
          </w:r>
          <w:r w:rsidRPr="008972B0">
            <w:rPr>
              <w:lang w:val="es-US"/>
            </w:rPr>
            <w:fldChar w:fldCharType="separate"/>
          </w:r>
          <w:hyperlink w:anchor="_Toc19787617" w:history="1">
            <w:r w:rsidRPr="008972B0">
              <w:rPr>
                <w:rStyle w:val="Hyperlink"/>
                <w:color w:val="auto"/>
                <w:lang w:val="es-US"/>
              </w:rPr>
              <w:t>1.</w:t>
            </w:r>
            <w:r w:rsidRPr="008972B0">
              <w:rPr>
                <w:rFonts w:asciiTheme="minorHAnsi" w:eastAsiaTheme="minorEastAsia" w:hAnsiTheme="minorHAnsi" w:cstheme="minorBidi"/>
                <w:lang w:val="es-US"/>
              </w:rPr>
              <w:tab/>
            </w:r>
            <w:r w:rsidR="00DB4C11" w:rsidRPr="008972B0">
              <w:rPr>
                <w:rStyle w:val="Hyperlink"/>
                <w:color w:val="auto"/>
                <w:lang w:val="es-US"/>
              </w:rPr>
              <w:t>Introducción a</w:t>
            </w:r>
            <w:r w:rsidRPr="008972B0">
              <w:rPr>
                <w:rStyle w:val="Hyperlink"/>
                <w:color w:val="auto"/>
                <w:lang w:val="es-US"/>
              </w:rPr>
              <w:t xml:space="preserve"> BenMAP-CE</w:t>
            </w:r>
            <w:r w:rsidRPr="008972B0">
              <w:rPr>
                <w:webHidden/>
                <w:lang w:val="es-US"/>
              </w:rPr>
              <w:tab/>
              <w:t>2</w:t>
            </w:r>
          </w:hyperlink>
        </w:p>
        <w:p w14:paraId="52563DEB" w14:textId="4F47A41A" w:rsidR="00FB5602" w:rsidRPr="008972B0" w:rsidRDefault="00F3584E" w:rsidP="00FB5602">
          <w:pPr>
            <w:pStyle w:val="TOC1"/>
            <w:tabs>
              <w:tab w:val="left" w:pos="440"/>
              <w:tab w:val="right" w:leader="dot" w:pos="9350"/>
            </w:tabs>
            <w:rPr>
              <w:rFonts w:asciiTheme="minorHAnsi" w:eastAsiaTheme="minorEastAsia" w:hAnsiTheme="minorHAnsi" w:cstheme="minorBidi"/>
              <w:lang w:val="es-US"/>
            </w:rPr>
          </w:pPr>
          <w:hyperlink w:anchor="_Toc19787621" w:history="1">
            <w:r w:rsidR="00FB5602" w:rsidRPr="008972B0">
              <w:rPr>
                <w:rStyle w:val="Hyperlink"/>
                <w:color w:val="auto"/>
                <w:lang w:val="es-US"/>
              </w:rPr>
              <w:t>2.</w:t>
            </w:r>
            <w:r w:rsidR="00FB5602" w:rsidRPr="008972B0">
              <w:rPr>
                <w:rFonts w:asciiTheme="minorHAnsi" w:eastAsiaTheme="minorEastAsia" w:hAnsiTheme="minorHAnsi" w:cstheme="minorBidi"/>
                <w:lang w:val="es-US"/>
              </w:rPr>
              <w:tab/>
            </w:r>
            <w:r w:rsidR="00FB5602" w:rsidRPr="008972B0">
              <w:rPr>
                <w:rStyle w:val="Hyperlink"/>
                <w:color w:val="auto"/>
                <w:lang w:val="es-US"/>
              </w:rPr>
              <w:t>E</w:t>
            </w:r>
            <w:r>
              <w:rPr>
                <w:rStyle w:val="Hyperlink"/>
                <w:color w:val="auto"/>
                <w:lang w:val="es-US"/>
              </w:rPr>
              <w:t xml:space="preserve">jemplo de </w:t>
            </w:r>
            <w:r w:rsidRPr="00F3584E">
              <w:rPr>
                <w:rStyle w:val="Hyperlink"/>
                <w:color w:val="auto"/>
                <w:lang w:val="es-US"/>
              </w:rPr>
              <w:t>análisis</w:t>
            </w:r>
            <w:r>
              <w:rPr>
                <w:rStyle w:val="Hyperlink"/>
                <w:color w:val="auto"/>
                <w:lang w:val="es-US"/>
              </w:rPr>
              <w:t xml:space="preserve"> de una </w:t>
            </w:r>
            <w:r w:rsidRPr="00F3584E">
              <w:rPr>
                <w:rStyle w:val="Hyperlink"/>
                <w:color w:val="auto"/>
                <w:lang w:val="es-US"/>
              </w:rPr>
              <w:t>Colaboración con Megaciudades hecho en</w:t>
            </w:r>
            <w:r w:rsidR="00FB5602" w:rsidRPr="008972B0">
              <w:rPr>
                <w:rStyle w:val="Hyperlink"/>
                <w:color w:val="auto"/>
                <w:lang w:val="es-US"/>
              </w:rPr>
              <w:t xml:space="preserve"> BenMAP-CE</w:t>
            </w:r>
            <w:r w:rsidR="00FB5602" w:rsidRPr="008972B0">
              <w:rPr>
                <w:webHidden/>
                <w:lang w:val="es-US"/>
              </w:rPr>
              <w:tab/>
              <w:t>3</w:t>
            </w:r>
          </w:hyperlink>
        </w:p>
        <w:p w14:paraId="519254E2" w14:textId="13A5AB8F" w:rsidR="00FB5602" w:rsidRPr="00F3584E" w:rsidRDefault="00F3584E" w:rsidP="00FB5602">
          <w:pPr>
            <w:pStyle w:val="TOC1"/>
            <w:tabs>
              <w:tab w:val="left" w:pos="440"/>
              <w:tab w:val="right" w:leader="dot" w:pos="9350"/>
            </w:tabs>
            <w:rPr>
              <w:rFonts w:eastAsiaTheme="minorEastAsia"/>
              <w:lang w:val="es-US"/>
            </w:rPr>
          </w:pPr>
          <w:hyperlink w:anchor="_Toc19787625" w:history="1">
            <w:r w:rsidR="00FB5602" w:rsidRPr="00F3584E">
              <w:rPr>
                <w:rStyle w:val="Hyperlink"/>
                <w:color w:val="auto"/>
                <w:lang w:val="es-US"/>
              </w:rPr>
              <w:t>3.</w:t>
            </w:r>
            <w:r w:rsidR="00FB5602" w:rsidRPr="00F3584E">
              <w:rPr>
                <w:rFonts w:eastAsiaTheme="minorEastAsia"/>
                <w:lang w:val="es-US"/>
              </w:rPr>
              <w:tab/>
            </w:r>
            <w:r w:rsidRPr="00F3584E">
              <w:rPr>
                <w:rStyle w:val="Hyperlink"/>
                <w:color w:val="auto"/>
                <w:lang w:val="es-US"/>
              </w:rPr>
              <w:t xml:space="preserve">Cómo organizar la información necesaria para realizar un análisis con </w:t>
            </w:r>
            <w:r w:rsidR="00FB5602" w:rsidRPr="00F3584E">
              <w:rPr>
                <w:rStyle w:val="Hyperlink"/>
                <w:color w:val="auto"/>
                <w:lang w:val="es-US"/>
              </w:rPr>
              <w:t>BenMAP-CE</w:t>
            </w:r>
            <w:r w:rsidR="00FB5602" w:rsidRPr="00F3584E">
              <w:rPr>
                <w:webHidden/>
                <w:lang w:val="es-US"/>
              </w:rPr>
              <w:tab/>
            </w:r>
            <w:r>
              <w:rPr>
                <w:webHidden/>
                <w:lang w:val="es-US"/>
              </w:rPr>
              <w:t>5</w:t>
            </w:r>
          </w:hyperlink>
        </w:p>
        <w:p w14:paraId="75CF4D3F" w14:textId="5B000D25" w:rsidR="00FB5602" w:rsidRPr="00F3584E" w:rsidRDefault="00F3584E" w:rsidP="00FB5602">
          <w:pPr>
            <w:pStyle w:val="TOC2"/>
            <w:tabs>
              <w:tab w:val="left" w:pos="1100"/>
              <w:tab w:val="right" w:leader="dot" w:pos="9350"/>
            </w:tabs>
            <w:rPr>
              <w:rFonts w:eastAsiaTheme="minorEastAsia"/>
              <w:lang w:val="es-US"/>
            </w:rPr>
          </w:pPr>
          <w:hyperlink w:anchor="_Toc19787626" w:history="1">
            <w:r w:rsidR="00FB5602" w:rsidRPr="00F3584E">
              <w:rPr>
                <w:rStyle w:val="Hyperlink"/>
                <w:color w:val="auto"/>
                <w:lang w:val="es-US"/>
              </w:rPr>
              <w:t>a.</w:t>
            </w:r>
            <w:r w:rsidR="00FB5602" w:rsidRPr="00F3584E">
              <w:rPr>
                <w:rFonts w:eastAsiaTheme="minorEastAsia"/>
                <w:lang w:val="es-US"/>
              </w:rPr>
              <w:tab/>
            </w:r>
            <w:r w:rsidRPr="00F3584E">
              <w:rPr>
                <w:rFonts w:eastAsiaTheme="minorEastAsia"/>
                <w:lang w:val="es-US"/>
              </w:rPr>
              <w:t>Pregunta sobre políticas/Propósito del análisis</w:t>
            </w:r>
            <w:r w:rsidR="00FB5602" w:rsidRPr="00F3584E">
              <w:rPr>
                <w:webHidden/>
                <w:lang w:val="es-US"/>
              </w:rPr>
              <w:tab/>
            </w:r>
            <w:r>
              <w:rPr>
                <w:webHidden/>
                <w:lang w:val="es-US"/>
              </w:rPr>
              <w:t>5</w:t>
            </w:r>
          </w:hyperlink>
        </w:p>
        <w:p w14:paraId="2CD3605A" w14:textId="5D10EEB0" w:rsidR="00FB5602" w:rsidRPr="008972B0" w:rsidRDefault="00F3584E" w:rsidP="00FB5602">
          <w:pPr>
            <w:pStyle w:val="TOC2"/>
            <w:tabs>
              <w:tab w:val="left" w:pos="1100"/>
              <w:tab w:val="right" w:leader="dot" w:pos="9350"/>
            </w:tabs>
            <w:rPr>
              <w:rFonts w:asciiTheme="minorHAnsi" w:eastAsiaTheme="minorEastAsia" w:hAnsiTheme="minorHAnsi" w:cstheme="minorBidi"/>
              <w:lang w:val="es-US"/>
            </w:rPr>
          </w:pPr>
          <w:hyperlink w:anchor="_Toc19787627" w:history="1">
            <w:r w:rsidR="00FB5602" w:rsidRPr="008972B0">
              <w:rPr>
                <w:rStyle w:val="Hyperlink"/>
                <w:color w:val="auto"/>
                <w:lang w:val="es-US"/>
              </w:rPr>
              <w:t>b.</w:t>
            </w:r>
            <w:r w:rsidR="00FB5602" w:rsidRPr="008972B0">
              <w:rPr>
                <w:rFonts w:asciiTheme="minorHAnsi" w:eastAsiaTheme="minorEastAsia" w:hAnsiTheme="minorHAnsi" w:cstheme="minorBidi"/>
                <w:lang w:val="es-US"/>
              </w:rPr>
              <w:tab/>
            </w:r>
            <w:r w:rsidRPr="00F3584E">
              <w:rPr>
                <w:rStyle w:val="Hyperlink"/>
                <w:color w:val="auto"/>
                <w:lang w:val="es-US"/>
              </w:rPr>
              <w:t>Alcance/Resolución geográfica</w:t>
            </w:r>
            <w:r w:rsidR="00FB5602" w:rsidRPr="008972B0">
              <w:rPr>
                <w:webHidden/>
                <w:lang w:val="es-US"/>
              </w:rPr>
              <w:tab/>
            </w:r>
            <w:r>
              <w:rPr>
                <w:webHidden/>
                <w:lang w:val="es-US"/>
              </w:rPr>
              <w:t>5</w:t>
            </w:r>
          </w:hyperlink>
        </w:p>
        <w:p w14:paraId="442416EA" w14:textId="6F657103" w:rsidR="00FB5602" w:rsidRPr="008972B0" w:rsidRDefault="00F3584E" w:rsidP="00FB5602">
          <w:pPr>
            <w:pStyle w:val="TOC2"/>
            <w:tabs>
              <w:tab w:val="left" w:pos="1100"/>
              <w:tab w:val="right" w:leader="dot" w:pos="9350"/>
            </w:tabs>
            <w:rPr>
              <w:lang w:val="es-US"/>
            </w:rPr>
          </w:pPr>
          <w:hyperlink w:anchor="_Toc19787628" w:history="1">
            <w:r w:rsidR="00FB5602" w:rsidRPr="008972B0">
              <w:rPr>
                <w:rStyle w:val="Hyperlink"/>
                <w:color w:val="auto"/>
                <w:lang w:val="es-US"/>
              </w:rPr>
              <w:t>c.</w:t>
            </w:r>
            <w:r w:rsidR="00FB5602" w:rsidRPr="008972B0">
              <w:rPr>
                <w:rFonts w:asciiTheme="minorHAnsi" w:eastAsiaTheme="minorEastAsia" w:hAnsiTheme="minorHAnsi" w:cstheme="minorBidi"/>
                <w:lang w:val="es-US"/>
              </w:rPr>
              <w:tab/>
            </w:r>
            <w:r w:rsidRPr="00F3584E">
              <w:rPr>
                <w:rStyle w:val="Hyperlink"/>
                <w:color w:val="auto"/>
                <w:lang w:val="es-US"/>
              </w:rPr>
              <w:t>Contaminantes de interés</w:t>
            </w:r>
            <w:r w:rsidR="00FB5602" w:rsidRPr="008972B0">
              <w:rPr>
                <w:webHidden/>
                <w:lang w:val="es-US"/>
              </w:rPr>
              <w:tab/>
            </w:r>
            <w:r>
              <w:rPr>
                <w:webHidden/>
                <w:lang w:val="es-US"/>
              </w:rPr>
              <w:t>5</w:t>
            </w:r>
          </w:hyperlink>
        </w:p>
        <w:p w14:paraId="378FEE05" w14:textId="18648BE4" w:rsidR="00FB5602" w:rsidRPr="008972B0" w:rsidRDefault="00F3584E" w:rsidP="00FB5602">
          <w:pPr>
            <w:pStyle w:val="TOC2"/>
            <w:tabs>
              <w:tab w:val="left" w:pos="1100"/>
              <w:tab w:val="right" w:leader="dot" w:pos="9350"/>
            </w:tabs>
            <w:rPr>
              <w:lang w:val="es-US"/>
            </w:rPr>
          </w:pPr>
          <w:hyperlink w:anchor="_Toc19787628" w:history="1">
            <w:r w:rsidR="00FB5602" w:rsidRPr="008972B0">
              <w:rPr>
                <w:rStyle w:val="Hyperlink"/>
                <w:color w:val="auto"/>
                <w:lang w:val="es-US"/>
              </w:rPr>
              <w:t>d.</w:t>
            </w:r>
            <w:r w:rsidR="00FB5602" w:rsidRPr="008972B0">
              <w:rPr>
                <w:rFonts w:asciiTheme="minorHAnsi" w:eastAsiaTheme="minorEastAsia" w:hAnsiTheme="minorHAnsi" w:cstheme="minorBidi"/>
                <w:lang w:val="es-US"/>
              </w:rPr>
              <w:tab/>
            </w:r>
            <w:r w:rsidRPr="00F3584E">
              <w:rPr>
                <w:rStyle w:val="Hyperlink"/>
                <w:color w:val="auto"/>
                <w:lang w:val="es-US"/>
              </w:rPr>
              <w:t>Estados de la base y del monitoreo de la calidad del aire</w:t>
            </w:r>
            <w:r w:rsidR="00FB5602" w:rsidRPr="008972B0">
              <w:rPr>
                <w:webHidden/>
                <w:lang w:val="es-US"/>
              </w:rPr>
              <w:tab/>
            </w:r>
            <w:r>
              <w:rPr>
                <w:webHidden/>
                <w:lang w:val="es-US"/>
              </w:rPr>
              <w:t>5</w:t>
            </w:r>
          </w:hyperlink>
        </w:p>
        <w:p w14:paraId="27AAF595" w14:textId="40C189F7" w:rsidR="00FB5602" w:rsidRPr="008972B0" w:rsidRDefault="00F3584E" w:rsidP="00FB5602">
          <w:pPr>
            <w:pStyle w:val="TOC2"/>
            <w:tabs>
              <w:tab w:val="left" w:pos="1100"/>
              <w:tab w:val="right" w:leader="dot" w:pos="9350"/>
            </w:tabs>
            <w:rPr>
              <w:lang w:val="es-US"/>
            </w:rPr>
          </w:pPr>
          <w:hyperlink w:anchor="_Toc19787628" w:history="1">
            <w:r w:rsidR="00FB5602" w:rsidRPr="008972B0">
              <w:rPr>
                <w:rStyle w:val="Hyperlink"/>
                <w:color w:val="auto"/>
                <w:lang w:val="es-US"/>
              </w:rPr>
              <w:t>e.</w:t>
            </w:r>
            <w:r w:rsidR="00FB5602" w:rsidRPr="008972B0">
              <w:rPr>
                <w:rFonts w:asciiTheme="minorHAnsi" w:eastAsiaTheme="minorEastAsia" w:hAnsiTheme="minorHAnsi" w:cstheme="minorBidi"/>
                <w:lang w:val="es-US"/>
              </w:rPr>
              <w:tab/>
            </w:r>
            <w:r w:rsidRPr="00F3584E">
              <w:rPr>
                <w:rStyle w:val="Hyperlink"/>
                <w:color w:val="auto"/>
                <w:lang w:val="es-US"/>
              </w:rPr>
              <w:t>Datos de la calidad del aire</w:t>
            </w:r>
            <w:r w:rsidR="00FB5602" w:rsidRPr="008972B0">
              <w:rPr>
                <w:webHidden/>
                <w:lang w:val="es-US"/>
              </w:rPr>
              <w:tab/>
              <w:t>5</w:t>
            </w:r>
          </w:hyperlink>
        </w:p>
        <w:p w14:paraId="649C1EB5" w14:textId="5BDF8F35" w:rsidR="00FB5602" w:rsidRPr="008972B0" w:rsidRDefault="00F3584E" w:rsidP="00FB5602">
          <w:pPr>
            <w:pStyle w:val="TOC2"/>
            <w:tabs>
              <w:tab w:val="left" w:pos="1100"/>
              <w:tab w:val="right" w:leader="dot" w:pos="9350"/>
            </w:tabs>
            <w:rPr>
              <w:lang w:val="es-US"/>
            </w:rPr>
          </w:pPr>
          <w:hyperlink w:anchor="_Toc19787628" w:history="1">
            <w:r w:rsidR="00FB5602" w:rsidRPr="008972B0">
              <w:rPr>
                <w:rStyle w:val="Hyperlink"/>
                <w:color w:val="auto"/>
                <w:lang w:val="es-US"/>
              </w:rPr>
              <w:t>f.</w:t>
            </w:r>
            <w:r w:rsidR="00FB5602" w:rsidRPr="008972B0">
              <w:rPr>
                <w:rFonts w:asciiTheme="minorHAnsi" w:eastAsiaTheme="minorEastAsia" w:hAnsiTheme="minorHAnsi" w:cstheme="minorBidi"/>
                <w:lang w:val="es-US"/>
              </w:rPr>
              <w:tab/>
            </w:r>
            <w:r w:rsidRPr="00F3584E">
              <w:rPr>
                <w:rStyle w:val="Hyperlink"/>
                <w:color w:val="auto"/>
                <w:lang w:val="es-US"/>
              </w:rPr>
              <w:t>Población</w:t>
            </w:r>
            <w:r w:rsidR="00FB5602" w:rsidRPr="008972B0">
              <w:rPr>
                <w:webHidden/>
                <w:lang w:val="es-US"/>
              </w:rPr>
              <w:tab/>
              <w:t>5</w:t>
            </w:r>
          </w:hyperlink>
        </w:p>
        <w:p w14:paraId="5452EDD4" w14:textId="0A0A43D3" w:rsidR="00FB5602" w:rsidRPr="008972B0" w:rsidRDefault="00F3584E" w:rsidP="00FB5602">
          <w:pPr>
            <w:pStyle w:val="TOC2"/>
            <w:tabs>
              <w:tab w:val="left" w:pos="1100"/>
              <w:tab w:val="right" w:leader="dot" w:pos="9350"/>
            </w:tabs>
            <w:rPr>
              <w:lang w:val="es-US"/>
            </w:rPr>
          </w:pPr>
          <w:hyperlink w:anchor="_Toc19787628" w:history="1">
            <w:r w:rsidR="00FB5602" w:rsidRPr="008972B0">
              <w:rPr>
                <w:rStyle w:val="Hyperlink"/>
                <w:color w:val="auto"/>
                <w:lang w:val="es-US"/>
              </w:rPr>
              <w:t>g.</w:t>
            </w:r>
            <w:r w:rsidR="00FB5602" w:rsidRPr="008972B0">
              <w:rPr>
                <w:rFonts w:asciiTheme="minorHAnsi" w:eastAsiaTheme="minorEastAsia" w:hAnsiTheme="minorHAnsi" w:cstheme="minorBidi"/>
                <w:lang w:val="es-US"/>
              </w:rPr>
              <w:tab/>
            </w:r>
            <w:r w:rsidRPr="00F3584E">
              <w:rPr>
                <w:rStyle w:val="Hyperlink"/>
                <w:color w:val="auto"/>
                <w:lang w:val="es-US"/>
              </w:rPr>
              <w:t>Datos de la base de incidencia sobre la salud</w:t>
            </w:r>
            <w:r w:rsidR="00FB5602" w:rsidRPr="008972B0">
              <w:rPr>
                <w:webHidden/>
                <w:lang w:val="es-US"/>
              </w:rPr>
              <w:tab/>
            </w:r>
            <w:r>
              <w:rPr>
                <w:webHidden/>
                <w:lang w:val="es-US"/>
              </w:rPr>
              <w:t>6</w:t>
            </w:r>
          </w:hyperlink>
        </w:p>
        <w:p w14:paraId="0C7AC352" w14:textId="0363EB91" w:rsidR="00FB5602" w:rsidRPr="008972B0" w:rsidRDefault="00F3584E" w:rsidP="00FB5602">
          <w:pPr>
            <w:pStyle w:val="TOC2"/>
            <w:tabs>
              <w:tab w:val="left" w:pos="1100"/>
              <w:tab w:val="right" w:leader="dot" w:pos="9350"/>
            </w:tabs>
            <w:rPr>
              <w:lang w:val="es-US"/>
            </w:rPr>
          </w:pPr>
          <w:hyperlink w:anchor="_Toc19787628" w:history="1">
            <w:r w:rsidR="00FB5602" w:rsidRPr="008972B0">
              <w:rPr>
                <w:rStyle w:val="Hyperlink"/>
                <w:color w:val="auto"/>
                <w:lang w:val="es-US"/>
              </w:rPr>
              <w:t>h.</w:t>
            </w:r>
            <w:r w:rsidR="00FB5602" w:rsidRPr="008972B0">
              <w:rPr>
                <w:rFonts w:asciiTheme="minorHAnsi" w:eastAsiaTheme="minorEastAsia" w:hAnsiTheme="minorHAnsi" w:cstheme="minorBidi"/>
                <w:lang w:val="es-US"/>
              </w:rPr>
              <w:tab/>
            </w:r>
            <w:r w:rsidRPr="00F3584E">
              <w:rPr>
                <w:rStyle w:val="Hyperlink"/>
                <w:color w:val="auto"/>
                <w:lang w:val="es-US"/>
              </w:rPr>
              <w:t>Criterios de valoración de la salud que serán analizados</w:t>
            </w:r>
            <w:r w:rsidR="00FB5602" w:rsidRPr="008972B0">
              <w:rPr>
                <w:webHidden/>
                <w:lang w:val="es-US"/>
              </w:rPr>
              <w:tab/>
            </w:r>
            <w:r>
              <w:rPr>
                <w:webHidden/>
                <w:lang w:val="es-US"/>
              </w:rPr>
              <w:t>6</w:t>
            </w:r>
          </w:hyperlink>
        </w:p>
        <w:p w14:paraId="5CA3EA71" w14:textId="54CFCEDE" w:rsidR="00FB5602" w:rsidRPr="008972B0" w:rsidRDefault="00F3584E" w:rsidP="00FB5602">
          <w:pPr>
            <w:pStyle w:val="TOC2"/>
            <w:tabs>
              <w:tab w:val="left" w:pos="1100"/>
              <w:tab w:val="right" w:leader="dot" w:pos="9350"/>
            </w:tabs>
            <w:rPr>
              <w:lang w:val="es-US"/>
            </w:rPr>
          </w:pPr>
          <w:hyperlink w:anchor="_Toc19787628" w:history="1">
            <w:r w:rsidR="00FB5602" w:rsidRPr="008972B0">
              <w:rPr>
                <w:rStyle w:val="Hyperlink"/>
                <w:color w:val="auto"/>
                <w:lang w:val="es-US"/>
              </w:rPr>
              <w:t>i.</w:t>
            </w:r>
            <w:r w:rsidR="00FB5602" w:rsidRPr="008972B0">
              <w:rPr>
                <w:rFonts w:asciiTheme="minorHAnsi" w:eastAsiaTheme="minorEastAsia" w:hAnsiTheme="minorHAnsi" w:cstheme="minorBidi"/>
                <w:lang w:val="es-US"/>
              </w:rPr>
              <w:tab/>
            </w:r>
            <w:r w:rsidRPr="00F3584E">
              <w:rPr>
                <w:rStyle w:val="Hyperlink"/>
                <w:color w:val="auto"/>
                <w:lang w:val="es-US"/>
              </w:rPr>
              <w:t>Valoración</w:t>
            </w:r>
            <w:r w:rsidR="00FB5602" w:rsidRPr="008972B0">
              <w:rPr>
                <w:webHidden/>
                <w:lang w:val="es-US"/>
              </w:rPr>
              <w:tab/>
            </w:r>
            <w:r>
              <w:rPr>
                <w:webHidden/>
                <w:lang w:val="es-US"/>
              </w:rPr>
              <w:t>6</w:t>
            </w:r>
          </w:hyperlink>
        </w:p>
        <w:p w14:paraId="1765E019" w14:textId="07739282" w:rsidR="00FB5602" w:rsidRPr="008972B0" w:rsidRDefault="00F3584E" w:rsidP="00FB5602">
          <w:pPr>
            <w:pStyle w:val="TOC2"/>
            <w:tabs>
              <w:tab w:val="left" w:pos="1100"/>
              <w:tab w:val="right" w:leader="dot" w:pos="9350"/>
            </w:tabs>
            <w:rPr>
              <w:lang w:val="es-US"/>
            </w:rPr>
          </w:pPr>
          <w:hyperlink w:anchor="_Toc19787628" w:history="1">
            <w:r w:rsidR="00FB5602" w:rsidRPr="008972B0">
              <w:rPr>
                <w:rStyle w:val="Hyperlink"/>
                <w:color w:val="auto"/>
                <w:lang w:val="es-US"/>
              </w:rPr>
              <w:t>j.</w:t>
            </w:r>
            <w:r w:rsidR="00FB5602" w:rsidRPr="008972B0">
              <w:rPr>
                <w:rFonts w:asciiTheme="minorHAnsi" w:eastAsiaTheme="minorEastAsia" w:hAnsiTheme="minorHAnsi" w:cstheme="minorBidi"/>
                <w:lang w:val="es-US"/>
              </w:rPr>
              <w:tab/>
            </w:r>
            <w:r w:rsidRPr="00F3584E">
              <w:rPr>
                <w:rStyle w:val="Hyperlink"/>
                <w:color w:val="auto"/>
                <w:lang w:val="es-US"/>
              </w:rPr>
              <w:t>Comunicación de los resultados (por ejemplo, mapas, tablas)</w:t>
            </w:r>
            <w:r w:rsidR="00FB5602" w:rsidRPr="008972B0">
              <w:rPr>
                <w:webHidden/>
                <w:lang w:val="es-US"/>
              </w:rPr>
              <w:tab/>
            </w:r>
            <w:r>
              <w:rPr>
                <w:webHidden/>
                <w:lang w:val="es-US"/>
              </w:rPr>
              <w:t>6</w:t>
            </w:r>
          </w:hyperlink>
        </w:p>
        <w:p w14:paraId="3A52D9E7" w14:textId="001FF2C5" w:rsidR="00FB5602" w:rsidRPr="008972B0" w:rsidRDefault="00F3584E" w:rsidP="00FB5602">
          <w:pPr>
            <w:pStyle w:val="TOC1"/>
            <w:tabs>
              <w:tab w:val="left" w:pos="440"/>
              <w:tab w:val="right" w:leader="dot" w:pos="9350"/>
            </w:tabs>
            <w:rPr>
              <w:rFonts w:asciiTheme="minorHAnsi" w:eastAsiaTheme="minorEastAsia" w:hAnsiTheme="minorHAnsi" w:cstheme="minorBidi"/>
              <w:lang w:val="es-US"/>
            </w:rPr>
          </w:pPr>
          <w:hyperlink w:anchor="_Toc19787629" w:history="1">
            <w:r w:rsidR="00FB5602" w:rsidRPr="008972B0">
              <w:rPr>
                <w:rStyle w:val="Hyperlink"/>
                <w:color w:val="auto"/>
                <w:lang w:val="es-US"/>
              </w:rPr>
              <w:t>4.</w:t>
            </w:r>
            <w:r w:rsidR="00FB5602" w:rsidRPr="008972B0">
              <w:rPr>
                <w:rFonts w:asciiTheme="minorHAnsi" w:eastAsiaTheme="minorEastAsia" w:hAnsiTheme="minorHAnsi" w:cstheme="minorBidi"/>
                <w:lang w:val="es-US"/>
              </w:rPr>
              <w:tab/>
            </w:r>
            <w:r w:rsidRPr="00F3584E">
              <w:rPr>
                <w:lang w:val="es-US"/>
              </w:rPr>
              <w:t>Conjuntos de datos requeridos para una configuración BenMAP-CE</w:t>
            </w:r>
            <w:r w:rsidR="00FB5602" w:rsidRPr="008972B0">
              <w:rPr>
                <w:webHidden/>
                <w:lang w:val="es-US"/>
              </w:rPr>
              <w:tab/>
            </w:r>
            <w:r>
              <w:rPr>
                <w:webHidden/>
                <w:lang w:val="es-US"/>
              </w:rPr>
              <w:t>10</w:t>
            </w:r>
          </w:hyperlink>
        </w:p>
        <w:p w14:paraId="177E3CF3" w14:textId="790AA0A4" w:rsidR="00FB5602" w:rsidRPr="008972B0" w:rsidRDefault="00F3584E" w:rsidP="00FB5602">
          <w:pPr>
            <w:pStyle w:val="TOC1"/>
            <w:tabs>
              <w:tab w:val="left" w:pos="440"/>
              <w:tab w:val="right" w:leader="dot" w:pos="9350"/>
            </w:tabs>
            <w:rPr>
              <w:rFonts w:asciiTheme="minorHAnsi" w:eastAsiaTheme="minorEastAsia" w:hAnsiTheme="minorHAnsi" w:cstheme="minorBidi"/>
              <w:lang w:val="es-US"/>
            </w:rPr>
          </w:pPr>
          <w:hyperlink w:anchor="_Toc19787632" w:history="1">
            <w:r w:rsidR="00FB5602" w:rsidRPr="008972B0">
              <w:rPr>
                <w:rStyle w:val="Hyperlink"/>
                <w:color w:val="auto"/>
                <w:lang w:val="es-US"/>
              </w:rPr>
              <w:t>5.</w:t>
            </w:r>
            <w:r w:rsidR="00FB5602" w:rsidRPr="008972B0">
              <w:rPr>
                <w:rFonts w:asciiTheme="minorHAnsi" w:eastAsiaTheme="minorEastAsia" w:hAnsiTheme="minorHAnsi" w:cstheme="minorBidi"/>
                <w:lang w:val="es-US"/>
              </w:rPr>
              <w:tab/>
            </w:r>
            <w:r w:rsidRPr="00F3584E">
              <w:rPr>
                <w:rStyle w:val="Hyperlink"/>
                <w:color w:val="auto"/>
                <w:lang w:val="es-US"/>
              </w:rPr>
              <w:t>Recursos de BenMAP-CE</w:t>
            </w:r>
            <w:r w:rsidR="00FB5602" w:rsidRPr="008972B0">
              <w:rPr>
                <w:webHidden/>
                <w:lang w:val="es-US"/>
              </w:rPr>
              <w:tab/>
            </w:r>
            <w:r w:rsidR="00FB5602" w:rsidRPr="008972B0">
              <w:rPr>
                <w:webHidden/>
                <w:lang w:val="es-US"/>
              </w:rPr>
              <w:fldChar w:fldCharType="begin"/>
            </w:r>
            <w:r w:rsidR="00FB5602" w:rsidRPr="008972B0">
              <w:rPr>
                <w:webHidden/>
                <w:lang w:val="es-US"/>
              </w:rPr>
              <w:instrText xml:space="preserve"> PAGEREF _Toc19787632 \h </w:instrText>
            </w:r>
            <w:r w:rsidR="00FB5602" w:rsidRPr="008972B0">
              <w:rPr>
                <w:webHidden/>
                <w:lang w:val="es-US"/>
              </w:rPr>
            </w:r>
            <w:r w:rsidR="00FB5602" w:rsidRPr="008972B0">
              <w:rPr>
                <w:webHidden/>
                <w:lang w:val="es-US"/>
              </w:rPr>
              <w:fldChar w:fldCharType="separate"/>
            </w:r>
            <w:r w:rsidR="00FB5602" w:rsidRPr="008972B0">
              <w:rPr>
                <w:webHidden/>
                <w:lang w:val="es-US"/>
              </w:rPr>
              <w:t>1</w:t>
            </w:r>
            <w:r>
              <w:rPr>
                <w:webHidden/>
                <w:lang w:val="es-US"/>
              </w:rPr>
              <w:t>4</w:t>
            </w:r>
            <w:r w:rsidR="00FB5602" w:rsidRPr="008972B0">
              <w:rPr>
                <w:webHidden/>
                <w:lang w:val="es-US"/>
              </w:rPr>
              <w:fldChar w:fldCharType="end"/>
            </w:r>
          </w:hyperlink>
        </w:p>
        <w:p w14:paraId="60F4FB6F" w14:textId="4ECCDDF3" w:rsidR="00FB5602" w:rsidRPr="008972B0" w:rsidRDefault="00F3584E" w:rsidP="00FB5602">
          <w:pPr>
            <w:pStyle w:val="TOC1"/>
            <w:tabs>
              <w:tab w:val="right" w:leader="dot" w:pos="9350"/>
            </w:tabs>
            <w:rPr>
              <w:rFonts w:asciiTheme="minorHAnsi" w:eastAsiaTheme="minorEastAsia" w:hAnsiTheme="minorHAnsi" w:cstheme="minorBidi"/>
              <w:lang w:val="es-US"/>
            </w:rPr>
          </w:pPr>
          <w:hyperlink w:anchor="_Toc19787638" w:history="1">
            <w:r w:rsidR="00FB5602" w:rsidRPr="008972B0">
              <w:rPr>
                <w:rStyle w:val="Hyperlink"/>
                <w:color w:val="auto"/>
                <w:lang w:val="es-US"/>
              </w:rPr>
              <w:t>Refer</w:t>
            </w:r>
            <w:r>
              <w:rPr>
                <w:rStyle w:val="Hyperlink"/>
                <w:color w:val="auto"/>
                <w:lang w:val="es-US"/>
              </w:rPr>
              <w:t>encias</w:t>
            </w:r>
            <w:r w:rsidR="00FB5602" w:rsidRPr="008972B0">
              <w:rPr>
                <w:webHidden/>
                <w:lang w:val="es-US"/>
              </w:rPr>
              <w:tab/>
            </w:r>
            <w:r w:rsidR="00FB5602" w:rsidRPr="008972B0">
              <w:rPr>
                <w:webHidden/>
                <w:lang w:val="es-US"/>
              </w:rPr>
              <w:fldChar w:fldCharType="begin"/>
            </w:r>
            <w:r w:rsidR="00FB5602" w:rsidRPr="008972B0">
              <w:rPr>
                <w:webHidden/>
                <w:lang w:val="es-US"/>
              </w:rPr>
              <w:instrText xml:space="preserve"> PAGEREF _Toc19787638 \h </w:instrText>
            </w:r>
            <w:r w:rsidR="00FB5602" w:rsidRPr="008972B0">
              <w:rPr>
                <w:webHidden/>
                <w:lang w:val="es-US"/>
              </w:rPr>
            </w:r>
            <w:r w:rsidR="00FB5602" w:rsidRPr="008972B0">
              <w:rPr>
                <w:webHidden/>
                <w:lang w:val="es-US"/>
              </w:rPr>
              <w:fldChar w:fldCharType="separate"/>
            </w:r>
            <w:r w:rsidR="00FB5602" w:rsidRPr="008972B0">
              <w:rPr>
                <w:webHidden/>
                <w:lang w:val="es-US"/>
              </w:rPr>
              <w:t>1</w:t>
            </w:r>
            <w:r>
              <w:rPr>
                <w:webHidden/>
                <w:lang w:val="es-US"/>
              </w:rPr>
              <w:t>4</w:t>
            </w:r>
            <w:r w:rsidR="00FB5602" w:rsidRPr="008972B0">
              <w:rPr>
                <w:webHidden/>
                <w:lang w:val="es-US"/>
              </w:rPr>
              <w:fldChar w:fldCharType="end"/>
            </w:r>
          </w:hyperlink>
        </w:p>
        <w:p w14:paraId="64142579" w14:textId="315EC444" w:rsidR="000C4752" w:rsidRPr="008972B0" w:rsidRDefault="00FB5602" w:rsidP="00FB5602">
          <w:pPr>
            <w:rPr>
              <w:lang w:val="es-US"/>
            </w:rPr>
          </w:pPr>
          <w:r w:rsidRPr="008972B0">
            <w:rPr>
              <w:lang w:val="es-US"/>
            </w:rPr>
            <w:fldChar w:fldCharType="end"/>
          </w:r>
        </w:p>
        <w:p w14:paraId="1BA72AF5" w14:textId="74EAEA59" w:rsidR="005709A5" w:rsidRPr="008972B0" w:rsidRDefault="00F3584E" w:rsidP="001F4064">
          <w:pPr>
            <w:rPr>
              <w:lang w:val="es-US"/>
            </w:rPr>
          </w:pPr>
        </w:p>
      </w:sdtContent>
    </w:sdt>
    <w:bookmarkStart w:id="3" w:name="_Hlk19186317" w:displacedByCustomXml="prev"/>
    <w:bookmarkEnd w:id="3"/>
    <w:p w14:paraId="61047B0E" w14:textId="77777777" w:rsidR="001F4064" w:rsidRPr="008972B0" w:rsidRDefault="001F4064" w:rsidP="001F4064">
      <w:pPr>
        <w:rPr>
          <w:lang w:val="es-US"/>
        </w:rPr>
      </w:pPr>
    </w:p>
    <w:p w14:paraId="1AEC1904" w14:textId="7FF7D071" w:rsidR="001F4064" w:rsidRPr="008972B0" w:rsidRDefault="001F4064" w:rsidP="00B8337C">
      <w:pPr>
        <w:pStyle w:val="BodyText12ptnumberedlist"/>
        <w:numPr>
          <w:ilvl w:val="0"/>
          <w:numId w:val="0"/>
        </w:numPr>
        <w:rPr>
          <w:lang w:val="es-US"/>
        </w:rPr>
        <w:sectPr w:rsidR="001F4064" w:rsidRPr="008972B0" w:rsidSect="00C94D4D">
          <w:footerReference w:type="default" r:id="rId11"/>
          <w:pgSz w:w="12240" w:h="15840" w:code="1"/>
          <w:pgMar w:top="2074" w:right="1440" w:bottom="1440" w:left="1440" w:header="720" w:footer="720" w:gutter="0"/>
          <w:pgNumType w:start="0"/>
          <w:cols w:space="720"/>
          <w:docGrid w:linePitch="360"/>
        </w:sectPr>
      </w:pPr>
    </w:p>
    <w:p w14:paraId="34072ABF" w14:textId="5C2CC3FF" w:rsidR="009E0F79" w:rsidRPr="008972B0" w:rsidRDefault="009E0F79" w:rsidP="00DB4C11">
      <w:pPr>
        <w:pStyle w:val="nn"/>
        <w:numPr>
          <w:ilvl w:val="0"/>
          <w:numId w:val="41"/>
        </w:numPr>
        <w:ind w:left="426"/>
        <w:rPr>
          <w:lang w:val="es-US"/>
        </w:rPr>
      </w:pPr>
      <w:r w:rsidRPr="008972B0">
        <w:rPr>
          <w:lang w:val="es-US"/>
        </w:rPr>
        <w:lastRenderedPageBreak/>
        <w:t>Introduc</w:t>
      </w:r>
      <w:r w:rsidR="002D7EEA" w:rsidRPr="008972B0">
        <w:rPr>
          <w:lang w:val="es-US"/>
        </w:rPr>
        <w:t>ción a</w:t>
      </w:r>
      <w:r w:rsidRPr="008972B0">
        <w:rPr>
          <w:lang w:val="es-US"/>
        </w:rPr>
        <w:t xml:space="preserve"> BenMAP-CE</w:t>
      </w:r>
    </w:p>
    <w:p w14:paraId="11FFBAA1" w14:textId="5A5C1C60" w:rsidR="009E0F79" w:rsidRPr="008972B0" w:rsidRDefault="002D7EEA" w:rsidP="009E0F79">
      <w:pPr>
        <w:pStyle w:val="BodyText12pt"/>
        <w:rPr>
          <w:lang w:val="es-US"/>
        </w:rPr>
      </w:pPr>
      <w:r w:rsidRPr="008972B0">
        <w:rPr>
          <w:lang w:val="es-US"/>
        </w:rPr>
        <w:t xml:space="preserve">El Programa de </w:t>
      </w:r>
      <w:r w:rsidR="007C22E0" w:rsidRPr="008972B0">
        <w:rPr>
          <w:lang w:val="es-US"/>
        </w:rPr>
        <w:t>a</w:t>
      </w:r>
      <w:r w:rsidRPr="008972B0">
        <w:rPr>
          <w:lang w:val="es-US"/>
        </w:rPr>
        <w:t xml:space="preserve">nálisis y </w:t>
      </w:r>
      <w:r w:rsidR="007C22E0" w:rsidRPr="008972B0">
        <w:rPr>
          <w:lang w:val="es-US"/>
        </w:rPr>
        <w:t>m</w:t>
      </w:r>
      <w:r w:rsidRPr="008972B0">
        <w:rPr>
          <w:lang w:val="es-US"/>
        </w:rPr>
        <w:t xml:space="preserve">apeo de </w:t>
      </w:r>
      <w:r w:rsidR="007C22E0" w:rsidRPr="008972B0">
        <w:rPr>
          <w:lang w:val="es-US"/>
        </w:rPr>
        <w:t>b</w:t>
      </w:r>
      <w:r w:rsidRPr="008972B0">
        <w:rPr>
          <w:lang w:val="es-US"/>
        </w:rPr>
        <w:t xml:space="preserve">eneficios </w:t>
      </w:r>
      <w:r w:rsidR="007C22E0" w:rsidRPr="008972B0">
        <w:rPr>
          <w:lang w:val="es-US"/>
        </w:rPr>
        <w:t>a</w:t>
      </w:r>
      <w:r w:rsidRPr="008972B0">
        <w:rPr>
          <w:lang w:val="es-US"/>
        </w:rPr>
        <w:t xml:space="preserve">mbientales – Edición </w:t>
      </w:r>
      <w:r w:rsidR="007C22E0" w:rsidRPr="008972B0">
        <w:rPr>
          <w:lang w:val="es-US"/>
        </w:rPr>
        <w:t>c</w:t>
      </w:r>
      <w:r w:rsidRPr="008972B0">
        <w:rPr>
          <w:lang w:val="es-US"/>
        </w:rPr>
        <w:t>omunitaria</w:t>
      </w:r>
      <w:r w:rsidR="009E0F79" w:rsidRPr="008972B0">
        <w:rPr>
          <w:lang w:val="es-US"/>
        </w:rPr>
        <w:t xml:space="preserve"> (BenMAP-CE) </w:t>
      </w:r>
      <w:r w:rsidRPr="008972B0">
        <w:rPr>
          <w:lang w:val="es-US"/>
        </w:rPr>
        <w:t xml:space="preserve">es un software de análisis de beneficios de la calidad del aire que estima la cantidad y </w:t>
      </w:r>
      <w:r w:rsidR="00964C07" w:rsidRPr="008972B0">
        <w:rPr>
          <w:lang w:val="es-US"/>
        </w:rPr>
        <w:t xml:space="preserve">los </w:t>
      </w:r>
      <w:r w:rsidRPr="008972B0">
        <w:rPr>
          <w:lang w:val="es-US"/>
        </w:rPr>
        <w:t>valores de mortalidad y morbi</w:t>
      </w:r>
      <w:r w:rsidR="00964C07" w:rsidRPr="008972B0">
        <w:rPr>
          <w:lang w:val="es-US"/>
        </w:rPr>
        <w:t>l</w:t>
      </w:r>
      <w:r w:rsidRPr="008972B0">
        <w:rPr>
          <w:lang w:val="es-US"/>
        </w:rPr>
        <w:t>idad asociados a cambios en la calidad del aire</w:t>
      </w:r>
      <w:r w:rsidR="002A07B5" w:rsidRPr="008972B0">
        <w:rPr>
          <w:lang w:val="es-US"/>
        </w:rPr>
        <w:t xml:space="preserve"> (U.S.</w:t>
      </w:r>
      <w:r w:rsidR="00964C07" w:rsidRPr="008972B0">
        <w:rPr>
          <w:lang w:val="es-US"/>
        </w:rPr>
        <w:t> </w:t>
      </w:r>
      <w:r w:rsidR="002A07B5" w:rsidRPr="008972B0">
        <w:rPr>
          <w:lang w:val="es-US"/>
        </w:rPr>
        <w:t>EPA). BenMAP-CE</w:t>
      </w:r>
      <w:r w:rsidRPr="008972B0">
        <w:rPr>
          <w:lang w:val="es-US"/>
        </w:rPr>
        <w:t xml:space="preserve"> permite </w:t>
      </w:r>
      <w:r w:rsidR="00964C07" w:rsidRPr="008972B0">
        <w:rPr>
          <w:lang w:val="es-US"/>
        </w:rPr>
        <w:t>que</w:t>
      </w:r>
      <w:r w:rsidRPr="008972B0">
        <w:rPr>
          <w:lang w:val="es-US"/>
        </w:rPr>
        <w:t xml:space="preserve"> los usuarios carg</w:t>
      </w:r>
      <w:r w:rsidR="00964C07" w:rsidRPr="008972B0">
        <w:rPr>
          <w:lang w:val="es-US"/>
        </w:rPr>
        <w:t>uen</w:t>
      </w:r>
      <w:r w:rsidRPr="008972B0">
        <w:rPr>
          <w:lang w:val="es-US"/>
        </w:rPr>
        <w:t xml:space="preserve"> datos de calidad del aire, demografía, salud y economía de la ciudad,</w:t>
      </w:r>
      <w:r w:rsidR="00964C07" w:rsidRPr="008972B0">
        <w:rPr>
          <w:lang w:val="es-US"/>
        </w:rPr>
        <w:t xml:space="preserve"> de la</w:t>
      </w:r>
      <w:r w:rsidRPr="008972B0">
        <w:rPr>
          <w:lang w:val="es-US"/>
        </w:rPr>
        <w:t xml:space="preserve"> región o </w:t>
      </w:r>
      <w:r w:rsidR="00964C07" w:rsidRPr="008972B0">
        <w:rPr>
          <w:lang w:val="es-US"/>
        </w:rPr>
        <w:t xml:space="preserve">del </w:t>
      </w:r>
      <w:r w:rsidRPr="008972B0">
        <w:rPr>
          <w:lang w:val="es-US"/>
        </w:rPr>
        <w:t>país específico</w:t>
      </w:r>
      <w:r w:rsidR="00964C07" w:rsidRPr="008972B0">
        <w:rPr>
          <w:lang w:val="es-US"/>
        </w:rPr>
        <w:t>,</w:t>
      </w:r>
      <w:r w:rsidRPr="008972B0">
        <w:rPr>
          <w:lang w:val="es-US"/>
        </w:rPr>
        <w:t xml:space="preserve"> para analizar el impacto </w:t>
      </w:r>
      <w:r w:rsidR="00964C07" w:rsidRPr="008972B0">
        <w:rPr>
          <w:lang w:val="es-US"/>
        </w:rPr>
        <w:t xml:space="preserve">sobre </w:t>
      </w:r>
      <w:r w:rsidRPr="008972B0">
        <w:rPr>
          <w:lang w:val="es-US"/>
        </w:rPr>
        <w:t>la salud</w:t>
      </w:r>
      <w:r w:rsidR="009E0F79" w:rsidRPr="008972B0">
        <w:rPr>
          <w:lang w:val="es-US"/>
        </w:rPr>
        <w:t xml:space="preserve">. </w:t>
      </w:r>
      <w:r w:rsidRPr="008972B0">
        <w:rPr>
          <w:lang w:val="es-US"/>
        </w:rPr>
        <w:t>El programa puede ser ejecutado en distintas escalas espaciales</w:t>
      </w:r>
      <w:r w:rsidR="002A07B5" w:rsidRPr="008972B0">
        <w:rPr>
          <w:lang w:val="es-US"/>
        </w:rPr>
        <w:t xml:space="preserve">, </w:t>
      </w:r>
      <w:r w:rsidR="00964C07" w:rsidRPr="008972B0">
        <w:rPr>
          <w:lang w:val="es-US"/>
        </w:rPr>
        <w:t xml:space="preserve">lo que da </w:t>
      </w:r>
      <w:r w:rsidR="000A04A9" w:rsidRPr="008972B0">
        <w:rPr>
          <w:lang w:val="es-US"/>
        </w:rPr>
        <w:t xml:space="preserve">a los usuarios estimaciones de carga en la salud </w:t>
      </w:r>
      <w:r w:rsidR="00964C07" w:rsidRPr="008972B0">
        <w:rPr>
          <w:lang w:val="es-US"/>
        </w:rPr>
        <w:t xml:space="preserve">en </w:t>
      </w:r>
      <w:r w:rsidR="000A04A9" w:rsidRPr="008972B0">
        <w:rPr>
          <w:lang w:val="es-US"/>
        </w:rPr>
        <w:t>diferentes períodos de tiempo</w:t>
      </w:r>
      <w:r w:rsidR="009E0F79" w:rsidRPr="008972B0">
        <w:rPr>
          <w:lang w:val="es-US"/>
        </w:rPr>
        <w:t>.</w:t>
      </w:r>
    </w:p>
    <w:p w14:paraId="1AA772C8" w14:textId="7C6AF9A4" w:rsidR="009E0F79" w:rsidRPr="008972B0" w:rsidRDefault="000A04A9" w:rsidP="009E0F79">
      <w:pPr>
        <w:pStyle w:val="BodyText12pt"/>
        <w:rPr>
          <w:lang w:val="es-US"/>
        </w:rPr>
      </w:pPr>
      <w:r w:rsidRPr="008972B0">
        <w:rPr>
          <w:lang w:val="es-US"/>
        </w:rPr>
        <w:t xml:space="preserve">Los analistas y </w:t>
      </w:r>
      <w:r w:rsidR="00C04218" w:rsidRPr="008972B0">
        <w:rPr>
          <w:lang w:val="es-US"/>
        </w:rPr>
        <w:t xml:space="preserve">las </w:t>
      </w:r>
      <w:r w:rsidRPr="008972B0">
        <w:rPr>
          <w:lang w:val="es-US"/>
        </w:rPr>
        <w:t>autoridades</w:t>
      </w:r>
      <w:r w:rsidR="00C04218" w:rsidRPr="008972B0">
        <w:rPr>
          <w:lang w:val="es-US"/>
        </w:rPr>
        <w:t xml:space="preserve"> que establecen</w:t>
      </w:r>
      <w:r w:rsidRPr="008972B0">
        <w:rPr>
          <w:lang w:val="es-US"/>
        </w:rPr>
        <w:t xml:space="preserve"> políticas usan</w:t>
      </w:r>
      <w:r w:rsidR="009E0F79" w:rsidRPr="008972B0">
        <w:rPr>
          <w:lang w:val="es-US"/>
        </w:rPr>
        <w:t xml:space="preserve"> BenMAP</w:t>
      </w:r>
      <w:r w:rsidR="003E03BB" w:rsidRPr="008972B0">
        <w:rPr>
          <w:lang w:val="es-US"/>
        </w:rPr>
        <w:t>-CE</w:t>
      </w:r>
      <w:r w:rsidR="009E0F79" w:rsidRPr="008972B0">
        <w:rPr>
          <w:lang w:val="es-US"/>
        </w:rPr>
        <w:t xml:space="preserve"> </w:t>
      </w:r>
      <w:r w:rsidRPr="008972B0">
        <w:rPr>
          <w:lang w:val="es-US"/>
        </w:rPr>
        <w:t xml:space="preserve">para entender la carga total de la contaminación del aire </w:t>
      </w:r>
      <w:r w:rsidR="00C04218" w:rsidRPr="008972B0">
        <w:rPr>
          <w:lang w:val="es-US"/>
        </w:rPr>
        <w:t xml:space="preserve">sobre la salud, </w:t>
      </w:r>
      <w:r w:rsidRPr="008972B0">
        <w:rPr>
          <w:lang w:val="es-US"/>
        </w:rPr>
        <w:t xml:space="preserve">en una ubicación específica </w:t>
      </w:r>
      <w:r w:rsidR="00C04218" w:rsidRPr="008972B0">
        <w:rPr>
          <w:lang w:val="es-US"/>
        </w:rPr>
        <w:t>y</w:t>
      </w:r>
      <w:r w:rsidRPr="008972B0">
        <w:rPr>
          <w:lang w:val="es-US"/>
        </w:rPr>
        <w:t xml:space="preserve"> los beneficios de reducir los niveles de contaminación del aire en una cantidad específica</w:t>
      </w:r>
      <w:r w:rsidR="009E0F79" w:rsidRPr="008972B0">
        <w:rPr>
          <w:lang w:val="es-US"/>
        </w:rPr>
        <w:t xml:space="preserve">. BenMAP </w:t>
      </w:r>
      <w:r w:rsidRPr="008972B0">
        <w:rPr>
          <w:lang w:val="es-US"/>
        </w:rPr>
        <w:t xml:space="preserve">es una herramienta flexible para </w:t>
      </w:r>
      <w:r w:rsidR="00F822EE" w:rsidRPr="008972B0">
        <w:rPr>
          <w:lang w:val="es-US"/>
        </w:rPr>
        <w:t>analizar</w:t>
      </w:r>
      <w:r w:rsidRPr="008972B0">
        <w:rPr>
          <w:lang w:val="es-US"/>
        </w:rPr>
        <w:t xml:space="preserve"> situaciones asociadas a políticas, ya que contiene una función instalada de fábrica que permite “reducir” las concentraciones medidas de contaminantes</w:t>
      </w:r>
      <w:r w:rsidR="00213ED2" w:rsidRPr="008972B0">
        <w:rPr>
          <w:lang w:val="es-US"/>
        </w:rPr>
        <w:t xml:space="preserve"> (</w:t>
      </w:r>
      <w:r w:rsidRPr="008972B0">
        <w:rPr>
          <w:lang w:val="es-US"/>
        </w:rPr>
        <w:t>por porcentaje, incremento específico o para igualar una norma de calidad del aire</w:t>
      </w:r>
      <w:r w:rsidR="00213ED2" w:rsidRPr="008972B0">
        <w:rPr>
          <w:lang w:val="es-US"/>
        </w:rPr>
        <w:t>)</w:t>
      </w:r>
      <w:r w:rsidRPr="008972B0">
        <w:rPr>
          <w:lang w:val="es-US"/>
        </w:rPr>
        <w:t xml:space="preserve"> en toda el área de interés</w:t>
      </w:r>
      <w:r w:rsidR="003E03BB" w:rsidRPr="008972B0">
        <w:rPr>
          <w:lang w:val="es-US"/>
        </w:rPr>
        <w:t xml:space="preserve"> (U.S.</w:t>
      </w:r>
      <w:r w:rsidR="00213ED2" w:rsidRPr="008972B0">
        <w:rPr>
          <w:lang w:val="es-US"/>
        </w:rPr>
        <w:t> </w:t>
      </w:r>
      <w:r w:rsidR="003E03BB" w:rsidRPr="008972B0">
        <w:rPr>
          <w:lang w:val="es-US"/>
        </w:rPr>
        <w:t>EPA).</w:t>
      </w:r>
    </w:p>
    <w:p w14:paraId="24EB104A" w14:textId="18F1C909" w:rsidR="009E0F79" w:rsidRPr="008972B0" w:rsidRDefault="000A04A9" w:rsidP="009E0F79">
      <w:pPr>
        <w:pStyle w:val="BodyText12pt"/>
        <w:rPr>
          <w:lang w:val="es-US"/>
        </w:rPr>
      </w:pPr>
      <w:r w:rsidRPr="008972B0">
        <w:rPr>
          <w:lang w:val="es-US"/>
        </w:rPr>
        <w:t>Los cálculos de beneficios dependen de</w:t>
      </w:r>
      <w:r w:rsidR="009A0F7F" w:rsidRPr="008972B0">
        <w:rPr>
          <w:lang w:val="es-US"/>
        </w:rPr>
        <w:t> </w:t>
      </w:r>
      <w:r w:rsidRPr="008972B0">
        <w:rPr>
          <w:lang w:val="es-US"/>
        </w:rPr>
        <w:t>cuatro</w:t>
      </w:r>
      <w:r w:rsidR="009A0F7F" w:rsidRPr="008972B0">
        <w:rPr>
          <w:lang w:val="es-US"/>
        </w:rPr>
        <w:t> </w:t>
      </w:r>
      <w:r w:rsidRPr="008972B0">
        <w:rPr>
          <w:lang w:val="es-US"/>
        </w:rPr>
        <w:t xml:space="preserve">conjuntos de datos, presentados en la </w:t>
      </w:r>
      <w:r w:rsidR="00DB4C11" w:rsidRPr="008972B0">
        <w:rPr>
          <w:b/>
          <w:lang w:val="es-US"/>
        </w:rPr>
        <w:t>F</w:t>
      </w:r>
      <w:r w:rsidRPr="008972B0">
        <w:rPr>
          <w:b/>
          <w:lang w:val="es-US"/>
        </w:rPr>
        <w:t>igura</w:t>
      </w:r>
      <w:r w:rsidR="00DB4C11" w:rsidRPr="008972B0">
        <w:rPr>
          <w:b/>
          <w:lang w:val="es-US"/>
        </w:rPr>
        <w:t> 1</w:t>
      </w:r>
      <w:r w:rsidR="009A0F7F" w:rsidRPr="008972B0">
        <w:rPr>
          <w:lang w:val="es-US"/>
        </w:rPr>
        <w:t xml:space="preserve"> de abajo</w:t>
      </w:r>
      <w:r w:rsidR="009E0F79" w:rsidRPr="008972B0">
        <w:rPr>
          <w:lang w:val="es-US"/>
        </w:rPr>
        <w:t xml:space="preserve">: 1) </w:t>
      </w:r>
      <w:r w:rsidRPr="008972B0">
        <w:rPr>
          <w:lang w:val="es-US"/>
        </w:rPr>
        <w:t>cambio en la calidad del aire</w:t>
      </w:r>
      <w:r w:rsidR="009E0F79" w:rsidRPr="008972B0">
        <w:rPr>
          <w:lang w:val="es-US"/>
        </w:rPr>
        <w:t xml:space="preserve">, 2) </w:t>
      </w:r>
      <w:r w:rsidRPr="008972B0">
        <w:rPr>
          <w:lang w:val="es-US"/>
        </w:rPr>
        <w:t>datos poblaci</w:t>
      </w:r>
      <w:r w:rsidR="009A0F7F" w:rsidRPr="008972B0">
        <w:rPr>
          <w:lang w:val="es-US"/>
        </w:rPr>
        <w:t>onales</w:t>
      </w:r>
      <w:r w:rsidR="009E0F79" w:rsidRPr="008972B0">
        <w:rPr>
          <w:lang w:val="es-US"/>
        </w:rPr>
        <w:t xml:space="preserve">, 3) </w:t>
      </w:r>
      <w:r w:rsidRPr="008972B0">
        <w:rPr>
          <w:lang w:val="es-US"/>
        </w:rPr>
        <w:t>datos con incidencia en la salud</w:t>
      </w:r>
      <w:r w:rsidR="009E0F79" w:rsidRPr="008972B0">
        <w:rPr>
          <w:lang w:val="es-US"/>
        </w:rPr>
        <w:t xml:space="preserve"> </w:t>
      </w:r>
      <w:r w:rsidRPr="008972B0">
        <w:rPr>
          <w:lang w:val="es-US"/>
        </w:rPr>
        <w:t>y</w:t>
      </w:r>
      <w:r w:rsidR="009E0F79" w:rsidRPr="008972B0">
        <w:rPr>
          <w:lang w:val="es-US"/>
        </w:rPr>
        <w:t xml:space="preserve"> 4) </w:t>
      </w:r>
      <w:r w:rsidRPr="008972B0">
        <w:rPr>
          <w:lang w:val="es-US"/>
        </w:rPr>
        <w:t xml:space="preserve">funciones epidemiológicas de impactos </w:t>
      </w:r>
      <w:r w:rsidR="009A0F7F" w:rsidRPr="008972B0">
        <w:rPr>
          <w:lang w:val="es-US"/>
        </w:rPr>
        <w:t xml:space="preserve">sobre </w:t>
      </w:r>
      <w:r w:rsidRPr="008972B0">
        <w:rPr>
          <w:lang w:val="es-US"/>
        </w:rPr>
        <w:t>la salud</w:t>
      </w:r>
      <w:r w:rsidR="009E0F79" w:rsidRPr="008972B0">
        <w:rPr>
          <w:lang w:val="es-US"/>
        </w:rPr>
        <w:t xml:space="preserve">. BenMAP-CE </w:t>
      </w:r>
      <w:r w:rsidRPr="008972B0">
        <w:rPr>
          <w:lang w:val="es-US"/>
        </w:rPr>
        <w:t xml:space="preserve">enlaza estos datos de forma espacial y calcula el impacto </w:t>
      </w:r>
      <w:r w:rsidR="008924D6" w:rsidRPr="008972B0">
        <w:rPr>
          <w:lang w:val="es-US"/>
        </w:rPr>
        <w:t xml:space="preserve">sobre </w:t>
      </w:r>
      <w:r w:rsidRPr="008972B0">
        <w:rPr>
          <w:lang w:val="es-US"/>
        </w:rPr>
        <w:t xml:space="preserve">la salud </w:t>
      </w:r>
      <w:r w:rsidR="008924D6" w:rsidRPr="008972B0">
        <w:rPr>
          <w:lang w:val="es-US"/>
        </w:rPr>
        <w:t>en</w:t>
      </w:r>
      <w:r w:rsidRPr="008972B0">
        <w:rPr>
          <w:lang w:val="es-US"/>
        </w:rPr>
        <w:t xml:space="preserve"> poblaciones expuestas</w:t>
      </w:r>
      <w:r w:rsidR="008924D6" w:rsidRPr="008972B0">
        <w:rPr>
          <w:lang w:val="es-US"/>
        </w:rPr>
        <w:t>,</w:t>
      </w:r>
      <w:r w:rsidRPr="008972B0">
        <w:rPr>
          <w:lang w:val="es-US"/>
        </w:rPr>
        <w:t xml:space="preserve"> usando tasas de incidencia específicas y </w:t>
      </w:r>
      <w:r w:rsidR="00542D4D" w:rsidRPr="008972B0">
        <w:rPr>
          <w:lang w:val="es-US"/>
        </w:rPr>
        <w:t>exposición a la calidad del aire</w:t>
      </w:r>
      <w:r w:rsidR="009E0F79" w:rsidRPr="008972B0">
        <w:rPr>
          <w:lang w:val="es-US"/>
        </w:rPr>
        <w:t xml:space="preserve">. </w:t>
      </w:r>
      <w:r w:rsidR="00542D4D" w:rsidRPr="008972B0">
        <w:rPr>
          <w:lang w:val="es-US"/>
        </w:rPr>
        <w:t>Se necesita un conjunto de datos de valoración adicional para calcular el valor monetario de los beneficios para la salud asociados a la contaminación del aire</w:t>
      </w:r>
      <w:r w:rsidR="009E0F79" w:rsidRPr="008972B0">
        <w:rPr>
          <w:lang w:val="es-US"/>
        </w:rPr>
        <w:t>.</w:t>
      </w:r>
    </w:p>
    <w:p w14:paraId="532BFB9C" w14:textId="39764760" w:rsidR="00DB4C11" w:rsidRPr="008972B0" w:rsidRDefault="00DB4C11" w:rsidP="00DB4C11">
      <w:pPr>
        <w:pStyle w:val="BodyText12pt"/>
        <w:rPr>
          <w:b/>
          <w:bCs/>
          <w:lang w:val="es-US"/>
        </w:rPr>
      </w:pPr>
      <w:r w:rsidRPr="008972B0">
        <w:rPr>
          <w:b/>
          <w:bCs/>
          <w:lang w:val="es-US"/>
        </w:rPr>
        <w:t>FIGURA 1. INFORMACIÓN UTILIZADA CON BENMAP-CE PARA CALCULAR EL IMPACTO EN LA SALUD DEL CAMBIO DE LA CALIDAD DEL AIRE</w:t>
      </w:r>
    </w:p>
    <w:p w14:paraId="68DCB21C" w14:textId="77777777" w:rsidR="009E0F79" w:rsidRPr="008972B0" w:rsidRDefault="009E0F79" w:rsidP="009E0F79">
      <w:pPr>
        <w:spacing w:line="240" w:lineRule="auto"/>
        <w:rPr>
          <w:rFonts w:ascii="Times New Roman" w:eastAsia="Calibri" w:hAnsi="Times New Roman" w:cs="Times New Roman"/>
          <w:i/>
          <w:iCs/>
          <w:color w:val="1F497D"/>
          <w:sz w:val="18"/>
          <w:szCs w:val="18"/>
          <w:lang w:val="es-US"/>
        </w:rPr>
      </w:pPr>
      <w:r w:rsidRPr="008972B0">
        <w:rPr>
          <w:rFonts w:ascii="Times New Roman" w:eastAsia="Calibri" w:hAnsi="Times New Roman" w:cs="Times New Roman"/>
          <w:i/>
          <w:iCs/>
          <w:noProof/>
          <w:color w:val="1F497D"/>
          <w:sz w:val="18"/>
          <w:szCs w:val="18"/>
          <w:lang w:val="es-US" w:eastAsia="es-AR"/>
        </w:rPr>
        <w:drawing>
          <wp:inline distT="0" distB="0" distL="0" distR="0" wp14:anchorId="73636819" wp14:editId="1689545E">
            <wp:extent cx="5943600" cy="1622425"/>
            <wp:effectExtent l="19050" t="19050" r="19050" b="15875"/>
            <wp:docPr id="1" name="Picture 1" descr="Grafica mostrando los pasos para calcular los impactos de salud en BenMAP-CE: del cambio de contaminante a población a incidente de línea de base a efectos de estimación para el impacto a la salud. Tres mapas mostrando la relación geográfica entre cambio de contaminante, población e incidente de línea de 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lculating health impacts.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1622425"/>
                    </a:xfrm>
                    <a:prstGeom prst="rect">
                      <a:avLst/>
                    </a:prstGeom>
                    <a:ln>
                      <a:solidFill>
                        <a:sysClr val="windowText" lastClr="000000"/>
                      </a:solidFill>
                    </a:ln>
                  </pic:spPr>
                </pic:pic>
              </a:graphicData>
            </a:graphic>
          </wp:inline>
        </w:drawing>
      </w:r>
      <w:r w:rsidRPr="008972B0">
        <w:rPr>
          <w:rFonts w:ascii="Times New Roman" w:eastAsia="Calibri" w:hAnsi="Times New Roman" w:cs="Times New Roman"/>
          <w:i/>
          <w:iCs/>
          <w:color w:val="1F497D"/>
          <w:sz w:val="18"/>
          <w:szCs w:val="18"/>
          <w:lang w:val="es-US"/>
        </w:rPr>
        <w:t xml:space="preserve"> </w:t>
      </w:r>
    </w:p>
    <w:p w14:paraId="75A9C418" w14:textId="1D998C2A" w:rsidR="009E0F79" w:rsidRPr="008972B0" w:rsidRDefault="00542D4D" w:rsidP="009E0F79">
      <w:pPr>
        <w:pStyle w:val="source"/>
        <w:rPr>
          <w:lang w:val="es-US"/>
        </w:rPr>
      </w:pPr>
      <w:r w:rsidRPr="008972B0">
        <w:rPr>
          <w:lang w:val="es-US"/>
        </w:rPr>
        <w:lastRenderedPageBreak/>
        <w:t xml:space="preserve">Pasos para calcular el impacto </w:t>
      </w:r>
      <w:r w:rsidR="008924D6" w:rsidRPr="008972B0">
        <w:rPr>
          <w:lang w:val="es-US"/>
        </w:rPr>
        <w:t xml:space="preserve">sobre </w:t>
      </w:r>
      <w:r w:rsidRPr="008972B0">
        <w:rPr>
          <w:lang w:val="es-US"/>
        </w:rPr>
        <w:t>la salud en</w:t>
      </w:r>
      <w:r w:rsidR="009E0F79" w:rsidRPr="008972B0">
        <w:rPr>
          <w:lang w:val="es-US"/>
        </w:rPr>
        <w:t xml:space="preserve"> BenMAP-CE. </w:t>
      </w:r>
      <w:r w:rsidRPr="008972B0">
        <w:rPr>
          <w:lang w:val="es-US"/>
        </w:rPr>
        <w:t xml:space="preserve">La calidad del aire, </w:t>
      </w:r>
      <w:r w:rsidR="008924D6" w:rsidRPr="008972B0">
        <w:rPr>
          <w:lang w:val="es-US"/>
        </w:rPr>
        <w:t xml:space="preserve">la </w:t>
      </w:r>
      <w:r w:rsidRPr="008972B0">
        <w:rPr>
          <w:lang w:val="es-US"/>
        </w:rPr>
        <w:t>población y</w:t>
      </w:r>
      <w:r w:rsidR="008924D6" w:rsidRPr="008972B0">
        <w:rPr>
          <w:lang w:val="es-US"/>
        </w:rPr>
        <w:t xml:space="preserve"> las</w:t>
      </w:r>
      <w:r w:rsidRPr="008972B0">
        <w:rPr>
          <w:lang w:val="es-US"/>
        </w:rPr>
        <w:t xml:space="preserve"> tasas de incidencia son relacionadas espacialmente para estimar un criterio de valoración de salud específico en un área de interés</w:t>
      </w:r>
      <w:r w:rsidR="009E0F79" w:rsidRPr="008972B0">
        <w:rPr>
          <w:lang w:val="es-US"/>
        </w:rPr>
        <w:t>.</w:t>
      </w:r>
    </w:p>
    <w:p w14:paraId="1B16CEBA" w14:textId="5BA2412F" w:rsidR="00763D5C" w:rsidRPr="008972B0" w:rsidRDefault="00763D5C" w:rsidP="009E0F79">
      <w:pPr>
        <w:pStyle w:val="BodyText12pt"/>
        <w:rPr>
          <w:lang w:val="es-US"/>
        </w:rPr>
      </w:pPr>
      <w:r w:rsidRPr="008972B0">
        <w:rPr>
          <w:lang w:val="es-US"/>
        </w:rPr>
        <w:t xml:space="preserve">Traducción </w:t>
      </w:r>
      <w:r w:rsidR="00F03CF6" w:rsidRPr="008972B0">
        <w:rPr>
          <w:lang w:val="es-US"/>
        </w:rPr>
        <w:t xml:space="preserve">de los </w:t>
      </w:r>
      <w:r w:rsidRPr="008972B0">
        <w:rPr>
          <w:lang w:val="es-US"/>
        </w:rPr>
        <w:t xml:space="preserve">términos en </w:t>
      </w:r>
      <w:r w:rsidR="00F03CF6" w:rsidRPr="008972B0">
        <w:rPr>
          <w:lang w:val="es-US"/>
        </w:rPr>
        <w:t xml:space="preserve">la </w:t>
      </w:r>
      <w:r w:rsidRPr="008972B0">
        <w:rPr>
          <w:lang w:val="es-US"/>
        </w:rPr>
        <w:t xml:space="preserve">imagen </w:t>
      </w:r>
      <w:r w:rsidR="00F03CF6" w:rsidRPr="008972B0">
        <w:rPr>
          <w:lang w:val="es-US"/>
        </w:rPr>
        <w:t xml:space="preserve">de </w:t>
      </w:r>
      <w:r w:rsidRPr="008972B0">
        <w:rPr>
          <w:lang w:val="es-US"/>
        </w:rPr>
        <w:t>arriba:</w:t>
      </w:r>
    </w:p>
    <w:tbl>
      <w:tblPr>
        <w:tblStyle w:val="TableGrid"/>
        <w:tblW w:w="0" w:type="auto"/>
        <w:tblLook w:val="04A0" w:firstRow="1" w:lastRow="0" w:firstColumn="1" w:lastColumn="0" w:noHBand="0" w:noVBand="1"/>
      </w:tblPr>
      <w:tblGrid>
        <w:gridCol w:w="4670"/>
        <w:gridCol w:w="4680"/>
      </w:tblGrid>
      <w:tr w:rsidR="00763D5C" w:rsidRPr="00F3584E" w14:paraId="4E5D5BD1" w14:textId="77777777" w:rsidTr="00763D5C">
        <w:tc>
          <w:tcPr>
            <w:tcW w:w="4750" w:type="dxa"/>
          </w:tcPr>
          <w:p w14:paraId="2021EAA1" w14:textId="2AE87895" w:rsidR="00763D5C" w:rsidRPr="008972B0" w:rsidRDefault="00763D5C" w:rsidP="009E0F79">
            <w:pPr>
              <w:pStyle w:val="BodyText12pt"/>
              <w:rPr>
                <w:lang w:val="es-US"/>
              </w:rPr>
            </w:pPr>
            <w:r w:rsidRPr="008972B0">
              <w:rPr>
                <w:lang w:val="es-US"/>
              </w:rPr>
              <w:t>Pollutant Change (PM)</w:t>
            </w:r>
          </w:p>
        </w:tc>
        <w:tc>
          <w:tcPr>
            <w:tcW w:w="4750" w:type="dxa"/>
          </w:tcPr>
          <w:p w14:paraId="5032F7E8" w14:textId="5140C95F" w:rsidR="00763D5C" w:rsidRPr="008972B0" w:rsidRDefault="00763D5C" w:rsidP="009D372B">
            <w:pPr>
              <w:pStyle w:val="BodyText12pt"/>
              <w:rPr>
                <w:lang w:val="es-US"/>
              </w:rPr>
            </w:pPr>
            <w:r w:rsidRPr="008972B0">
              <w:rPr>
                <w:lang w:val="es-US"/>
              </w:rPr>
              <w:t xml:space="preserve">Cambio en </w:t>
            </w:r>
            <w:r w:rsidR="009D372B" w:rsidRPr="008972B0">
              <w:rPr>
                <w:lang w:val="es-US"/>
              </w:rPr>
              <w:t>los c</w:t>
            </w:r>
            <w:r w:rsidRPr="008972B0">
              <w:rPr>
                <w:lang w:val="es-US"/>
              </w:rPr>
              <w:t>ontaminante</w:t>
            </w:r>
            <w:r w:rsidR="009D372B" w:rsidRPr="008972B0">
              <w:rPr>
                <w:lang w:val="es-US"/>
              </w:rPr>
              <w:t>s</w:t>
            </w:r>
            <w:r w:rsidRPr="008972B0">
              <w:rPr>
                <w:lang w:val="es-US"/>
              </w:rPr>
              <w:t xml:space="preserve"> (MP)</w:t>
            </w:r>
          </w:p>
        </w:tc>
      </w:tr>
      <w:tr w:rsidR="00763D5C" w:rsidRPr="008972B0" w14:paraId="7732A1F3" w14:textId="77777777" w:rsidTr="00763D5C">
        <w:tc>
          <w:tcPr>
            <w:tcW w:w="4750" w:type="dxa"/>
          </w:tcPr>
          <w:p w14:paraId="316E368D" w14:textId="6C7BE095" w:rsidR="00763D5C" w:rsidRPr="008972B0" w:rsidRDefault="00763D5C" w:rsidP="009E0F79">
            <w:pPr>
              <w:pStyle w:val="BodyText12pt"/>
              <w:rPr>
                <w:lang w:val="es-US"/>
              </w:rPr>
            </w:pPr>
            <w:r w:rsidRPr="008972B0">
              <w:rPr>
                <w:lang w:val="es-US"/>
              </w:rPr>
              <w:t>Population</w:t>
            </w:r>
          </w:p>
        </w:tc>
        <w:tc>
          <w:tcPr>
            <w:tcW w:w="4750" w:type="dxa"/>
          </w:tcPr>
          <w:p w14:paraId="6C2F8C9F" w14:textId="777CED73" w:rsidR="00763D5C" w:rsidRPr="008972B0" w:rsidRDefault="00763D5C" w:rsidP="009E0F79">
            <w:pPr>
              <w:pStyle w:val="BodyText12pt"/>
              <w:rPr>
                <w:lang w:val="es-US"/>
              </w:rPr>
            </w:pPr>
            <w:r w:rsidRPr="008972B0">
              <w:rPr>
                <w:lang w:val="es-US"/>
              </w:rPr>
              <w:t>Población</w:t>
            </w:r>
          </w:p>
        </w:tc>
      </w:tr>
      <w:tr w:rsidR="00763D5C" w:rsidRPr="008972B0" w14:paraId="3D7A9E09" w14:textId="77777777" w:rsidTr="00763D5C">
        <w:tc>
          <w:tcPr>
            <w:tcW w:w="4750" w:type="dxa"/>
          </w:tcPr>
          <w:p w14:paraId="5FDC71CB" w14:textId="240DA732" w:rsidR="00763D5C" w:rsidRPr="008972B0" w:rsidRDefault="00763D5C" w:rsidP="009E0F79">
            <w:pPr>
              <w:pStyle w:val="BodyText12pt"/>
              <w:rPr>
                <w:lang w:val="es-US"/>
              </w:rPr>
            </w:pPr>
            <w:r w:rsidRPr="008972B0">
              <w:rPr>
                <w:lang w:val="es-US"/>
              </w:rPr>
              <w:t>Baseline Incidence</w:t>
            </w:r>
          </w:p>
        </w:tc>
        <w:tc>
          <w:tcPr>
            <w:tcW w:w="4750" w:type="dxa"/>
          </w:tcPr>
          <w:p w14:paraId="2706731B" w14:textId="3D7A2EE8" w:rsidR="00763D5C" w:rsidRPr="008972B0" w:rsidRDefault="00763D5C" w:rsidP="008452BE">
            <w:pPr>
              <w:pStyle w:val="BodyText12pt"/>
              <w:rPr>
                <w:lang w:val="es-US"/>
              </w:rPr>
            </w:pPr>
            <w:r w:rsidRPr="008972B0">
              <w:rPr>
                <w:lang w:val="es-US"/>
              </w:rPr>
              <w:t xml:space="preserve">Incidencia de </w:t>
            </w:r>
            <w:r w:rsidR="009D372B" w:rsidRPr="008972B0">
              <w:rPr>
                <w:lang w:val="es-US"/>
              </w:rPr>
              <w:t xml:space="preserve">la </w:t>
            </w:r>
            <w:r w:rsidRPr="008972B0">
              <w:rPr>
                <w:lang w:val="es-US"/>
              </w:rPr>
              <w:t>base</w:t>
            </w:r>
          </w:p>
        </w:tc>
      </w:tr>
      <w:tr w:rsidR="00763D5C" w:rsidRPr="008972B0" w14:paraId="2AD05E3F" w14:textId="77777777" w:rsidTr="00763D5C">
        <w:tc>
          <w:tcPr>
            <w:tcW w:w="4750" w:type="dxa"/>
          </w:tcPr>
          <w:p w14:paraId="12846657" w14:textId="16BC7107" w:rsidR="00763D5C" w:rsidRPr="008972B0" w:rsidRDefault="00763D5C" w:rsidP="009E0F79">
            <w:pPr>
              <w:pStyle w:val="BodyText12pt"/>
              <w:rPr>
                <w:lang w:val="es-US"/>
              </w:rPr>
            </w:pPr>
            <w:r w:rsidRPr="008972B0">
              <w:rPr>
                <w:lang w:val="es-US"/>
              </w:rPr>
              <w:t>Effect Estimate</w:t>
            </w:r>
          </w:p>
        </w:tc>
        <w:tc>
          <w:tcPr>
            <w:tcW w:w="4750" w:type="dxa"/>
          </w:tcPr>
          <w:p w14:paraId="7C56D904" w14:textId="5648E0B9" w:rsidR="00763D5C" w:rsidRPr="008972B0" w:rsidRDefault="00763D5C" w:rsidP="009E0F79">
            <w:pPr>
              <w:pStyle w:val="BodyText12pt"/>
              <w:rPr>
                <w:lang w:val="es-US"/>
              </w:rPr>
            </w:pPr>
            <w:r w:rsidRPr="008972B0">
              <w:rPr>
                <w:lang w:val="es-US"/>
              </w:rPr>
              <w:t>Efecto estimado</w:t>
            </w:r>
          </w:p>
        </w:tc>
      </w:tr>
      <w:tr w:rsidR="00763D5C" w:rsidRPr="008972B0" w14:paraId="34C62B08" w14:textId="77777777" w:rsidTr="00763D5C">
        <w:tc>
          <w:tcPr>
            <w:tcW w:w="4750" w:type="dxa"/>
          </w:tcPr>
          <w:p w14:paraId="004A8A08" w14:textId="316D94BE" w:rsidR="00763D5C" w:rsidRPr="008972B0" w:rsidRDefault="00763D5C" w:rsidP="009E0F79">
            <w:pPr>
              <w:pStyle w:val="BodyText12pt"/>
              <w:rPr>
                <w:lang w:val="es-US"/>
              </w:rPr>
            </w:pPr>
            <w:r w:rsidRPr="008972B0">
              <w:rPr>
                <w:lang w:val="es-US"/>
              </w:rPr>
              <w:t>Health Impact</w:t>
            </w:r>
          </w:p>
        </w:tc>
        <w:tc>
          <w:tcPr>
            <w:tcW w:w="4750" w:type="dxa"/>
          </w:tcPr>
          <w:p w14:paraId="469DF4D3" w14:textId="13665B9E" w:rsidR="00763D5C" w:rsidRPr="008972B0" w:rsidRDefault="00763D5C" w:rsidP="009D372B">
            <w:pPr>
              <w:pStyle w:val="BodyText12pt"/>
              <w:rPr>
                <w:lang w:val="es-US"/>
              </w:rPr>
            </w:pPr>
            <w:r w:rsidRPr="008972B0">
              <w:rPr>
                <w:lang w:val="es-US"/>
              </w:rPr>
              <w:t xml:space="preserve">Impacto </w:t>
            </w:r>
            <w:r w:rsidR="009D372B" w:rsidRPr="008972B0">
              <w:rPr>
                <w:lang w:val="es-US"/>
              </w:rPr>
              <w:t xml:space="preserve">sobre </w:t>
            </w:r>
            <w:r w:rsidRPr="008972B0">
              <w:rPr>
                <w:lang w:val="es-US"/>
              </w:rPr>
              <w:t>la salud</w:t>
            </w:r>
          </w:p>
        </w:tc>
      </w:tr>
    </w:tbl>
    <w:p w14:paraId="5C282B57" w14:textId="77777777" w:rsidR="00763D5C" w:rsidRPr="008972B0" w:rsidRDefault="00763D5C" w:rsidP="009E0F79">
      <w:pPr>
        <w:pStyle w:val="BodyText12pt"/>
        <w:rPr>
          <w:lang w:val="es-US"/>
        </w:rPr>
      </w:pPr>
    </w:p>
    <w:p w14:paraId="0CD4CA74" w14:textId="31607EB8" w:rsidR="009E0F79" w:rsidRPr="008972B0" w:rsidRDefault="13B11078" w:rsidP="009E0F79">
      <w:pPr>
        <w:pStyle w:val="BodyText12pt"/>
        <w:rPr>
          <w:lang w:val="es-US"/>
        </w:rPr>
      </w:pPr>
      <w:r w:rsidRPr="008972B0">
        <w:rPr>
          <w:lang w:val="es-US"/>
        </w:rPr>
        <w:t xml:space="preserve">BenMAP-CE </w:t>
      </w:r>
      <w:r w:rsidR="00542D4D" w:rsidRPr="008972B0">
        <w:rPr>
          <w:lang w:val="es-US"/>
        </w:rPr>
        <w:t xml:space="preserve">está organizado en torno a “configuraciones” de ubicaciones específicas que incluyen los conjuntos de datos descritos anteriormente para una ciudad, </w:t>
      </w:r>
      <w:r w:rsidR="00DE022F" w:rsidRPr="008972B0">
        <w:rPr>
          <w:lang w:val="es-US"/>
        </w:rPr>
        <w:t xml:space="preserve">una </w:t>
      </w:r>
      <w:r w:rsidR="00542D4D" w:rsidRPr="008972B0">
        <w:rPr>
          <w:lang w:val="es-US"/>
        </w:rPr>
        <w:t xml:space="preserve">región o </w:t>
      </w:r>
      <w:r w:rsidR="00DE022F" w:rsidRPr="008972B0">
        <w:rPr>
          <w:lang w:val="es-US"/>
        </w:rPr>
        <w:t xml:space="preserve">un </w:t>
      </w:r>
      <w:r w:rsidR="00542D4D" w:rsidRPr="008972B0">
        <w:rPr>
          <w:lang w:val="es-US"/>
        </w:rPr>
        <w:t>país</w:t>
      </w:r>
      <w:r w:rsidRPr="008972B0">
        <w:rPr>
          <w:lang w:val="es-US"/>
        </w:rPr>
        <w:t xml:space="preserve">. </w:t>
      </w:r>
      <w:r w:rsidR="00542D4D" w:rsidRPr="008972B0">
        <w:rPr>
          <w:lang w:val="es-US"/>
        </w:rPr>
        <w:t xml:space="preserve">Uno de los objetivos de construcción de capacidades de </w:t>
      </w:r>
      <w:r w:rsidR="00DE022F" w:rsidRPr="008972B0">
        <w:rPr>
          <w:lang w:val="es-US"/>
        </w:rPr>
        <w:t xml:space="preserve">las Colaboraciones con </w:t>
      </w:r>
      <w:r w:rsidR="00542D4D" w:rsidRPr="008972B0">
        <w:rPr>
          <w:lang w:val="es-US"/>
        </w:rPr>
        <w:t>Megaci</w:t>
      </w:r>
      <w:r w:rsidR="00DE022F" w:rsidRPr="008972B0">
        <w:rPr>
          <w:lang w:val="es-US"/>
        </w:rPr>
        <w:t>udad</w:t>
      </w:r>
      <w:r w:rsidR="00542D4D" w:rsidRPr="008972B0">
        <w:rPr>
          <w:lang w:val="es-US"/>
        </w:rPr>
        <w:t>es anteriores</w:t>
      </w:r>
      <w:r w:rsidRPr="008972B0">
        <w:rPr>
          <w:lang w:val="es-US"/>
        </w:rPr>
        <w:t xml:space="preserve"> (</w:t>
      </w:r>
      <w:r w:rsidR="00542D4D" w:rsidRPr="008972B0">
        <w:rPr>
          <w:lang w:val="es-US"/>
        </w:rPr>
        <w:t>por ejemplo,</w:t>
      </w:r>
      <w:r w:rsidRPr="008972B0">
        <w:rPr>
          <w:lang w:val="es-US"/>
        </w:rPr>
        <w:t xml:space="preserve"> Acc</w:t>
      </w:r>
      <w:r w:rsidR="00542D4D" w:rsidRPr="008972B0">
        <w:rPr>
          <w:lang w:val="es-US"/>
        </w:rPr>
        <w:t>ra, Ghana; Addis Ababa, Etiopía</w:t>
      </w:r>
      <w:r w:rsidRPr="008972B0">
        <w:rPr>
          <w:lang w:val="es-US"/>
        </w:rPr>
        <w:t xml:space="preserve">) </w:t>
      </w:r>
      <w:r w:rsidR="00542D4D" w:rsidRPr="008972B0">
        <w:rPr>
          <w:lang w:val="es-US"/>
        </w:rPr>
        <w:t xml:space="preserve">ha sido recolectar fuentes de datos </w:t>
      </w:r>
      <w:r w:rsidR="00B662D4" w:rsidRPr="008972B0">
        <w:rPr>
          <w:lang w:val="es-US"/>
        </w:rPr>
        <w:t xml:space="preserve">distintas de </w:t>
      </w:r>
      <w:r w:rsidR="00DE022F" w:rsidRPr="008972B0">
        <w:rPr>
          <w:lang w:val="es-US"/>
        </w:rPr>
        <w:t xml:space="preserve">colaboradores </w:t>
      </w:r>
      <w:r w:rsidR="00B662D4" w:rsidRPr="008972B0">
        <w:rPr>
          <w:lang w:val="es-US"/>
        </w:rPr>
        <w:t>locales o conjuntos de datos disponibles globalmente, desarrollar una configuración funcional en</w:t>
      </w:r>
      <w:r w:rsidRPr="008972B0">
        <w:rPr>
          <w:lang w:val="es-US"/>
        </w:rPr>
        <w:t xml:space="preserve"> BenMAP-CE, </w:t>
      </w:r>
      <w:r w:rsidR="00B662D4" w:rsidRPr="008972B0">
        <w:rPr>
          <w:lang w:val="es-US"/>
        </w:rPr>
        <w:t>y construir capacidades técnicas para usar el programa en futuros análisis de situaciones relacionadas a políticas</w:t>
      </w:r>
      <w:r w:rsidRPr="008972B0">
        <w:rPr>
          <w:lang w:val="es-US"/>
        </w:rPr>
        <w:t xml:space="preserve">. </w:t>
      </w:r>
      <w:r w:rsidR="00B662D4" w:rsidRPr="008972B0">
        <w:rPr>
          <w:lang w:val="es-US"/>
        </w:rPr>
        <w:t xml:space="preserve">Una de las metas de la </w:t>
      </w:r>
      <w:r w:rsidR="000F6B68" w:rsidRPr="008972B0">
        <w:rPr>
          <w:lang w:val="es-US"/>
        </w:rPr>
        <w:t>Colaboración con Megaciudades</w:t>
      </w:r>
      <w:r w:rsidR="00B662D4" w:rsidRPr="008972B0">
        <w:rPr>
          <w:lang w:val="es-US"/>
        </w:rPr>
        <w:t xml:space="preserve"> es que los </w:t>
      </w:r>
      <w:r w:rsidR="000F6B68" w:rsidRPr="008972B0">
        <w:rPr>
          <w:lang w:val="es-US"/>
        </w:rPr>
        <w:t xml:space="preserve">colaboradores </w:t>
      </w:r>
      <w:r w:rsidR="00B662D4" w:rsidRPr="008972B0">
        <w:rPr>
          <w:lang w:val="es-US"/>
        </w:rPr>
        <w:t>locales continúen actualizando e ingresando datos a su configuración</w:t>
      </w:r>
      <w:r w:rsidRPr="008972B0">
        <w:rPr>
          <w:lang w:val="es-US"/>
        </w:rPr>
        <w:t xml:space="preserve"> BenMAP-CE </w:t>
      </w:r>
      <w:r w:rsidR="00B662D4" w:rsidRPr="008972B0">
        <w:rPr>
          <w:lang w:val="es-US"/>
        </w:rPr>
        <w:t xml:space="preserve">para obtener análisis más refinados y detallados con el </w:t>
      </w:r>
      <w:r w:rsidR="000F6B68" w:rsidRPr="008972B0">
        <w:rPr>
          <w:lang w:val="es-US"/>
        </w:rPr>
        <w:t xml:space="preserve">paso </w:t>
      </w:r>
      <w:r w:rsidR="00B662D4" w:rsidRPr="008972B0">
        <w:rPr>
          <w:lang w:val="es-US"/>
        </w:rPr>
        <w:t>del tiempo</w:t>
      </w:r>
      <w:r w:rsidRPr="008972B0">
        <w:rPr>
          <w:lang w:val="es-US"/>
        </w:rPr>
        <w:t>.</w:t>
      </w:r>
    </w:p>
    <w:p w14:paraId="5A676FD3" w14:textId="45469214" w:rsidR="009E0F79" w:rsidRPr="008972B0" w:rsidRDefault="000F6B68" w:rsidP="009E0F79">
      <w:pPr>
        <w:pStyle w:val="BodyText12pt"/>
        <w:rPr>
          <w:lang w:val="es-US"/>
        </w:rPr>
      </w:pPr>
      <w:r w:rsidRPr="008972B0">
        <w:rPr>
          <w:lang w:val="es-US"/>
        </w:rPr>
        <w:t xml:space="preserve">Las Colaboraciones con </w:t>
      </w:r>
      <w:r w:rsidR="13B11078" w:rsidRPr="008972B0">
        <w:rPr>
          <w:lang w:val="es-US"/>
        </w:rPr>
        <w:t>Megaci</w:t>
      </w:r>
      <w:r w:rsidRPr="008972B0">
        <w:rPr>
          <w:lang w:val="es-US"/>
        </w:rPr>
        <w:t>udad</w:t>
      </w:r>
      <w:r w:rsidR="13B11078" w:rsidRPr="008972B0">
        <w:rPr>
          <w:lang w:val="es-US"/>
        </w:rPr>
        <w:t>es</w:t>
      </w:r>
      <w:r w:rsidR="00B662D4" w:rsidRPr="008972B0">
        <w:rPr>
          <w:lang w:val="es-US"/>
        </w:rPr>
        <w:t xml:space="preserve"> anteriores han usado</w:t>
      </w:r>
      <w:r w:rsidR="13B11078" w:rsidRPr="008972B0">
        <w:rPr>
          <w:lang w:val="es-US"/>
        </w:rPr>
        <w:t xml:space="preserve"> BenMAP-CE </w:t>
      </w:r>
      <w:r w:rsidR="00B662D4" w:rsidRPr="008972B0">
        <w:rPr>
          <w:lang w:val="es-US"/>
        </w:rPr>
        <w:t xml:space="preserve">para </w:t>
      </w:r>
      <w:r w:rsidR="00A030A8" w:rsidRPr="008972B0">
        <w:rPr>
          <w:lang w:val="es-US"/>
        </w:rPr>
        <w:t>hacer una evaluación para establecer una base con respecto a estándares de salud</w:t>
      </w:r>
      <w:r w:rsidR="00B662D4" w:rsidRPr="008972B0">
        <w:rPr>
          <w:lang w:val="es-US"/>
        </w:rPr>
        <w:t xml:space="preserve">, los cuales cuantifican el impacto total de la contaminación del aire </w:t>
      </w:r>
      <w:r w:rsidRPr="008972B0">
        <w:rPr>
          <w:lang w:val="es-US"/>
        </w:rPr>
        <w:t xml:space="preserve">sobre la salud, </w:t>
      </w:r>
      <w:r w:rsidR="00B662D4" w:rsidRPr="008972B0">
        <w:rPr>
          <w:lang w:val="es-US"/>
        </w:rPr>
        <w:t xml:space="preserve">en la ciudad </w:t>
      </w:r>
      <w:r w:rsidRPr="008972B0">
        <w:rPr>
          <w:lang w:val="es-US"/>
        </w:rPr>
        <w:t xml:space="preserve">y </w:t>
      </w:r>
      <w:r w:rsidR="00B662D4" w:rsidRPr="008972B0">
        <w:rPr>
          <w:lang w:val="es-US"/>
        </w:rPr>
        <w:t>para un año base específico</w:t>
      </w:r>
      <w:r w:rsidR="13B11078" w:rsidRPr="008972B0">
        <w:rPr>
          <w:lang w:val="es-US"/>
        </w:rPr>
        <w:t xml:space="preserve">. </w:t>
      </w:r>
      <w:r w:rsidR="00B662D4" w:rsidRPr="008972B0">
        <w:rPr>
          <w:lang w:val="es-US"/>
        </w:rPr>
        <w:t xml:space="preserve">Los resultados de </w:t>
      </w:r>
      <w:r w:rsidR="008452BE" w:rsidRPr="008972B0">
        <w:rPr>
          <w:lang w:val="es-US"/>
        </w:rPr>
        <w:t>la</w:t>
      </w:r>
      <w:r w:rsidR="00B662D4" w:rsidRPr="008972B0">
        <w:rPr>
          <w:lang w:val="es-US"/>
        </w:rPr>
        <w:t xml:space="preserve"> base de carga para la salud fueron incorporados en el </w:t>
      </w:r>
      <w:r w:rsidR="008452BE" w:rsidRPr="008972B0">
        <w:rPr>
          <w:lang w:val="es-US"/>
        </w:rPr>
        <w:t>P</w:t>
      </w:r>
      <w:r w:rsidR="00B662D4" w:rsidRPr="008972B0">
        <w:rPr>
          <w:lang w:val="es-US"/>
        </w:rPr>
        <w:t xml:space="preserve">lan de gestión de </w:t>
      </w:r>
      <w:r w:rsidR="008452BE" w:rsidRPr="008972B0">
        <w:rPr>
          <w:lang w:val="es-US"/>
        </w:rPr>
        <w:t xml:space="preserve">la </w:t>
      </w:r>
      <w:r w:rsidR="00B662D4" w:rsidRPr="008972B0">
        <w:rPr>
          <w:lang w:val="es-US"/>
        </w:rPr>
        <w:t>calidad del aire</w:t>
      </w:r>
      <w:r w:rsidR="13B11078" w:rsidRPr="008972B0">
        <w:rPr>
          <w:lang w:val="es-US"/>
        </w:rPr>
        <w:t xml:space="preserve"> (AQMP) </w:t>
      </w:r>
      <w:r w:rsidR="00B662D4" w:rsidRPr="008972B0">
        <w:rPr>
          <w:lang w:val="es-US"/>
        </w:rPr>
        <w:t xml:space="preserve">como información cuantitativa para apoyar las acciones </w:t>
      </w:r>
      <w:r w:rsidR="00FD14A0" w:rsidRPr="008972B0">
        <w:rPr>
          <w:lang w:val="es-US"/>
        </w:rPr>
        <w:t>para</w:t>
      </w:r>
      <w:r w:rsidR="00B662D4" w:rsidRPr="008972B0">
        <w:rPr>
          <w:lang w:val="es-US"/>
        </w:rPr>
        <w:t xml:space="preserve"> mejorar la calidad del aire</w:t>
      </w:r>
      <w:r w:rsidR="00FD14A0" w:rsidRPr="008972B0">
        <w:rPr>
          <w:lang w:val="es-US"/>
        </w:rPr>
        <w:t>,</w:t>
      </w:r>
      <w:r w:rsidR="00B662D4" w:rsidRPr="008972B0">
        <w:rPr>
          <w:lang w:val="es-US"/>
        </w:rPr>
        <w:t xml:space="preserve"> y sirvieron como punto de partida para las recomendaciones sobre políticas</w:t>
      </w:r>
      <w:r w:rsidR="13B11078" w:rsidRPr="008972B0">
        <w:rPr>
          <w:lang w:val="es-US"/>
        </w:rPr>
        <w:t xml:space="preserve">. </w:t>
      </w:r>
      <w:r w:rsidR="00194FFC" w:rsidRPr="008972B0">
        <w:rPr>
          <w:lang w:val="es-US"/>
        </w:rPr>
        <w:t>Posteriormente</w:t>
      </w:r>
      <w:r w:rsidR="13B11078" w:rsidRPr="008972B0">
        <w:rPr>
          <w:lang w:val="es-US"/>
        </w:rPr>
        <w:t xml:space="preserve">, BenMAP-CE </w:t>
      </w:r>
      <w:r w:rsidR="00194FFC" w:rsidRPr="008972B0">
        <w:rPr>
          <w:lang w:val="es-US"/>
        </w:rPr>
        <w:t xml:space="preserve">puede ser usado para estimar los beneficios de las políticas de control de </w:t>
      </w:r>
      <w:r w:rsidR="00FD14A0" w:rsidRPr="008972B0">
        <w:rPr>
          <w:lang w:val="es-US"/>
        </w:rPr>
        <w:t xml:space="preserve">la </w:t>
      </w:r>
      <w:r w:rsidR="00194FFC" w:rsidRPr="008972B0">
        <w:rPr>
          <w:lang w:val="es-US"/>
        </w:rPr>
        <w:t>calidad del aire descritas en el</w:t>
      </w:r>
      <w:r w:rsidR="13B11078" w:rsidRPr="008972B0">
        <w:rPr>
          <w:lang w:val="es-US"/>
        </w:rPr>
        <w:t xml:space="preserve"> AQMP </w:t>
      </w:r>
      <w:r w:rsidR="00194FFC" w:rsidRPr="008972B0">
        <w:rPr>
          <w:lang w:val="es-US"/>
        </w:rPr>
        <w:t>o para estimar impactos pasados o futuros</w:t>
      </w:r>
      <w:r w:rsidR="13B11078" w:rsidRPr="008972B0">
        <w:rPr>
          <w:lang w:val="es-US"/>
        </w:rPr>
        <w:t>.</w:t>
      </w:r>
    </w:p>
    <w:p w14:paraId="4D39C785" w14:textId="7D7F67FB" w:rsidR="009E0F79" w:rsidRPr="008972B0" w:rsidRDefault="00194FFC" w:rsidP="00721779">
      <w:pPr>
        <w:pStyle w:val="nn"/>
        <w:numPr>
          <w:ilvl w:val="0"/>
          <w:numId w:val="41"/>
        </w:numPr>
        <w:ind w:left="426"/>
        <w:rPr>
          <w:lang w:val="es-US"/>
        </w:rPr>
      </w:pPr>
      <w:r w:rsidRPr="008972B0">
        <w:rPr>
          <w:lang w:val="es-US"/>
        </w:rPr>
        <w:t xml:space="preserve">Ejemplo de análisis de una </w:t>
      </w:r>
      <w:r w:rsidR="000F6B68" w:rsidRPr="008972B0">
        <w:rPr>
          <w:lang w:val="es-US"/>
        </w:rPr>
        <w:t>Colaboración con Megaciudades</w:t>
      </w:r>
      <w:r w:rsidR="13B11078" w:rsidRPr="008972B0">
        <w:rPr>
          <w:lang w:val="es-US"/>
        </w:rPr>
        <w:t xml:space="preserve"> </w:t>
      </w:r>
      <w:r w:rsidR="00A030A8" w:rsidRPr="008972B0">
        <w:rPr>
          <w:lang w:val="es-US"/>
        </w:rPr>
        <w:t xml:space="preserve">hecho </w:t>
      </w:r>
      <w:r w:rsidRPr="008972B0">
        <w:rPr>
          <w:lang w:val="es-US"/>
        </w:rPr>
        <w:t>en</w:t>
      </w:r>
      <w:r w:rsidR="13B11078" w:rsidRPr="008972B0">
        <w:rPr>
          <w:lang w:val="es-US"/>
        </w:rPr>
        <w:t xml:space="preserve"> BenMAP-CE:</w:t>
      </w:r>
    </w:p>
    <w:p w14:paraId="3CA8194D" w14:textId="5C7CF562" w:rsidR="009E0F79" w:rsidRPr="008972B0" w:rsidRDefault="009E0F79" w:rsidP="008452BE">
      <w:pPr>
        <w:pStyle w:val="BodyText12ptbulletlist"/>
        <w:rPr>
          <w:lang w:val="es-US"/>
        </w:rPr>
      </w:pPr>
      <w:r w:rsidRPr="008972B0">
        <w:rPr>
          <w:lang w:val="es-US"/>
        </w:rPr>
        <w:t xml:space="preserve">Santiago, Chile: </w:t>
      </w:r>
      <w:r w:rsidR="00A030A8" w:rsidRPr="008972B0">
        <w:rPr>
          <w:lang w:val="es-US"/>
        </w:rPr>
        <w:t>a</w:t>
      </w:r>
      <w:r w:rsidR="00194FFC" w:rsidRPr="008972B0">
        <w:rPr>
          <w:lang w:val="es-US"/>
        </w:rPr>
        <w:t>nálisis retrospectivo de</w:t>
      </w:r>
      <w:r w:rsidR="008452BE" w:rsidRPr="008972B0">
        <w:rPr>
          <w:lang w:val="es-US"/>
        </w:rPr>
        <w:t xml:space="preserve"> los</w:t>
      </w:r>
      <w:r w:rsidR="00194FFC" w:rsidRPr="008972B0">
        <w:rPr>
          <w:lang w:val="es-US"/>
        </w:rPr>
        <w:t xml:space="preserve"> beneficios asociados a la contaminación atmosférica</w:t>
      </w:r>
      <w:r w:rsidRPr="008972B0">
        <w:rPr>
          <w:lang w:val="es-US"/>
        </w:rPr>
        <w:t xml:space="preserve">. </w:t>
      </w:r>
      <w:r w:rsidR="00194FFC" w:rsidRPr="008972B0">
        <w:rPr>
          <w:lang w:val="es-US"/>
        </w:rPr>
        <w:t xml:space="preserve">La </w:t>
      </w:r>
      <w:r w:rsidR="00721779" w:rsidRPr="008972B0">
        <w:rPr>
          <w:b/>
          <w:lang w:val="es-US"/>
        </w:rPr>
        <w:t>Figura 2</w:t>
      </w:r>
      <w:r w:rsidR="00194FFC" w:rsidRPr="008972B0">
        <w:rPr>
          <w:lang w:val="es-US"/>
        </w:rPr>
        <w:t xml:space="preserve"> </w:t>
      </w:r>
      <w:r w:rsidR="008452BE" w:rsidRPr="008972B0">
        <w:rPr>
          <w:lang w:val="es-US"/>
        </w:rPr>
        <w:t xml:space="preserve">de abajo </w:t>
      </w:r>
      <w:r w:rsidR="00194FFC" w:rsidRPr="008972B0">
        <w:rPr>
          <w:lang w:val="es-US"/>
        </w:rPr>
        <w:t>muestra los resultados de un análisis retrospectivo usando</w:t>
      </w:r>
      <w:r w:rsidR="008452BE" w:rsidRPr="008972B0">
        <w:rPr>
          <w:lang w:val="es-US"/>
        </w:rPr>
        <w:t> </w:t>
      </w:r>
      <w:r w:rsidR="00194FFC" w:rsidRPr="008972B0">
        <w:rPr>
          <w:lang w:val="es-US"/>
        </w:rPr>
        <w:t>tres</w:t>
      </w:r>
      <w:r w:rsidR="008452BE" w:rsidRPr="008972B0">
        <w:rPr>
          <w:lang w:val="es-US"/>
        </w:rPr>
        <w:t> </w:t>
      </w:r>
      <w:r w:rsidR="00194FFC" w:rsidRPr="008972B0">
        <w:rPr>
          <w:lang w:val="es-US"/>
        </w:rPr>
        <w:t xml:space="preserve">funciones de impacto </w:t>
      </w:r>
      <w:r w:rsidR="008452BE" w:rsidRPr="008972B0">
        <w:rPr>
          <w:lang w:val="es-US"/>
        </w:rPr>
        <w:t xml:space="preserve">sobre </w:t>
      </w:r>
      <w:r w:rsidR="00194FFC" w:rsidRPr="008972B0">
        <w:rPr>
          <w:lang w:val="es-US"/>
        </w:rPr>
        <w:t>la salud</w:t>
      </w:r>
      <w:r w:rsidR="008452BE" w:rsidRPr="008972B0">
        <w:rPr>
          <w:lang w:val="es-US"/>
        </w:rPr>
        <w:t xml:space="preserve"> diferentes.</w:t>
      </w:r>
    </w:p>
    <w:p w14:paraId="40DE8545" w14:textId="39C9C133" w:rsidR="00266E43" w:rsidRPr="008972B0" w:rsidRDefault="00266E43" w:rsidP="00266E43">
      <w:pPr>
        <w:pStyle w:val="BodyText12ptbulletlist"/>
        <w:ind w:left="1440" w:firstLine="687"/>
        <w:rPr>
          <w:b/>
          <w:bCs/>
          <w:caps/>
          <w:lang w:val="es-US"/>
        </w:rPr>
      </w:pPr>
      <w:r w:rsidRPr="008972B0">
        <w:rPr>
          <w:b/>
          <w:bCs/>
          <w:caps/>
          <w:lang w:val="es-US"/>
        </w:rPr>
        <w:lastRenderedPageBreak/>
        <w:t>FigurA 2. MUERTES PREMATURAS EVITADAS POR AÑO, DE 1995 A 2020</w:t>
      </w:r>
    </w:p>
    <w:p w14:paraId="17DF6C9A" w14:textId="70D74D04" w:rsidR="009E0F79" w:rsidRPr="008972B0" w:rsidRDefault="009E0F79" w:rsidP="009E0F79">
      <w:pPr>
        <w:ind w:left="360"/>
        <w:rPr>
          <w:rFonts w:ascii="Times New Roman" w:eastAsia="Calibri" w:hAnsi="Times New Roman" w:cs="Times New Roman"/>
          <w:lang w:val="es-US"/>
        </w:rPr>
      </w:pPr>
      <w:r w:rsidRPr="008972B0">
        <w:rPr>
          <w:rFonts w:eastAsia="Calibri" w:cs="Times New Roman"/>
          <w:noProof/>
          <w:lang w:val="es-US" w:eastAsia="es-AR"/>
        </w:rPr>
        <w:drawing>
          <wp:inline distT="0" distB="0" distL="0" distR="0" wp14:anchorId="7E6ABAAF" wp14:editId="773A10EC">
            <wp:extent cx="5781675" cy="2322994"/>
            <wp:effectExtent l="0" t="0" r="0" b="1270"/>
            <wp:docPr id="2" name="Picture 2" descr="Gráfico de barras mostrando el número de muertes prematuras evitadas desde 1995 a 2020 en incrementos de cinco años. Los resultados de tres diferentes relaciones de impactos de salud están presentados (Krewski et al., Burnett and Laden et al.). Todas las relaciones demuestran una tendencia ascend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a:stretch/>
                  </pic:blipFill>
                  <pic:spPr bwMode="auto">
                    <a:xfrm>
                      <a:off x="0" y="0"/>
                      <a:ext cx="5809722" cy="2334263"/>
                    </a:xfrm>
                    <a:prstGeom prst="rect">
                      <a:avLst/>
                    </a:prstGeom>
                    <a:noFill/>
                    <a:ln>
                      <a:noFill/>
                    </a:ln>
                    <a:extLst>
                      <a:ext uri="{53640926-AAD7-44D8-BBD7-CCE9431645EC}">
                        <a14:shadowObscured xmlns:a14="http://schemas.microsoft.com/office/drawing/2010/main"/>
                      </a:ext>
                    </a:extLst>
                  </pic:spPr>
                </pic:pic>
              </a:graphicData>
            </a:graphic>
          </wp:inline>
        </w:drawing>
      </w:r>
    </w:p>
    <w:p w14:paraId="457BEA24" w14:textId="306D2132" w:rsidR="004407B6" w:rsidRPr="008972B0" w:rsidRDefault="00194FFC" w:rsidP="004407B6">
      <w:pPr>
        <w:pStyle w:val="BodyText12ptbulletlist"/>
        <w:numPr>
          <w:ilvl w:val="1"/>
          <w:numId w:val="8"/>
        </w:numPr>
        <w:rPr>
          <w:lang w:val="es-US"/>
        </w:rPr>
      </w:pPr>
      <w:r w:rsidRPr="008972B0">
        <w:rPr>
          <w:lang w:val="es-US"/>
        </w:rPr>
        <w:t>Puede encontrar el análisis retrospectivo completo de costo-beneficio aquí</w:t>
      </w:r>
      <w:r w:rsidR="004407B6" w:rsidRPr="008972B0">
        <w:rPr>
          <w:lang w:val="es-US"/>
        </w:rPr>
        <w:t>:</w:t>
      </w:r>
    </w:p>
    <w:p w14:paraId="07939CD2" w14:textId="3AA1C0B2" w:rsidR="004407B6" w:rsidRPr="008972B0" w:rsidRDefault="00F3584E" w:rsidP="004407B6">
      <w:pPr>
        <w:pStyle w:val="BodyText12ptbulletlist"/>
        <w:tabs>
          <w:tab w:val="left" w:pos="1440"/>
        </w:tabs>
        <w:ind w:left="1440"/>
        <w:rPr>
          <w:lang w:val="es-US"/>
        </w:rPr>
      </w:pPr>
      <w:hyperlink r:id="rId14" w:history="1">
        <w:r w:rsidR="004407B6" w:rsidRPr="008972B0">
          <w:rPr>
            <w:rStyle w:val="Hyperlink"/>
            <w:lang w:val="es-US"/>
          </w:rPr>
          <w:t>https://www.epa.gov/sites/production/files/2019-02/documents/santiago_megacities_partnership_final_report.pdf</w:t>
        </w:r>
      </w:hyperlink>
    </w:p>
    <w:p w14:paraId="71560A50" w14:textId="1B38973C" w:rsidR="009E0F79" w:rsidRPr="008972B0" w:rsidRDefault="004407B6" w:rsidP="00266E43">
      <w:pPr>
        <w:pStyle w:val="BodyText12ptbulletlist"/>
        <w:numPr>
          <w:ilvl w:val="0"/>
          <w:numId w:val="42"/>
        </w:numPr>
        <w:rPr>
          <w:lang w:val="es-US"/>
        </w:rPr>
      </w:pPr>
      <w:r w:rsidRPr="008972B0">
        <w:rPr>
          <w:lang w:val="es-US"/>
        </w:rPr>
        <w:t>A</w:t>
      </w:r>
      <w:r w:rsidR="009E0F79" w:rsidRPr="008972B0">
        <w:rPr>
          <w:lang w:val="es-US"/>
        </w:rPr>
        <w:t xml:space="preserve">ccra, Ghana: </w:t>
      </w:r>
      <w:r w:rsidR="00D77B77" w:rsidRPr="008972B0">
        <w:rPr>
          <w:lang w:val="es-US"/>
        </w:rPr>
        <w:t>c</w:t>
      </w:r>
      <w:r w:rsidR="00194FFC" w:rsidRPr="008972B0">
        <w:rPr>
          <w:lang w:val="es-US"/>
        </w:rPr>
        <w:t xml:space="preserve">arga de </w:t>
      </w:r>
      <w:r w:rsidR="00D77B77" w:rsidRPr="008972B0">
        <w:rPr>
          <w:lang w:val="es-US"/>
        </w:rPr>
        <w:t>la</w:t>
      </w:r>
      <w:r w:rsidR="00194FFC" w:rsidRPr="008972B0">
        <w:rPr>
          <w:lang w:val="es-US"/>
        </w:rPr>
        <w:t xml:space="preserve"> base </w:t>
      </w:r>
      <w:r w:rsidR="00D77B77" w:rsidRPr="008972B0">
        <w:rPr>
          <w:lang w:val="es-US"/>
        </w:rPr>
        <w:t>sobre</w:t>
      </w:r>
      <w:r w:rsidR="00194FFC" w:rsidRPr="008972B0">
        <w:rPr>
          <w:lang w:val="es-US"/>
        </w:rPr>
        <w:t xml:space="preserve"> la salud</w:t>
      </w:r>
      <w:r w:rsidR="009E0F79" w:rsidRPr="008972B0">
        <w:rPr>
          <w:lang w:val="es-US"/>
        </w:rPr>
        <w:t xml:space="preserve">; </w:t>
      </w:r>
      <w:r w:rsidR="00194FFC" w:rsidRPr="008972B0">
        <w:rPr>
          <w:lang w:val="es-US"/>
        </w:rPr>
        <w:t xml:space="preserve">carga de </w:t>
      </w:r>
      <w:r w:rsidR="00D77B77" w:rsidRPr="008972B0">
        <w:rPr>
          <w:lang w:val="es-US"/>
        </w:rPr>
        <w:t>la</w:t>
      </w:r>
      <w:r w:rsidR="00194FFC" w:rsidRPr="008972B0">
        <w:rPr>
          <w:lang w:val="es-US"/>
        </w:rPr>
        <w:t xml:space="preserve"> base </w:t>
      </w:r>
      <w:r w:rsidR="00D77B77" w:rsidRPr="008972B0">
        <w:rPr>
          <w:lang w:val="es-US"/>
        </w:rPr>
        <w:t xml:space="preserve">sobre </w:t>
      </w:r>
      <w:r w:rsidR="00194FFC" w:rsidRPr="008972B0">
        <w:rPr>
          <w:lang w:val="es-US"/>
        </w:rPr>
        <w:t xml:space="preserve">la salud proyectada para un año futuro </w:t>
      </w:r>
      <w:r w:rsidR="00D77B77" w:rsidRPr="008972B0">
        <w:rPr>
          <w:lang w:val="es-US"/>
        </w:rPr>
        <w:t>en</w:t>
      </w:r>
      <w:r w:rsidR="00194FFC" w:rsidRPr="008972B0">
        <w:rPr>
          <w:lang w:val="es-US"/>
        </w:rPr>
        <w:t xml:space="preserve"> situación </w:t>
      </w:r>
      <w:r w:rsidR="00D77B77" w:rsidRPr="008972B0">
        <w:rPr>
          <w:lang w:val="es-US"/>
        </w:rPr>
        <w:t>normal</w:t>
      </w:r>
      <w:r w:rsidR="009E0F79" w:rsidRPr="008972B0">
        <w:rPr>
          <w:lang w:val="es-US"/>
        </w:rPr>
        <w:t xml:space="preserve">; </w:t>
      </w:r>
      <w:r w:rsidR="00F25C6C" w:rsidRPr="008972B0">
        <w:rPr>
          <w:lang w:val="es-US"/>
        </w:rPr>
        <w:t xml:space="preserve">beneficios para la salud de </w:t>
      </w:r>
      <w:r w:rsidR="00D77B77" w:rsidRPr="008972B0">
        <w:rPr>
          <w:lang w:val="es-US"/>
        </w:rPr>
        <w:t xml:space="preserve">las </w:t>
      </w:r>
      <w:r w:rsidR="00F25C6C" w:rsidRPr="008972B0">
        <w:rPr>
          <w:lang w:val="es-US"/>
        </w:rPr>
        <w:t>reducciones de contaminación del aire para sectores específicos</w:t>
      </w:r>
      <w:r w:rsidR="00D77B77" w:rsidRPr="008972B0">
        <w:rPr>
          <w:lang w:val="es-US"/>
        </w:rPr>
        <w:t>,</w:t>
      </w:r>
      <w:r w:rsidR="00F25C6C" w:rsidRPr="008972B0">
        <w:rPr>
          <w:lang w:val="es-US"/>
        </w:rPr>
        <w:t xml:space="preserve"> para un año futuro</w:t>
      </w:r>
      <w:r w:rsidR="00D77B77" w:rsidRPr="008972B0">
        <w:rPr>
          <w:lang w:val="es-US"/>
        </w:rPr>
        <w:t>,</w:t>
      </w:r>
      <w:r w:rsidR="00F25C6C" w:rsidRPr="008972B0">
        <w:rPr>
          <w:lang w:val="es-US"/>
        </w:rPr>
        <w:t xml:space="preserve"> según las políticas descritas en el</w:t>
      </w:r>
      <w:r w:rsidR="009E0F79" w:rsidRPr="008972B0">
        <w:rPr>
          <w:lang w:val="es-US"/>
        </w:rPr>
        <w:t xml:space="preserve"> AQMP</w:t>
      </w:r>
      <w:r w:rsidR="00D77B77" w:rsidRPr="008972B0">
        <w:rPr>
          <w:lang w:val="es-US"/>
        </w:rPr>
        <w:t>.</w:t>
      </w:r>
    </w:p>
    <w:p w14:paraId="0A073B83" w14:textId="1F66881A" w:rsidR="00B768C3" w:rsidRPr="008972B0" w:rsidRDefault="00F25C6C" w:rsidP="00B768C3">
      <w:pPr>
        <w:pStyle w:val="BodyText12ptbulletlist"/>
        <w:numPr>
          <w:ilvl w:val="1"/>
          <w:numId w:val="8"/>
        </w:numPr>
        <w:rPr>
          <w:lang w:val="es-US"/>
        </w:rPr>
      </w:pPr>
      <w:r w:rsidRPr="008972B0">
        <w:rPr>
          <w:lang w:val="es-US"/>
        </w:rPr>
        <w:t>Puede encontrar el</w:t>
      </w:r>
      <w:r w:rsidR="00B768C3" w:rsidRPr="008972B0">
        <w:rPr>
          <w:lang w:val="es-US"/>
        </w:rPr>
        <w:t xml:space="preserve"> AQMP </w:t>
      </w:r>
      <w:r w:rsidRPr="008972B0">
        <w:rPr>
          <w:lang w:val="es-US"/>
        </w:rPr>
        <w:t xml:space="preserve">completo en el sitio web de la Agencia de Protección Ambiental de </w:t>
      </w:r>
      <w:r w:rsidR="00B768C3" w:rsidRPr="008972B0">
        <w:rPr>
          <w:lang w:val="es-US"/>
        </w:rPr>
        <w:t xml:space="preserve">Ghana: </w:t>
      </w:r>
      <w:hyperlink r:id="rId15" w:history="1">
        <w:r w:rsidR="00B768C3" w:rsidRPr="008972B0">
          <w:rPr>
            <w:rStyle w:val="Hyperlink"/>
            <w:lang w:val="es-US"/>
          </w:rPr>
          <w:t>http://www.epa.gov.gh/epa/sites/default/files/downloads/publications/Greater%20Accra%20Region%20Air%20%20Quality%20Management%20Plan%202%20Oct%20%202018%20updated.pdf</w:t>
        </w:r>
      </w:hyperlink>
    </w:p>
    <w:p w14:paraId="0CD68C03" w14:textId="1D1E2B5D" w:rsidR="009E0F79" w:rsidRPr="008972B0" w:rsidRDefault="00F25C6C" w:rsidP="00266E43">
      <w:pPr>
        <w:pStyle w:val="BodyText12ptbulletlist"/>
        <w:numPr>
          <w:ilvl w:val="0"/>
          <w:numId w:val="43"/>
        </w:numPr>
        <w:rPr>
          <w:lang w:val="es-US"/>
        </w:rPr>
      </w:pPr>
      <w:r w:rsidRPr="008972B0">
        <w:rPr>
          <w:lang w:val="es-US"/>
        </w:rPr>
        <w:t>Addis Ababa, Etiopía</w:t>
      </w:r>
      <w:r w:rsidR="009E0F79" w:rsidRPr="008972B0">
        <w:rPr>
          <w:lang w:val="es-US"/>
        </w:rPr>
        <w:t xml:space="preserve">: </w:t>
      </w:r>
      <w:r w:rsidR="00D77B77" w:rsidRPr="008972B0">
        <w:rPr>
          <w:lang w:val="es-US"/>
        </w:rPr>
        <w:t>c</w:t>
      </w:r>
      <w:r w:rsidRPr="008972B0">
        <w:rPr>
          <w:lang w:val="es-US"/>
        </w:rPr>
        <w:t xml:space="preserve">arga de </w:t>
      </w:r>
      <w:r w:rsidR="00D77B77" w:rsidRPr="008972B0">
        <w:rPr>
          <w:lang w:val="es-US"/>
        </w:rPr>
        <w:t>la</w:t>
      </w:r>
      <w:r w:rsidRPr="008972B0">
        <w:rPr>
          <w:lang w:val="es-US"/>
        </w:rPr>
        <w:t xml:space="preserve"> base </w:t>
      </w:r>
      <w:r w:rsidR="00D77B77" w:rsidRPr="008972B0">
        <w:rPr>
          <w:lang w:val="es-US"/>
        </w:rPr>
        <w:t xml:space="preserve">sobre </w:t>
      </w:r>
      <w:r w:rsidRPr="008972B0">
        <w:rPr>
          <w:lang w:val="es-US"/>
        </w:rPr>
        <w:t>la salud</w:t>
      </w:r>
      <w:r w:rsidR="00D77B77" w:rsidRPr="008972B0">
        <w:rPr>
          <w:lang w:val="es-US"/>
        </w:rPr>
        <w:t>;</w:t>
      </w:r>
      <w:r w:rsidR="009E0F79" w:rsidRPr="008972B0">
        <w:rPr>
          <w:lang w:val="es-US"/>
        </w:rPr>
        <w:t xml:space="preserve"> </w:t>
      </w:r>
      <w:r w:rsidRPr="008972B0">
        <w:rPr>
          <w:lang w:val="es-US"/>
        </w:rPr>
        <w:t xml:space="preserve">carga de </w:t>
      </w:r>
      <w:r w:rsidR="00D77B77" w:rsidRPr="008972B0">
        <w:rPr>
          <w:lang w:val="es-US"/>
        </w:rPr>
        <w:t>la</w:t>
      </w:r>
      <w:r w:rsidRPr="008972B0">
        <w:rPr>
          <w:lang w:val="es-US"/>
        </w:rPr>
        <w:t xml:space="preserve"> base </w:t>
      </w:r>
      <w:r w:rsidR="00D77B77" w:rsidRPr="008972B0">
        <w:rPr>
          <w:lang w:val="es-US"/>
        </w:rPr>
        <w:t xml:space="preserve">sobre </w:t>
      </w:r>
      <w:r w:rsidRPr="008972B0">
        <w:rPr>
          <w:lang w:val="es-US"/>
        </w:rPr>
        <w:t>la salud proyectada para dos años futuro</w:t>
      </w:r>
      <w:r w:rsidR="00D77B77" w:rsidRPr="008972B0">
        <w:rPr>
          <w:lang w:val="es-US"/>
        </w:rPr>
        <w:t>s</w:t>
      </w:r>
      <w:r w:rsidRPr="008972B0">
        <w:rPr>
          <w:lang w:val="es-US"/>
        </w:rPr>
        <w:t xml:space="preserve"> </w:t>
      </w:r>
      <w:r w:rsidR="00D77B77" w:rsidRPr="008972B0">
        <w:rPr>
          <w:lang w:val="es-US"/>
        </w:rPr>
        <w:t>en</w:t>
      </w:r>
      <w:r w:rsidRPr="008972B0">
        <w:rPr>
          <w:lang w:val="es-US"/>
        </w:rPr>
        <w:t xml:space="preserve"> situación </w:t>
      </w:r>
      <w:r w:rsidR="00D77B77" w:rsidRPr="008972B0">
        <w:rPr>
          <w:lang w:val="es-US"/>
        </w:rPr>
        <w:t>normal.</w:t>
      </w:r>
    </w:p>
    <w:p w14:paraId="78FC8F5C" w14:textId="77777777" w:rsidR="00C338DE" w:rsidRPr="008972B0" w:rsidRDefault="00C338DE">
      <w:pPr>
        <w:rPr>
          <w:rFonts w:asciiTheme="minorHAnsi" w:hAnsiTheme="minorHAnsi"/>
          <w:color w:val="008085"/>
          <w:sz w:val="36"/>
          <w:szCs w:val="36"/>
          <w:lang w:val="es-US"/>
        </w:rPr>
      </w:pPr>
      <w:r w:rsidRPr="008972B0">
        <w:rPr>
          <w:lang w:val="es-US"/>
        </w:rPr>
        <w:br w:type="page"/>
      </w:r>
    </w:p>
    <w:p w14:paraId="17A798A2" w14:textId="05E556F6" w:rsidR="00BA7001" w:rsidRPr="008972B0" w:rsidRDefault="00BA7001" w:rsidP="00BA7001">
      <w:pPr>
        <w:pStyle w:val="nn"/>
        <w:numPr>
          <w:ilvl w:val="0"/>
          <w:numId w:val="41"/>
        </w:numPr>
        <w:ind w:left="426"/>
        <w:rPr>
          <w:lang w:val="es-US"/>
        </w:rPr>
      </w:pPr>
      <w:r w:rsidRPr="008972B0">
        <w:rPr>
          <w:lang w:val="es-US"/>
        </w:rPr>
        <w:lastRenderedPageBreak/>
        <w:t>Cómo organizar la información necesaria para realizar un análisis con BenMAP-CE</w:t>
      </w:r>
    </w:p>
    <w:p w14:paraId="7F545700" w14:textId="20433966" w:rsidR="00321ADC" w:rsidRPr="008972B0" w:rsidRDefault="00321ADC" w:rsidP="00321ADC">
      <w:pPr>
        <w:pStyle w:val="BodyText12pt"/>
        <w:rPr>
          <w:lang w:val="es-US"/>
        </w:rPr>
      </w:pPr>
      <w:r w:rsidRPr="008972B0">
        <w:rPr>
          <w:lang w:val="es-US"/>
        </w:rPr>
        <w:t>La información de abajo (a - j) proporciona una manera conveniente de considerar el propósito de posibles análisis con BenMAP-CE, además de una plantilla para entender y organizar la información requerida.</w:t>
      </w:r>
    </w:p>
    <w:p w14:paraId="4A45D48A" w14:textId="53F4BBD9" w:rsidR="00321ADC" w:rsidRPr="008972B0" w:rsidRDefault="0018647B" w:rsidP="0018647B">
      <w:pPr>
        <w:pStyle w:val="nn"/>
        <w:numPr>
          <w:ilvl w:val="0"/>
          <w:numId w:val="44"/>
        </w:numPr>
        <w:rPr>
          <w:sz w:val="32"/>
          <w:lang w:val="es-US"/>
        </w:rPr>
      </w:pPr>
      <w:r w:rsidRPr="008972B0">
        <w:rPr>
          <w:sz w:val="32"/>
          <w:lang w:val="es-US"/>
        </w:rPr>
        <w:t>Pregunta sobre políticas/Propósito del análisis:</w:t>
      </w:r>
    </w:p>
    <w:p w14:paraId="6ED752C3" w14:textId="7763143E" w:rsidR="008C06A7" w:rsidRPr="008972B0" w:rsidRDefault="008C06A7" w:rsidP="008C06A7">
      <w:pPr>
        <w:pStyle w:val="BodyText12pt"/>
        <w:rPr>
          <w:lang w:val="es-US"/>
        </w:rPr>
      </w:pPr>
      <w:r w:rsidRPr="008972B0">
        <w:rPr>
          <w:lang w:val="es-US"/>
        </w:rPr>
        <w:t>[Una breve declaración que cubra los objetivos del análisis</w:t>
      </w:r>
      <w:r w:rsidR="00022A0C">
        <w:rPr>
          <w:lang w:val="es-US"/>
        </w:rPr>
        <w:t>.]</w:t>
      </w:r>
    </w:p>
    <w:p w14:paraId="4B6E5662" w14:textId="42A0E2BB" w:rsidR="008C06A7" w:rsidRPr="008972B0" w:rsidRDefault="008C06A7" w:rsidP="008C06A7">
      <w:pPr>
        <w:pStyle w:val="nn"/>
        <w:numPr>
          <w:ilvl w:val="0"/>
          <w:numId w:val="44"/>
        </w:numPr>
        <w:rPr>
          <w:sz w:val="32"/>
          <w:lang w:val="es-US"/>
        </w:rPr>
      </w:pPr>
      <w:r w:rsidRPr="008972B0">
        <w:rPr>
          <w:sz w:val="32"/>
          <w:lang w:val="es-US"/>
        </w:rPr>
        <w:t>Alcance/Resolución geográfica:</w:t>
      </w:r>
    </w:p>
    <w:p w14:paraId="463BBB79" w14:textId="4021F5D0" w:rsidR="008C06A7" w:rsidRPr="008972B0" w:rsidRDefault="008C06A7" w:rsidP="008C06A7">
      <w:pPr>
        <w:pStyle w:val="BodyText12pt"/>
        <w:rPr>
          <w:lang w:val="es-US"/>
        </w:rPr>
      </w:pPr>
      <w:r w:rsidRPr="008972B0">
        <w:rPr>
          <w:lang w:val="es-US"/>
        </w:rPr>
        <w:t>[¿Cuál es su área de interés? ¿Qué resolución necesitarán tener los resultados para responder sus preguntas? Por ejemplo, ¿qué comuna de Santiago sufre la mayor carga sobre la salud por los niveles actuales de contaminación del aire?]</w:t>
      </w:r>
    </w:p>
    <w:p w14:paraId="5F4240BF" w14:textId="15EFB537" w:rsidR="008C06A7" w:rsidRPr="008972B0" w:rsidRDefault="008C06A7" w:rsidP="008C06A7">
      <w:pPr>
        <w:pStyle w:val="nn"/>
        <w:numPr>
          <w:ilvl w:val="0"/>
          <w:numId w:val="44"/>
        </w:numPr>
        <w:rPr>
          <w:sz w:val="32"/>
          <w:lang w:val="es-US"/>
        </w:rPr>
      </w:pPr>
      <w:r w:rsidRPr="008972B0">
        <w:rPr>
          <w:sz w:val="32"/>
          <w:lang w:val="es-US"/>
        </w:rPr>
        <w:t>Contaminantes de interés:</w:t>
      </w:r>
    </w:p>
    <w:p w14:paraId="5B4ED28B" w14:textId="18684D00" w:rsidR="003047F6" w:rsidRPr="008972B0" w:rsidRDefault="003047F6" w:rsidP="003047F6">
      <w:pPr>
        <w:pStyle w:val="BodyText12pt"/>
        <w:rPr>
          <w:lang w:val="es-US"/>
        </w:rPr>
      </w:pPr>
      <w:r w:rsidRPr="008972B0">
        <w:rPr>
          <w:lang w:val="es-US"/>
        </w:rPr>
        <w:t>[Por ejemplo, MP</w:t>
      </w:r>
      <w:r w:rsidRPr="008972B0">
        <w:rPr>
          <w:vertAlign w:val="subscript"/>
          <w:lang w:val="es-US"/>
        </w:rPr>
        <w:t>2,5</w:t>
      </w:r>
      <w:r w:rsidRPr="008972B0">
        <w:rPr>
          <w:lang w:val="es-US"/>
        </w:rPr>
        <w:t xml:space="preserve"> o O</w:t>
      </w:r>
      <w:r w:rsidRPr="008972B0">
        <w:rPr>
          <w:vertAlign w:val="subscript"/>
          <w:lang w:val="es-US"/>
        </w:rPr>
        <w:t>3</w:t>
      </w:r>
      <w:r w:rsidRPr="008972B0">
        <w:rPr>
          <w:lang w:val="es-US"/>
        </w:rPr>
        <w:t>]</w:t>
      </w:r>
    </w:p>
    <w:p w14:paraId="34D85BBF" w14:textId="26687FFB" w:rsidR="008C06A7" w:rsidRPr="008972B0" w:rsidRDefault="008C06A7" w:rsidP="008C06A7">
      <w:pPr>
        <w:pStyle w:val="nn"/>
        <w:numPr>
          <w:ilvl w:val="0"/>
          <w:numId w:val="44"/>
        </w:numPr>
        <w:rPr>
          <w:sz w:val="32"/>
          <w:lang w:val="es-US"/>
        </w:rPr>
      </w:pPr>
      <w:r w:rsidRPr="008972B0">
        <w:rPr>
          <w:sz w:val="32"/>
          <w:lang w:val="es-US"/>
        </w:rPr>
        <w:t>Estados de la base y del monitoreo de la calidad del aire:</w:t>
      </w:r>
    </w:p>
    <w:p w14:paraId="12029754" w14:textId="3020F754" w:rsidR="003E7B0D" w:rsidRPr="008972B0" w:rsidRDefault="003E7B0D" w:rsidP="003E7B0D">
      <w:pPr>
        <w:pStyle w:val="BodyText12pt"/>
        <w:rPr>
          <w:lang w:val="es-US"/>
        </w:rPr>
      </w:pPr>
      <w:r w:rsidRPr="008972B0">
        <w:rPr>
          <w:lang w:val="es-US"/>
        </w:rPr>
        <w:t>[Para cada análisis que quiera realizar, ¿cómo va a definir el estado de la base (situación normal) de la calidad del aire, y cómo va a definir la situación de monitoreo de la calidad del aire?]</w:t>
      </w:r>
    </w:p>
    <w:p w14:paraId="4530A726" w14:textId="10C05E6F" w:rsidR="008C06A7" w:rsidRPr="008972B0" w:rsidRDefault="008C06A7" w:rsidP="008C06A7">
      <w:pPr>
        <w:pStyle w:val="nn"/>
        <w:numPr>
          <w:ilvl w:val="0"/>
          <w:numId w:val="44"/>
        </w:numPr>
        <w:rPr>
          <w:sz w:val="32"/>
          <w:lang w:val="es-US"/>
        </w:rPr>
      </w:pPr>
      <w:r w:rsidRPr="008972B0">
        <w:rPr>
          <w:sz w:val="32"/>
          <w:lang w:val="es-US"/>
        </w:rPr>
        <w:t>Datos de la calidad del aire:</w:t>
      </w:r>
    </w:p>
    <w:p w14:paraId="3EF3767B" w14:textId="59830F3E" w:rsidR="003E7B0D" w:rsidRPr="008972B0" w:rsidRDefault="003E7B0D" w:rsidP="00B66729">
      <w:pPr>
        <w:pStyle w:val="BodyText12pt"/>
        <w:rPr>
          <w:lang w:val="es-US"/>
        </w:rPr>
      </w:pPr>
      <w:r w:rsidRPr="008972B0">
        <w:rPr>
          <w:lang w:val="es-US"/>
        </w:rPr>
        <w:t>[¿Qué fuentes de datos de calidad del aire usará para sus análisis? ¿Son datos de monitores o de modelos? ¿Cuál es la resolución temporal de los datos? Si son datos de modelos, ¿cuál es la resolución geográfica?]</w:t>
      </w:r>
    </w:p>
    <w:p w14:paraId="693AEB57" w14:textId="61831903" w:rsidR="008C06A7" w:rsidRPr="008972B0" w:rsidRDefault="008C06A7" w:rsidP="008C06A7">
      <w:pPr>
        <w:pStyle w:val="nn"/>
        <w:numPr>
          <w:ilvl w:val="0"/>
          <w:numId w:val="44"/>
        </w:numPr>
        <w:rPr>
          <w:sz w:val="32"/>
          <w:lang w:val="es-US"/>
        </w:rPr>
      </w:pPr>
      <w:r w:rsidRPr="008972B0">
        <w:rPr>
          <w:sz w:val="32"/>
          <w:lang w:val="es-US"/>
        </w:rPr>
        <w:t>Población:</w:t>
      </w:r>
    </w:p>
    <w:p w14:paraId="5363BFC3" w14:textId="13F1EF04" w:rsidR="00B66729" w:rsidRPr="008972B0" w:rsidRDefault="00B66729" w:rsidP="00B66729">
      <w:pPr>
        <w:pStyle w:val="BodyText12pt"/>
        <w:rPr>
          <w:lang w:val="es-US"/>
        </w:rPr>
      </w:pPr>
      <w:r w:rsidRPr="008972B0">
        <w:rPr>
          <w:lang w:val="es-US"/>
        </w:rPr>
        <w:t>[¿Qué fuentes de datos poblacionales usará? Por ejemplo, ¿datos federales de censos del gobierno o datos de gobiernos municipales? ¿Cómo están estratificados los datos (por ejemplo, por edad, género, etc.)? ¿De qué año son los datos?]</w:t>
      </w:r>
    </w:p>
    <w:p w14:paraId="31372481" w14:textId="77777777" w:rsidR="001F14AF" w:rsidRPr="008972B0" w:rsidRDefault="001F14AF" w:rsidP="00B66729">
      <w:pPr>
        <w:pStyle w:val="BodyText12pt"/>
        <w:rPr>
          <w:lang w:val="es-US"/>
        </w:rPr>
      </w:pPr>
    </w:p>
    <w:p w14:paraId="2EFA22D7" w14:textId="4FAF4E9A" w:rsidR="008C06A7" w:rsidRPr="008972B0" w:rsidRDefault="008C06A7" w:rsidP="008C06A7">
      <w:pPr>
        <w:pStyle w:val="nn"/>
        <w:numPr>
          <w:ilvl w:val="0"/>
          <w:numId w:val="44"/>
        </w:numPr>
        <w:rPr>
          <w:sz w:val="32"/>
          <w:lang w:val="es-US"/>
        </w:rPr>
      </w:pPr>
      <w:r w:rsidRPr="008972B0">
        <w:rPr>
          <w:sz w:val="32"/>
          <w:lang w:val="es-US"/>
        </w:rPr>
        <w:lastRenderedPageBreak/>
        <w:t>Datos de la base de incidencia sobre la salud:</w:t>
      </w:r>
    </w:p>
    <w:p w14:paraId="1AB7F94A" w14:textId="30D86EC7" w:rsidR="000A0F41" w:rsidRPr="008972B0" w:rsidRDefault="000A0F41" w:rsidP="000A0F41">
      <w:pPr>
        <w:pStyle w:val="BodyText12pt"/>
        <w:rPr>
          <w:lang w:val="es-US"/>
        </w:rPr>
      </w:pPr>
      <w:r w:rsidRPr="008972B0">
        <w:rPr>
          <w:lang w:val="es-US"/>
        </w:rPr>
        <w:t>[¿Qué fuentes de datos usará para determinar la base de incidencia? Por ejemplo, ¿datos disponibles al público del estudio de Carga global de enfermedad o datos recopilados de registros hospitalarios? ¿Cómo están estratificados los datos (por ejemplo, por edad, género, etc.)? ¿De qué año son los datos?]</w:t>
      </w:r>
    </w:p>
    <w:p w14:paraId="5320447E" w14:textId="4003F12D" w:rsidR="008C06A7" w:rsidRPr="008972B0" w:rsidRDefault="008C06A7" w:rsidP="008C06A7">
      <w:pPr>
        <w:pStyle w:val="nn"/>
        <w:numPr>
          <w:ilvl w:val="0"/>
          <w:numId w:val="44"/>
        </w:numPr>
        <w:rPr>
          <w:sz w:val="32"/>
          <w:lang w:val="es-US"/>
        </w:rPr>
      </w:pPr>
      <w:r w:rsidRPr="008972B0">
        <w:rPr>
          <w:sz w:val="32"/>
          <w:lang w:val="es-US"/>
        </w:rPr>
        <w:t>Criterios de valoración de la salud que serán analizados:</w:t>
      </w:r>
    </w:p>
    <w:p w14:paraId="3328E701" w14:textId="6122C083" w:rsidR="00CC1878" w:rsidRPr="008972B0" w:rsidRDefault="00CC1878" w:rsidP="00CC1878">
      <w:pPr>
        <w:pStyle w:val="BodyText12pt"/>
        <w:rPr>
          <w:rFonts w:asciiTheme="minorHAnsi" w:hAnsiTheme="minorHAnsi"/>
          <w:color w:val="008085"/>
          <w:sz w:val="36"/>
          <w:szCs w:val="36"/>
          <w:lang w:val="es-US"/>
        </w:rPr>
      </w:pPr>
      <w:r w:rsidRPr="008972B0">
        <w:rPr>
          <w:lang w:val="es-US"/>
        </w:rPr>
        <w:t>[¿Cuáles son los criterios de valoración de la salud de interés (por ejemplo, ¿mortalidad anual por todas las causas, ingresos hospitalarios diarios por enfermedades respiratorias)? ¿Qué funciones de impacto sobre la salud se usarán para evaluar la información ingresada? ¿Dónde se realizó el estudio de funciones de impacto sobre la salud?]</w:t>
      </w:r>
    </w:p>
    <w:p w14:paraId="5CC8DF8D" w14:textId="69043923" w:rsidR="008C06A7" w:rsidRPr="008972B0" w:rsidRDefault="008C06A7" w:rsidP="008C06A7">
      <w:pPr>
        <w:pStyle w:val="nn"/>
        <w:numPr>
          <w:ilvl w:val="0"/>
          <w:numId w:val="44"/>
        </w:numPr>
        <w:rPr>
          <w:sz w:val="32"/>
          <w:lang w:val="es-US"/>
        </w:rPr>
      </w:pPr>
      <w:r w:rsidRPr="008972B0">
        <w:rPr>
          <w:sz w:val="32"/>
          <w:lang w:val="es-US"/>
        </w:rPr>
        <w:t>Valoración:</w:t>
      </w:r>
    </w:p>
    <w:p w14:paraId="6210D425" w14:textId="15887C67" w:rsidR="00CC1878" w:rsidRPr="008972B0" w:rsidRDefault="00CC1878" w:rsidP="00CC1878">
      <w:pPr>
        <w:pStyle w:val="BodyText12pt"/>
        <w:rPr>
          <w:lang w:val="es-US"/>
        </w:rPr>
      </w:pPr>
      <w:r w:rsidRPr="008972B0">
        <w:rPr>
          <w:lang w:val="es-US"/>
        </w:rPr>
        <w:t>[¿Está planificando valorar los impactos sobre la salud? Si es así, ¿qué valores usará? Normalmente, se usa el costo de la enfermedad (COI) y la disponibilidad para pagar (WTP) para los criterios de valoración de morbilidad y mortalidad, respectivamente]</w:t>
      </w:r>
    </w:p>
    <w:p w14:paraId="62B71AD5" w14:textId="10F3A143" w:rsidR="008C06A7" w:rsidRPr="008972B0" w:rsidRDefault="008C06A7" w:rsidP="008C06A7">
      <w:pPr>
        <w:pStyle w:val="nn"/>
        <w:numPr>
          <w:ilvl w:val="0"/>
          <w:numId w:val="44"/>
        </w:numPr>
        <w:rPr>
          <w:sz w:val="32"/>
          <w:lang w:val="es-US"/>
        </w:rPr>
      </w:pPr>
      <w:r w:rsidRPr="008972B0">
        <w:rPr>
          <w:sz w:val="32"/>
          <w:lang w:val="es-US"/>
        </w:rPr>
        <w:t>Comunicación de los resultados (por ejemplo, mapas, tablas):</w:t>
      </w:r>
    </w:p>
    <w:p w14:paraId="1601289D" w14:textId="57DA5C90" w:rsidR="00CC1878" w:rsidRPr="008972B0" w:rsidRDefault="00CC1878" w:rsidP="00CC1878">
      <w:pPr>
        <w:pStyle w:val="BodyText12pt"/>
        <w:rPr>
          <w:lang w:val="es-US"/>
        </w:rPr>
      </w:pPr>
      <w:r w:rsidRPr="008972B0">
        <w:rPr>
          <w:lang w:val="es-US"/>
        </w:rPr>
        <w:t>[¿Qué tipo de resultados necesita? ¿Cómo le gustaría presentar sus resultados?</w:t>
      </w:r>
      <w:r w:rsidR="001F14AF" w:rsidRPr="008972B0">
        <w:rPr>
          <w:lang w:val="es-US"/>
        </w:rPr>
        <w:t xml:space="preserve"> Abajo se muestra un mapa y una tabla como ejemplo</w:t>
      </w:r>
      <w:r w:rsidR="002C29BC">
        <w:rPr>
          <w:lang w:val="es-US"/>
        </w:rPr>
        <w:t>.</w:t>
      </w:r>
      <w:r w:rsidRPr="008972B0">
        <w:rPr>
          <w:lang w:val="es-US"/>
        </w:rPr>
        <w:t>]</w:t>
      </w:r>
    </w:p>
    <w:p w14:paraId="070BE335" w14:textId="5080E908" w:rsidR="001F14AF" w:rsidRPr="008972B0" w:rsidRDefault="001F14AF" w:rsidP="001F14AF">
      <w:pPr>
        <w:pStyle w:val="nn"/>
        <w:ind w:left="720" w:firstLine="720"/>
        <w:rPr>
          <w:lang w:val="es-US"/>
        </w:rPr>
      </w:pPr>
      <w:r w:rsidRPr="008972B0">
        <w:rPr>
          <w:rFonts w:ascii="Calibri" w:hAnsi="Calibri"/>
          <w:b/>
          <w:bCs/>
          <w:caps/>
          <w:noProof/>
          <w:sz w:val="24"/>
          <w:szCs w:val="24"/>
          <w:lang w:val="es-US" w:eastAsia="es-AR"/>
        </w:rPr>
        <w:lastRenderedPageBreak/>
        <w:drawing>
          <wp:anchor distT="0" distB="0" distL="114300" distR="114300" simplePos="0" relativeHeight="251669504" behindDoc="0" locked="0" layoutInCell="1" allowOverlap="1" wp14:anchorId="6E180B51" wp14:editId="2EF3519A">
            <wp:simplePos x="0" y="0"/>
            <wp:positionH relativeFrom="margin">
              <wp:posOffset>666750</wp:posOffset>
            </wp:positionH>
            <wp:positionV relativeFrom="paragraph">
              <wp:posOffset>473075</wp:posOffset>
            </wp:positionV>
            <wp:extent cx="2828925" cy="3700780"/>
            <wp:effectExtent l="0" t="0" r="9525" b="0"/>
            <wp:wrapTopAndBottom/>
            <wp:docPr id="9" name="Picture 8" descr="Mapa que muestra las muertes no accidentales estimadas asociadas con las concentraciones de PM 2.5 de referencia de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Mapa que muestra las muertes no accidentales estimadas asociadas con las concentraciones de PM 2.5 de referencia de 2017."/>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220" t="2717" r="2792" b="2247"/>
                    <a:stretch/>
                  </pic:blipFill>
                  <pic:spPr bwMode="auto">
                    <a:xfrm>
                      <a:off x="0" y="0"/>
                      <a:ext cx="2828925" cy="3700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972B0">
        <w:rPr>
          <w:rFonts w:ascii="Calibri" w:hAnsi="Calibri"/>
          <w:b/>
          <w:bCs/>
          <w:caps/>
          <w:sz w:val="24"/>
          <w:szCs w:val="24"/>
          <w:lang w:val="es-US"/>
        </w:rPr>
        <w:t xml:space="preserve">FigurA 3: EJEMPLO DE </w:t>
      </w:r>
      <w:r w:rsidR="00174FCE" w:rsidRPr="008972B0">
        <w:rPr>
          <w:rFonts w:ascii="Calibri" w:hAnsi="Calibri"/>
          <w:b/>
          <w:bCs/>
          <w:caps/>
          <w:sz w:val="24"/>
          <w:szCs w:val="24"/>
          <w:lang w:val="es-US"/>
        </w:rPr>
        <w:t xml:space="preserve">UN </w:t>
      </w:r>
      <w:r w:rsidRPr="008972B0">
        <w:rPr>
          <w:rFonts w:ascii="Calibri" w:hAnsi="Calibri"/>
          <w:b/>
          <w:bCs/>
          <w:caps/>
          <w:sz w:val="24"/>
          <w:szCs w:val="24"/>
          <w:lang w:val="es-US"/>
        </w:rPr>
        <w:t>MAPA DE RESULTADOS</w:t>
      </w:r>
    </w:p>
    <w:p w14:paraId="6D7E49B9" w14:textId="4DA16B42" w:rsidR="00174FCE" w:rsidRDefault="00174FCE">
      <w:pPr>
        <w:rPr>
          <w:sz w:val="32"/>
          <w:lang w:val="es-US"/>
        </w:rPr>
      </w:pPr>
      <w:r w:rsidRPr="008972B0">
        <w:rPr>
          <w:sz w:val="32"/>
          <w:lang w:val="es-US"/>
        </w:rPr>
        <w:br w:type="page"/>
      </w:r>
      <w:r w:rsidR="008A5A90" w:rsidRPr="008A5A90">
        <w:rPr>
          <w:lang w:val="es-US"/>
        </w:rPr>
        <w:lastRenderedPageBreak/>
        <w:t>Traducción de la imagen de arriba</w:t>
      </w:r>
    </w:p>
    <w:tbl>
      <w:tblPr>
        <w:tblStyle w:val="TableGrid"/>
        <w:tblW w:w="9350" w:type="dxa"/>
        <w:tblLook w:val="04A0" w:firstRow="1" w:lastRow="0" w:firstColumn="1" w:lastColumn="0" w:noHBand="0" w:noVBand="1"/>
      </w:tblPr>
      <w:tblGrid>
        <w:gridCol w:w="5078"/>
        <w:gridCol w:w="4272"/>
      </w:tblGrid>
      <w:tr w:rsidR="008A5A90" w:rsidRPr="00F3584E" w14:paraId="4F34FEAB" w14:textId="77777777" w:rsidTr="00C94D4D">
        <w:tc>
          <w:tcPr>
            <w:tcW w:w="5078" w:type="dxa"/>
          </w:tcPr>
          <w:p w14:paraId="499A342E" w14:textId="77777777" w:rsidR="008A5A90" w:rsidRPr="004706A1" w:rsidRDefault="008A5A90" w:rsidP="00C94D4D">
            <w:r w:rsidRPr="004706A1">
              <w:t>Estimated Non-Accidental Mortalities Associated with 2017 Baseline PM2.5 Concentrations</w:t>
            </w:r>
          </w:p>
        </w:tc>
        <w:tc>
          <w:tcPr>
            <w:tcW w:w="4272" w:type="dxa"/>
          </w:tcPr>
          <w:p w14:paraId="3BD0AACB" w14:textId="77777777" w:rsidR="008A5A90" w:rsidRPr="005A1DB1" w:rsidRDefault="008A5A90" w:rsidP="00C94D4D">
            <w:pPr>
              <w:rPr>
                <w:lang w:val="es-PE"/>
              </w:rPr>
            </w:pPr>
            <w:r w:rsidRPr="004706A1">
              <w:rPr>
                <w:lang w:val="es-US"/>
              </w:rPr>
              <w:t>Mortalidades no accidentales estimadas asociadas con las concentraciones de PM 2.5 de referencia de 2017</w:t>
            </w:r>
          </w:p>
        </w:tc>
      </w:tr>
      <w:tr w:rsidR="008A5A90" w:rsidRPr="00F3584E" w14:paraId="104C4967" w14:textId="77777777" w:rsidTr="00C94D4D">
        <w:tc>
          <w:tcPr>
            <w:tcW w:w="5078" w:type="dxa"/>
          </w:tcPr>
          <w:p w14:paraId="3F1AC68E" w14:textId="77777777" w:rsidR="008A5A90" w:rsidRPr="004706A1" w:rsidRDefault="008A5A90" w:rsidP="00C94D4D">
            <w:r w:rsidRPr="004706A1">
              <w:t>Non-Accidental Deaths by Woreda</w:t>
            </w:r>
          </w:p>
        </w:tc>
        <w:tc>
          <w:tcPr>
            <w:tcW w:w="4272" w:type="dxa"/>
          </w:tcPr>
          <w:p w14:paraId="014006AA" w14:textId="77777777" w:rsidR="008A5A90" w:rsidRPr="005A1DB1" w:rsidRDefault="008A5A90" w:rsidP="00C94D4D">
            <w:pPr>
              <w:rPr>
                <w:lang w:val="es-PE"/>
              </w:rPr>
            </w:pPr>
            <w:r w:rsidRPr="004706A1">
              <w:rPr>
                <w:lang w:val="es-US"/>
              </w:rPr>
              <w:t xml:space="preserve">Muertes no accidentales por </w:t>
            </w:r>
            <w:proofErr w:type="spellStart"/>
            <w:r w:rsidRPr="004706A1">
              <w:rPr>
                <w:lang w:val="es-US"/>
              </w:rPr>
              <w:t>Woreda</w:t>
            </w:r>
            <w:proofErr w:type="spellEnd"/>
          </w:p>
        </w:tc>
      </w:tr>
      <w:tr w:rsidR="008A5A90" w:rsidRPr="004706A1" w14:paraId="422C8FB3" w14:textId="77777777" w:rsidTr="00C94D4D">
        <w:tc>
          <w:tcPr>
            <w:tcW w:w="5078" w:type="dxa"/>
          </w:tcPr>
          <w:p w14:paraId="59A8BD40" w14:textId="77777777" w:rsidR="008A5A90" w:rsidRPr="004706A1" w:rsidRDefault="008A5A90" w:rsidP="00C94D4D">
            <w:r w:rsidRPr="004706A1">
              <w:t>Km</w:t>
            </w:r>
          </w:p>
        </w:tc>
        <w:tc>
          <w:tcPr>
            <w:tcW w:w="4272" w:type="dxa"/>
          </w:tcPr>
          <w:p w14:paraId="39711482" w14:textId="77777777" w:rsidR="008A5A90" w:rsidRPr="004706A1" w:rsidRDefault="008A5A90" w:rsidP="00C94D4D">
            <w:r w:rsidRPr="004706A1">
              <w:rPr>
                <w:lang w:val="es-US"/>
              </w:rPr>
              <w:t>Km</w:t>
            </w:r>
          </w:p>
        </w:tc>
      </w:tr>
    </w:tbl>
    <w:p w14:paraId="449CACB3" w14:textId="77777777" w:rsidR="008A5A90" w:rsidRPr="008972B0" w:rsidRDefault="008A5A90">
      <w:pPr>
        <w:rPr>
          <w:rFonts w:asciiTheme="minorHAnsi" w:hAnsiTheme="minorHAnsi"/>
          <w:color w:val="008085"/>
          <w:sz w:val="32"/>
          <w:szCs w:val="36"/>
          <w:lang w:val="es-US"/>
        </w:rPr>
      </w:pPr>
    </w:p>
    <w:p w14:paraId="2DB75FAE" w14:textId="2633BF57" w:rsidR="00174FCE" w:rsidRPr="008972B0" w:rsidRDefault="00174FCE" w:rsidP="00F1389D">
      <w:pPr>
        <w:pStyle w:val="nn"/>
        <w:jc w:val="center"/>
        <w:rPr>
          <w:b/>
          <w:bCs/>
          <w:lang w:val="es-US"/>
        </w:rPr>
      </w:pPr>
      <w:r w:rsidRPr="008972B0">
        <w:rPr>
          <w:rFonts w:ascii="Calibri" w:hAnsi="Calibri"/>
          <w:b/>
          <w:bCs/>
          <w:noProof/>
          <w:sz w:val="24"/>
          <w:szCs w:val="24"/>
          <w:lang w:val="es-US" w:eastAsia="es-AR"/>
        </w:rPr>
        <w:drawing>
          <wp:anchor distT="0" distB="0" distL="114300" distR="114300" simplePos="0" relativeHeight="251671552" behindDoc="0" locked="0" layoutInCell="1" allowOverlap="1" wp14:anchorId="6EDE7392" wp14:editId="503F6CAB">
            <wp:simplePos x="0" y="0"/>
            <wp:positionH relativeFrom="margin">
              <wp:align>right</wp:align>
            </wp:positionH>
            <wp:positionV relativeFrom="paragraph">
              <wp:posOffset>434340</wp:posOffset>
            </wp:positionV>
            <wp:extent cx="5391150" cy="3220085"/>
            <wp:effectExtent l="0" t="0" r="0" b="0"/>
            <wp:wrapTopAndBottom/>
            <wp:docPr id="10" name="Picture 9" descr="Tabla que incluye las columnas siguientes: Criterio de valoración de la salud, Estudio epidemiológico, Rango etario, Incidencia atribuible a la contaminación del aire de 2015, Incidencia atribuible a la contaminación del aire de 2020, Incidencia atribuible a la contaminación del aire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Tabla que incluye las columnas siguientes: Criterio de valoración de la salud, Estudio epidemiológico, Rango etario, Incidencia atribuible a la contaminación del aire de 2015, Incidencia atribuible a la contaminación del aire de 2020, Incidencia atribuible a la contaminación del aire 2030."/>
                    <pic:cNvPicPr/>
                  </pic:nvPicPr>
                  <pic:blipFill>
                    <a:blip r:embed="rId17">
                      <a:extLst>
                        <a:ext uri="{28A0092B-C50C-407E-A947-70E740481C1C}">
                          <a14:useLocalDpi xmlns:a14="http://schemas.microsoft.com/office/drawing/2010/main" val="0"/>
                        </a:ext>
                      </a:extLst>
                    </a:blip>
                    <a:stretch>
                      <a:fillRect/>
                    </a:stretch>
                  </pic:blipFill>
                  <pic:spPr>
                    <a:xfrm>
                      <a:off x="0" y="0"/>
                      <a:ext cx="5391150" cy="3220085"/>
                    </a:xfrm>
                    <a:prstGeom prst="rect">
                      <a:avLst/>
                    </a:prstGeom>
                  </pic:spPr>
                </pic:pic>
              </a:graphicData>
            </a:graphic>
            <wp14:sizeRelH relativeFrom="margin">
              <wp14:pctWidth>0</wp14:pctWidth>
            </wp14:sizeRelH>
          </wp:anchor>
        </w:drawing>
      </w:r>
      <w:r w:rsidRPr="008972B0">
        <w:rPr>
          <w:rFonts w:ascii="Calibri" w:hAnsi="Calibri"/>
          <w:b/>
          <w:bCs/>
          <w:sz w:val="24"/>
          <w:szCs w:val="24"/>
          <w:lang w:val="es-US"/>
        </w:rPr>
        <w:t>T</w:t>
      </w:r>
      <w:r w:rsidR="00F1389D" w:rsidRPr="008972B0">
        <w:rPr>
          <w:rFonts w:ascii="Calibri" w:hAnsi="Calibri"/>
          <w:b/>
          <w:bCs/>
          <w:sz w:val="24"/>
          <w:szCs w:val="24"/>
          <w:lang w:val="es-US"/>
        </w:rPr>
        <w:t>ABLA</w:t>
      </w:r>
      <w:r w:rsidRPr="008972B0">
        <w:rPr>
          <w:rFonts w:ascii="Calibri" w:hAnsi="Calibri"/>
          <w:b/>
          <w:bCs/>
          <w:sz w:val="24"/>
          <w:szCs w:val="24"/>
          <w:lang w:val="es-US"/>
        </w:rPr>
        <w:t xml:space="preserve"> 1.</w:t>
      </w:r>
      <w:r w:rsidRPr="008972B0">
        <w:rPr>
          <w:b/>
          <w:bCs/>
          <w:lang w:val="es-US"/>
        </w:rPr>
        <w:t xml:space="preserve"> </w:t>
      </w:r>
      <w:r w:rsidRPr="008972B0">
        <w:rPr>
          <w:rFonts w:ascii="Calibri" w:hAnsi="Calibri"/>
          <w:b/>
          <w:bCs/>
          <w:caps/>
          <w:sz w:val="24"/>
          <w:szCs w:val="24"/>
          <w:lang w:val="es-US"/>
        </w:rPr>
        <w:t>EJEMPLO DE UNA TABLA DE RESULTADOS</w:t>
      </w:r>
    </w:p>
    <w:p w14:paraId="6D1E01C0" w14:textId="77777777" w:rsidR="007E27D8" w:rsidRPr="008972B0" w:rsidRDefault="007E27D8" w:rsidP="007E27D8">
      <w:pPr>
        <w:ind w:firstLine="720"/>
        <w:rPr>
          <w:rFonts w:eastAsia="Calibri" w:cs="Times New Roman"/>
          <w:sz w:val="24"/>
          <w:lang w:val="es-US"/>
        </w:rPr>
      </w:pPr>
    </w:p>
    <w:p w14:paraId="3E7B11BD" w14:textId="4F6EEA44" w:rsidR="007E27D8" w:rsidRPr="008972B0" w:rsidRDefault="007E27D8" w:rsidP="007E27D8">
      <w:pPr>
        <w:ind w:firstLine="720"/>
        <w:rPr>
          <w:rFonts w:eastAsia="Calibri" w:cs="Times New Roman"/>
          <w:sz w:val="24"/>
          <w:lang w:val="es-US"/>
        </w:rPr>
      </w:pPr>
      <w:r w:rsidRPr="008972B0">
        <w:rPr>
          <w:rFonts w:eastAsia="Calibri" w:cs="Times New Roman"/>
          <w:sz w:val="24"/>
          <w:lang w:val="es-US"/>
        </w:rPr>
        <w:t>Traducción de términos imagen arriba:</w:t>
      </w:r>
    </w:p>
    <w:tbl>
      <w:tblPr>
        <w:tblStyle w:val="TableGrid"/>
        <w:tblW w:w="0" w:type="auto"/>
        <w:tblLook w:val="04A0" w:firstRow="1" w:lastRow="0" w:firstColumn="1" w:lastColumn="0" w:noHBand="0" w:noVBand="1"/>
      </w:tblPr>
      <w:tblGrid>
        <w:gridCol w:w="4675"/>
        <w:gridCol w:w="4675"/>
      </w:tblGrid>
      <w:tr w:rsidR="007E27D8" w:rsidRPr="00F3584E" w14:paraId="062E80FE" w14:textId="77777777" w:rsidTr="00792BF0">
        <w:tc>
          <w:tcPr>
            <w:tcW w:w="4750" w:type="dxa"/>
          </w:tcPr>
          <w:p w14:paraId="12644486" w14:textId="77777777" w:rsidR="007E27D8" w:rsidRPr="008972B0" w:rsidRDefault="007E27D8" w:rsidP="00792BF0">
            <w:pPr>
              <w:rPr>
                <w:rFonts w:eastAsia="Calibri" w:cs="Times New Roman"/>
                <w:b/>
                <w:sz w:val="24"/>
                <w:lang w:val="es-US"/>
              </w:rPr>
            </w:pPr>
            <w:r w:rsidRPr="008972B0">
              <w:rPr>
                <w:rFonts w:eastAsia="Calibri" w:cs="Times New Roman"/>
                <w:b/>
                <w:sz w:val="24"/>
                <w:lang w:val="es-US"/>
              </w:rPr>
              <w:t>Health endpoint</w:t>
            </w:r>
          </w:p>
        </w:tc>
        <w:tc>
          <w:tcPr>
            <w:tcW w:w="4750" w:type="dxa"/>
          </w:tcPr>
          <w:p w14:paraId="2BA57962" w14:textId="77777777" w:rsidR="007E27D8" w:rsidRPr="008972B0" w:rsidRDefault="007E27D8" w:rsidP="00792BF0">
            <w:pPr>
              <w:rPr>
                <w:rFonts w:eastAsia="Calibri" w:cs="Times New Roman"/>
                <w:sz w:val="24"/>
                <w:lang w:val="es-US"/>
              </w:rPr>
            </w:pPr>
            <w:r w:rsidRPr="008972B0">
              <w:rPr>
                <w:rFonts w:eastAsia="Calibri" w:cs="Times New Roman"/>
                <w:sz w:val="24"/>
                <w:lang w:val="es-US"/>
              </w:rPr>
              <w:t>Criterio de valoración de la salud</w:t>
            </w:r>
          </w:p>
        </w:tc>
      </w:tr>
      <w:tr w:rsidR="007E27D8" w:rsidRPr="00F3584E" w14:paraId="3B23A2B4" w14:textId="77777777" w:rsidTr="00792BF0">
        <w:tc>
          <w:tcPr>
            <w:tcW w:w="4750" w:type="dxa"/>
          </w:tcPr>
          <w:p w14:paraId="41174253" w14:textId="77777777" w:rsidR="007E27D8" w:rsidRPr="008A5A90" w:rsidRDefault="007E27D8" w:rsidP="00792BF0">
            <w:pPr>
              <w:rPr>
                <w:rFonts w:eastAsia="Calibri" w:cs="Times New Roman"/>
                <w:sz w:val="24"/>
              </w:rPr>
            </w:pPr>
            <w:r w:rsidRPr="008A5A90">
              <w:rPr>
                <w:rFonts w:eastAsia="Calibri" w:cs="Times New Roman"/>
                <w:sz w:val="24"/>
              </w:rPr>
              <w:t>Mortality, chronic obstructive pulmonary disease</w:t>
            </w:r>
          </w:p>
        </w:tc>
        <w:tc>
          <w:tcPr>
            <w:tcW w:w="4750" w:type="dxa"/>
          </w:tcPr>
          <w:p w14:paraId="345850E1" w14:textId="77777777" w:rsidR="007E27D8" w:rsidRPr="008972B0" w:rsidRDefault="007E27D8" w:rsidP="00792BF0">
            <w:pPr>
              <w:rPr>
                <w:rFonts w:eastAsia="Calibri" w:cs="Times New Roman"/>
                <w:sz w:val="24"/>
                <w:lang w:val="es-US"/>
              </w:rPr>
            </w:pPr>
            <w:r w:rsidRPr="008972B0">
              <w:rPr>
                <w:rFonts w:eastAsia="Calibri" w:cs="Times New Roman"/>
                <w:sz w:val="24"/>
                <w:lang w:val="es-US"/>
              </w:rPr>
              <w:t>Mortalidad, enfermedad pulmonar obstructiva crónica</w:t>
            </w:r>
          </w:p>
        </w:tc>
      </w:tr>
      <w:tr w:rsidR="007E27D8" w:rsidRPr="008972B0" w14:paraId="228FB689" w14:textId="77777777" w:rsidTr="00792BF0">
        <w:tc>
          <w:tcPr>
            <w:tcW w:w="4750" w:type="dxa"/>
          </w:tcPr>
          <w:p w14:paraId="61259A7F" w14:textId="77777777" w:rsidR="007E27D8" w:rsidRPr="008972B0" w:rsidRDefault="007E27D8" w:rsidP="00792BF0">
            <w:pPr>
              <w:rPr>
                <w:rFonts w:eastAsia="Calibri" w:cs="Times New Roman"/>
                <w:sz w:val="24"/>
                <w:lang w:val="es-US"/>
              </w:rPr>
            </w:pPr>
            <w:r w:rsidRPr="008972B0">
              <w:rPr>
                <w:rFonts w:eastAsia="Calibri" w:cs="Times New Roman"/>
                <w:sz w:val="24"/>
                <w:lang w:val="es-US"/>
              </w:rPr>
              <w:t xml:space="preserve">Mortality, </w:t>
            </w:r>
            <w:proofErr w:type="spellStart"/>
            <w:r w:rsidRPr="008972B0">
              <w:rPr>
                <w:rFonts w:eastAsia="Calibri" w:cs="Times New Roman"/>
                <w:sz w:val="24"/>
                <w:lang w:val="es-US"/>
              </w:rPr>
              <w:t>ischemic</w:t>
            </w:r>
            <w:proofErr w:type="spellEnd"/>
            <w:r w:rsidRPr="008972B0">
              <w:rPr>
                <w:rFonts w:eastAsia="Calibri" w:cs="Times New Roman"/>
                <w:sz w:val="24"/>
                <w:lang w:val="es-US"/>
              </w:rPr>
              <w:t xml:space="preserve"> heart disease</w:t>
            </w:r>
          </w:p>
        </w:tc>
        <w:tc>
          <w:tcPr>
            <w:tcW w:w="4750" w:type="dxa"/>
          </w:tcPr>
          <w:p w14:paraId="7AA4E26F" w14:textId="77777777" w:rsidR="007E27D8" w:rsidRPr="008972B0" w:rsidRDefault="007E27D8" w:rsidP="00792BF0">
            <w:pPr>
              <w:rPr>
                <w:rFonts w:eastAsia="Calibri" w:cs="Times New Roman"/>
                <w:sz w:val="24"/>
                <w:lang w:val="es-US"/>
              </w:rPr>
            </w:pPr>
            <w:r w:rsidRPr="008972B0">
              <w:rPr>
                <w:rFonts w:eastAsia="Calibri" w:cs="Times New Roman"/>
                <w:sz w:val="24"/>
                <w:lang w:val="es-US"/>
              </w:rPr>
              <w:t>Mortalidad, cardiopatía isquémica</w:t>
            </w:r>
          </w:p>
        </w:tc>
      </w:tr>
      <w:tr w:rsidR="007E27D8" w:rsidRPr="008972B0" w14:paraId="6BF7BC0E" w14:textId="77777777" w:rsidTr="00792BF0">
        <w:tc>
          <w:tcPr>
            <w:tcW w:w="4750" w:type="dxa"/>
          </w:tcPr>
          <w:p w14:paraId="7E5A6322" w14:textId="77777777" w:rsidR="007E27D8" w:rsidRPr="008972B0" w:rsidRDefault="007E27D8" w:rsidP="00792BF0">
            <w:pPr>
              <w:rPr>
                <w:rFonts w:eastAsia="Calibri" w:cs="Times New Roman"/>
                <w:sz w:val="24"/>
                <w:lang w:val="es-US"/>
              </w:rPr>
            </w:pPr>
            <w:r w:rsidRPr="008972B0">
              <w:rPr>
                <w:rFonts w:eastAsia="Calibri" w:cs="Times New Roman"/>
                <w:sz w:val="24"/>
                <w:lang w:val="es-US"/>
              </w:rPr>
              <w:t>Mortality, cerebrovascular disease</w:t>
            </w:r>
          </w:p>
        </w:tc>
        <w:tc>
          <w:tcPr>
            <w:tcW w:w="4750" w:type="dxa"/>
          </w:tcPr>
          <w:p w14:paraId="6C9A067C" w14:textId="77777777" w:rsidR="007E27D8" w:rsidRPr="008972B0" w:rsidRDefault="007E27D8" w:rsidP="00792BF0">
            <w:pPr>
              <w:rPr>
                <w:rFonts w:eastAsia="Calibri" w:cs="Times New Roman"/>
                <w:sz w:val="24"/>
                <w:lang w:val="es-US"/>
              </w:rPr>
            </w:pPr>
            <w:r w:rsidRPr="008972B0">
              <w:rPr>
                <w:rFonts w:eastAsia="Calibri" w:cs="Times New Roman"/>
                <w:sz w:val="24"/>
                <w:lang w:val="es-US"/>
              </w:rPr>
              <w:t>Mortalidad, enfermedad cerebrovascular</w:t>
            </w:r>
          </w:p>
        </w:tc>
      </w:tr>
      <w:tr w:rsidR="007E27D8" w:rsidRPr="008972B0" w14:paraId="21F94226" w14:textId="77777777" w:rsidTr="00792BF0">
        <w:tc>
          <w:tcPr>
            <w:tcW w:w="4750" w:type="dxa"/>
          </w:tcPr>
          <w:p w14:paraId="19F64C6A" w14:textId="77777777" w:rsidR="007E27D8" w:rsidRPr="008972B0" w:rsidRDefault="007E27D8" w:rsidP="00792BF0">
            <w:pPr>
              <w:rPr>
                <w:rFonts w:eastAsia="Calibri" w:cs="Times New Roman"/>
                <w:sz w:val="24"/>
                <w:lang w:val="es-US"/>
              </w:rPr>
            </w:pPr>
            <w:r w:rsidRPr="008972B0">
              <w:rPr>
                <w:rFonts w:eastAsia="Calibri" w:cs="Times New Roman"/>
                <w:sz w:val="24"/>
                <w:lang w:val="es-US"/>
              </w:rPr>
              <w:t>Mortality, lower respiratory infection</w:t>
            </w:r>
          </w:p>
        </w:tc>
        <w:tc>
          <w:tcPr>
            <w:tcW w:w="4750" w:type="dxa"/>
          </w:tcPr>
          <w:p w14:paraId="18DE4492" w14:textId="77777777" w:rsidR="007E27D8" w:rsidRPr="008972B0" w:rsidRDefault="007E27D8" w:rsidP="00792BF0">
            <w:pPr>
              <w:rPr>
                <w:rFonts w:eastAsia="Calibri" w:cs="Times New Roman"/>
                <w:sz w:val="24"/>
                <w:lang w:val="es-US"/>
              </w:rPr>
            </w:pPr>
            <w:r w:rsidRPr="008972B0">
              <w:rPr>
                <w:rFonts w:eastAsia="Calibri" w:cs="Times New Roman"/>
                <w:sz w:val="24"/>
                <w:lang w:val="es-US"/>
              </w:rPr>
              <w:t>Mortalidad, infección respiratoria inferior</w:t>
            </w:r>
          </w:p>
        </w:tc>
      </w:tr>
      <w:tr w:rsidR="007E27D8" w:rsidRPr="008972B0" w14:paraId="1D2824F2" w14:textId="77777777" w:rsidTr="00792BF0">
        <w:tc>
          <w:tcPr>
            <w:tcW w:w="4750" w:type="dxa"/>
          </w:tcPr>
          <w:p w14:paraId="726B6C9D" w14:textId="77777777" w:rsidR="007E27D8" w:rsidRPr="008972B0" w:rsidRDefault="007E27D8" w:rsidP="00792BF0">
            <w:pPr>
              <w:rPr>
                <w:rFonts w:eastAsia="Calibri" w:cs="Times New Roman"/>
                <w:sz w:val="24"/>
                <w:lang w:val="es-US"/>
              </w:rPr>
            </w:pPr>
            <w:r w:rsidRPr="008972B0">
              <w:rPr>
                <w:rFonts w:eastAsia="Calibri" w:cs="Times New Roman"/>
                <w:sz w:val="24"/>
                <w:lang w:val="es-US"/>
              </w:rPr>
              <w:t>Mortality, lung cancer</w:t>
            </w:r>
          </w:p>
        </w:tc>
        <w:tc>
          <w:tcPr>
            <w:tcW w:w="4750" w:type="dxa"/>
          </w:tcPr>
          <w:p w14:paraId="1E32C7CF" w14:textId="77777777" w:rsidR="007E27D8" w:rsidRPr="008972B0" w:rsidRDefault="007E27D8" w:rsidP="00792BF0">
            <w:pPr>
              <w:rPr>
                <w:rFonts w:eastAsia="Calibri" w:cs="Times New Roman"/>
                <w:sz w:val="24"/>
                <w:lang w:val="es-US"/>
              </w:rPr>
            </w:pPr>
            <w:r w:rsidRPr="008972B0">
              <w:rPr>
                <w:rFonts w:eastAsia="Calibri" w:cs="Times New Roman"/>
                <w:sz w:val="24"/>
                <w:lang w:val="es-US"/>
              </w:rPr>
              <w:t>Mortalidad, cáncer pulmonar</w:t>
            </w:r>
          </w:p>
        </w:tc>
      </w:tr>
      <w:tr w:rsidR="007E27D8" w:rsidRPr="008972B0" w14:paraId="06C69003" w14:textId="77777777" w:rsidTr="00792BF0">
        <w:tc>
          <w:tcPr>
            <w:tcW w:w="4750" w:type="dxa"/>
          </w:tcPr>
          <w:p w14:paraId="281E1C1A" w14:textId="77777777" w:rsidR="007E27D8" w:rsidRPr="008972B0" w:rsidRDefault="007E27D8" w:rsidP="00792BF0">
            <w:pPr>
              <w:rPr>
                <w:rFonts w:eastAsia="Calibri" w:cs="Times New Roman"/>
                <w:b/>
                <w:sz w:val="24"/>
                <w:lang w:val="es-US"/>
              </w:rPr>
            </w:pPr>
            <w:r w:rsidRPr="008972B0">
              <w:rPr>
                <w:rFonts w:eastAsia="Calibri" w:cs="Times New Roman"/>
                <w:b/>
                <w:sz w:val="24"/>
                <w:lang w:val="es-US"/>
              </w:rPr>
              <w:t>Epidemiological study</w:t>
            </w:r>
          </w:p>
        </w:tc>
        <w:tc>
          <w:tcPr>
            <w:tcW w:w="4750" w:type="dxa"/>
          </w:tcPr>
          <w:p w14:paraId="2628D02A" w14:textId="77777777" w:rsidR="007E27D8" w:rsidRPr="008972B0" w:rsidRDefault="007E27D8" w:rsidP="00792BF0">
            <w:pPr>
              <w:rPr>
                <w:rFonts w:eastAsia="Calibri" w:cs="Times New Roman"/>
                <w:sz w:val="24"/>
                <w:lang w:val="es-US"/>
              </w:rPr>
            </w:pPr>
            <w:r w:rsidRPr="008972B0">
              <w:rPr>
                <w:rFonts w:eastAsia="Calibri" w:cs="Times New Roman"/>
                <w:sz w:val="24"/>
                <w:lang w:val="es-US"/>
              </w:rPr>
              <w:t>Estudio epidemiológico</w:t>
            </w:r>
          </w:p>
        </w:tc>
      </w:tr>
      <w:tr w:rsidR="007E27D8" w:rsidRPr="008972B0" w14:paraId="449638B8" w14:textId="77777777" w:rsidTr="00792BF0">
        <w:tc>
          <w:tcPr>
            <w:tcW w:w="4750" w:type="dxa"/>
          </w:tcPr>
          <w:p w14:paraId="0A8F71C6" w14:textId="77777777" w:rsidR="007E27D8" w:rsidRPr="008972B0" w:rsidRDefault="007E27D8" w:rsidP="00792BF0">
            <w:pPr>
              <w:rPr>
                <w:rFonts w:eastAsia="Calibri" w:cs="Times New Roman"/>
                <w:b/>
                <w:sz w:val="24"/>
                <w:lang w:val="es-US"/>
              </w:rPr>
            </w:pPr>
            <w:r w:rsidRPr="008972B0">
              <w:rPr>
                <w:rFonts w:eastAsia="Calibri" w:cs="Times New Roman"/>
                <w:b/>
                <w:sz w:val="24"/>
                <w:lang w:val="es-US"/>
              </w:rPr>
              <w:t>Age range</w:t>
            </w:r>
          </w:p>
        </w:tc>
        <w:tc>
          <w:tcPr>
            <w:tcW w:w="4750" w:type="dxa"/>
          </w:tcPr>
          <w:p w14:paraId="3C0C72A0" w14:textId="77777777" w:rsidR="007E27D8" w:rsidRPr="008972B0" w:rsidRDefault="007E27D8" w:rsidP="00792BF0">
            <w:pPr>
              <w:rPr>
                <w:rFonts w:eastAsia="Calibri" w:cs="Times New Roman"/>
                <w:sz w:val="24"/>
                <w:lang w:val="es-US"/>
              </w:rPr>
            </w:pPr>
            <w:r w:rsidRPr="008972B0">
              <w:rPr>
                <w:rFonts w:eastAsia="Calibri" w:cs="Times New Roman"/>
                <w:sz w:val="24"/>
                <w:lang w:val="es-US"/>
              </w:rPr>
              <w:t>Rango etario</w:t>
            </w:r>
          </w:p>
        </w:tc>
      </w:tr>
      <w:tr w:rsidR="007E27D8" w:rsidRPr="00F3584E" w14:paraId="4D3C7B3B" w14:textId="77777777" w:rsidTr="00792BF0">
        <w:tc>
          <w:tcPr>
            <w:tcW w:w="4750" w:type="dxa"/>
          </w:tcPr>
          <w:p w14:paraId="520AC774" w14:textId="77777777" w:rsidR="007E27D8" w:rsidRPr="008972B0" w:rsidRDefault="007E27D8" w:rsidP="00792BF0">
            <w:pPr>
              <w:rPr>
                <w:rFonts w:eastAsia="Calibri" w:cs="Times New Roman"/>
                <w:b/>
                <w:sz w:val="24"/>
                <w:lang w:val="es-US"/>
              </w:rPr>
            </w:pPr>
            <w:r w:rsidRPr="008972B0">
              <w:rPr>
                <w:rFonts w:eastAsia="Calibri" w:cs="Times New Roman"/>
                <w:b/>
                <w:sz w:val="24"/>
                <w:lang w:val="es-US"/>
              </w:rPr>
              <w:lastRenderedPageBreak/>
              <w:t>2015 air pollution attributable incidence</w:t>
            </w:r>
          </w:p>
        </w:tc>
        <w:tc>
          <w:tcPr>
            <w:tcW w:w="4750" w:type="dxa"/>
          </w:tcPr>
          <w:p w14:paraId="02929A77" w14:textId="77777777" w:rsidR="007E27D8" w:rsidRPr="008972B0" w:rsidRDefault="007E27D8" w:rsidP="00792BF0">
            <w:pPr>
              <w:rPr>
                <w:rFonts w:eastAsia="Calibri" w:cs="Times New Roman"/>
                <w:sz w:val="24"/>
                <w:lang w:val="es-US"/>
              </w:rPr>
            </w:pPr>
            <w:r w:rsidRPr="008972B0">
              <w:rPr>
                <w:rFonts w:eastAsia="Calibri" w:cs="Times New Roman"/>
                <w:sz w:val="24"/>
                <w:lang w:val="es-US"/>
              </w:rPr>
              <w:t>Incidencia atribuible a la contaminación del aire, año 2015</w:t>
            </w:r>
          </w:p>
        </w:tc>
      </w:tr>
      <w:tr w:rsidR="007E27D8" w:rsidRPr="00F3584E" w14:paraId="51F0B2DA" w14:textId="77777777" w:rsidTr="00792BF0">
        <w:tc>
          <w:tcPr>
            <w:tcW w:w="4750" w:type="dxa"/>
          </w:tcPr>
          <w:p w14:paraId="24506286" w14:textId="77777777" w:rsidR="007E27D8" w:rsidRPr="008972B0" w:rsidRDefault="007E27D8" w:rsidP="00792BF0">
            <w:pPr>
              <w:rPr>
                <w:rFonts w:eastAsia="Calibri" w:cs="Times New Roman"/>
                <w:b/>
                <w:sz w:val="24"/>
                <w:lang w:val="es-US"/>
              </w:rPr>
            </w:pPr>
            <w:r w:rsidRPr="008972B0">
              <w:rPr>
                <w:rFonts w:eastAsia="Calibri" w:cs="Times New Roman"/>
                <w:b/>
                <w:sz w:val="24"/>
                <w:lang w:val="es-US"/>
              </w:rPr>
              <w:t>2020 air pollution attributable incidence</w:t>
            </w:r>
          </w:p>
        </w:tc>
        <w:tc>
          <w:tcPr>
            <w:tcW w:w="4750" w:type="dxa"/>
          </w:tcPr>
          <w:p w14:paraId="3AE0823A" w14:textId="77777777" w:rsidR="007E27D8" w:rsidRPr="008972B0" w:rsidRDefault="007E27D8" w:rsidP="00792BF0">
            <w:pPr>
              <w:rPr>
                <w:rFonts w:eastAsia="Calibri" w:cs="Times New Roman"/>
                <w:sz w:val="24"/>
                <w:lang w:val="es-US"/>
              </w:rPr>
            </w:pPr>
            <w:r w:rsidRPr="008972B0">
              <w:rPr>
                <w:rFonts w:eastAsia="Calibri" w:cs="Times New Roman"/>
                <w:sz w:val="24"/>
                <w:lang w:val="es-US"/>
              </w:rPr>
              <w:t>Incidencia atribuible a la contaminación del aire, año 2020</w:t>
            </w:r>
          </w:p>
        </w:tc>
      </w:tr>
      <w:tr w:rsidR="007E27D8" w:rsidRPr="00F3584E" w14:paraId="26EA9B49" w14:textId="77777777" w:rsidTr="00792BF0">
        <w:tc>
          <w:tcPr>
            <w:tcW w:w="4750" w:type="dxa"/>
          </w:tcPr>
          <w:p w14:paraId="1A0A2F7D" w14:textId="77777777" w:rsidR="007E27D8" w:rsidRPr="008972B0" w:rsidRDefault="007E27D8" w:rsidP="00792BF0">
            <w:pPr>
              <w:rPr>
                <w:rFonts w:eastAsia="Calibri" w:cs="Times New Roman"/>
                <w:b/>
                <w:sz w:val="24"/>
                <w:lang w:val="es-US"/>
              </w:rPr>
            </w:pPr>
            <w:r w:rsidRPr="008972B0">
              <w:rPr>
                <w:rFonts w:eastAsia="Calibri" w:cs="Times New Roman"/>
                <w:b/>
                <w:sz w:val="24"/>
                <w:lang w:val="es-US"/>
              </w:rPr>
              <w:t>2030 air pollution attributable incidence</w:t>
            </w:r>
          </w:p>
        </w:tc>
        <w:tc>
          <w:tcPr>
            <w:tcW w:w="4750" w:type="dxa"/>
          </w:tcPr>
          <w:p w14:paraId="13CC7D2B" w14:textId="77777777" w:rsidR="007E27D8" w:rsidRPr="008972B0" w:rsidRDefault="007E27D8" w:rsidP="00792BF0">
            <w:pPr>
              <w:rPr>
                <w:rFonts w:eastAsia="Calibri" w:cs="Times New Roman"/>
                <w:sz w:val="24"/>
                <w:lang w:val="es-US"/>
              </w:rPr>
            </w:pPr>
            <w:r w:rsidRPr="008972B0">
              <w:rPr>
                <w:rFonts w:eastAsia="Calibri" w:cs="Times New Roman"/>
                <w:sz w:val="24"/>
                <w:lang w:val="es-US"/>
              </w:rPr>
              <w:t>Incidencia atribuible a la contaminación del aire, año 2030</w:t>
            </w:r>
          </w:p>
        </w:tc>
      </w:tr>
      <w:tr w:rsidR="007E27D8" w:rsidRPr="00F3584E" w14:paraId="66D7ADC6" w14:textId="77777777" w:rsidTr="00792BF0">
        <w:tc>
          <w:tcPr>
            <w:tcW w:w="4750" w:type="dxa"/>
          </w:tcPr>
          <w:p w14:paraId="11540FFF" w14:textId="77777777" w:rsidR="007E27D8" w:rsidRPr="008A5A90" w:rsidRDefault="007E27D8" w:rsidP="00792BF0">
            <w:pPr>
              <w:rPr>
                <w:rFonts w:eastAsia="Calibri" w:cs="Times New Roman"/>
                <w:i/>
                <w:sz w:val="24"/>
              </w:rPr>
            </w:pPr>
            <w:r w:rsidRPr="008A5A90">
              <w:rPr>
                <w:rFonts w:eastAsia="Calibri" w:cs="Times New Roman"/>
                <w:i/>
                <w:sz w:val="24"/>
              </w:rPr>
              <w:t>Total mortality for causes listed above</w:t>
            </w:r>
          </w:p>
        </w:tc>
        <w:tc>
          <w:tcPr>
            <w:tcW w:w="4750" w:type="dxa"/>
          </w:tcPr>
          <w:p w14:paraId="60F66042" w14:textId="77777777" w:rsidR="007E27D8" w:rsidRPr="008972B0" w:rsidRDefault="007E27D8" w:rsidP="00792BF0">
            <w:pPr>
              <w:rPr>
                <w:rFonts w:eastAsia="Calibri" w:cs="Times New Roman"/>
                <w:sz w:val="24"/>
                <w:lang w:val="es-US"/>
              </w:rPr>
            </w:pPr>
            <w:r w:rsidRPr="008972B0">
              <w:rPr>
                <w:rFonts w:eastAsia="Calibri" w:cs="Times New Roman"/>
                <w:sz w:val="24"/>
                <w:lang w:val="es-US"/>
              </w:rPr>
              <w:t>Mortalidad total para las causas indicadas arriba</w:t>
            </w:r>
          </w:p>
        </w:tc>
      </w:tr>
    </w:tbl>
    <w:p w14:paraId="39A07E76" w14:textId="23D9D6B7" w:rsidR="00496FB1" w:rsidRPr="008972B0" w:rsidRDefault="00496FB1">
      <w:pPr>
        <w:rPr>
          <w:rFonts w:asciiTheme="minorHAnsi" w:hAnsiTheme="minorHAnsi"/>
          <w:color w:val="008085"/>
          <w:sz w:val="36"/>
          <w:szCs w:val="36"/>
          <w:lang w:val="es-US"/>
        </w:rPr>
      </w:pPr>
      <w:r w:rsidRPr="008972B0">
        <w:rPr>
          <w:lang w:val="es-US"/>
        </w:rPr>
        <w:br w:type="page"/>
      </w:r>
    </w:p>
    <w:p w14:paraId="3021CBBC" w14:textId="77777777" w:rsidR="0079569B" w:rsidRPr="008972B0" w:rsidRDefault="0079569B" w:rsidP="00BA7001">
      <w:pPr>
        <w:pStyle w:val="nn"/>
        <w:numPr>
          <w:ilvl w:val="0"/>
          <w:numId w:val="41"/>
        </w:numPr>
        <w:ind w:left="426"/>
        <w:rPr>
          <w:lang w:val="es-US"/>
        </w:rPr>
        <w:sectPr w:rsidR="0079569B" w:rsidRPr="008972B0" w:rsidSect="00C94D4D">
          <w:headerReference w:type="default" r:id="rId18"/>
          <w:footerReference w:type="default" r:id="rId19"/>
          <w:pgSz w:w="12240" w:h="15840"/>
          <w:pgMar w:top="1440" w:right="1440" w:bottom="1440" w:left="1440" w:header="720" w:footer="720" w:gutter="0"/>
          <w:pgNumType w:start="2"/>
          <w:cols w:space="720"/>
          <w:docGrid w:linePitch="360"/>
        </w:sectPr>
      </w:pPr>
    </w:p>
    <w:p w14:paraId="70205E28" w14:textId="0757032F" w:rsidR="007E27D8" w:rsidRPr="008972B0" w:rsidRDefault="007E27D8" w:rsidP="00BA7001">
      <w:pPr>
        <w:pStyle w:val="nn"/>
        <w:numPr>
          <w:ilvl w:val="0"/>
          <w:numId w:val="41"/>
        </w:numPr>
        <w:ind w:left="426"/>
        <w:rPr>
          <w:lang w:val="es-US"/>
        </w:rPr>
      </w:pPr>
      <w:r w:rsidRPr="008972B0">
        <w:rPr>
          <w:lang w:val="es-US"/>
        </w:rPr>
        <w:lastRenderedPageBreak/>
        <w:t>Conjuntos de datos requeridos para una configuración BenMAP-CE:</w:t>
      </w:r>
    </w:p>
    <w:p w14:paraId="31159E95" w14:textId="3AEB2445" w:rsidR="007E27D8" w:rsidRPr="008972B0" w:rsidRDefault="007E27D8" w:rsidP="007E27D8">
      <w:pPr>
        <w:pStyle w:val="BodyText12pt"/>
        <w:rPr>
          <w:lang w:val="es-US"/>
        </w:rPr>
      </w:pPr>
      <w:r w:rsidRPr="008972B0">
        <w:rPr>
          <w:lang w:val="es-US"/>
        </w:rPr>
        <w:t>La serie de 6 tablas que se presenta a continuación l</w:t>
      </w:r>
      <w:r w:rsidR="0076778E" w:rsidRPr="008972B0">
        <w:rPr>
          <w:lang w:val="es-US"/>
        </w:rPr>
        <w:t>e</w:t>
      </w:r>
      <w:r w:rsidRPr="008972B0">
        <w:rPr>
          <w:lang w:val="es-US"/>
        </w:rPr>
        <w:t xml:space="preserve"> ayudará a organizar los conjuntos de datos por ingresar y las fuentes de datos de documentos, y a preparar los detalles necesarios para los archivos finales que se usarán</w:t>
      </w:r>
      <w:r w:rsidR="0076778E" w:rsidRPr="008972B0">
        <w:rPr>
          <w:lang w:val="es-US"/>
        </w:rPr>
        <w:t xml:space="preserve"> en</w:t>
      </w:r>
      <w:r w:rsidRPr="008972B0">
        <w:rPr>
          <w:lang w:val="es-US"/>
        </w:rPr>
        <w:t xml:space="preserve"> BenMAP. La primera línea de cada tabla provee un ejemplo del tipo de información requerida. Estas tablas deben contener el conjunto completo de archivos que necesitará para su análisis. También le ayudarán a documentar y a compartir su trabajo con otros.</w:t>
      </w:r>
    </w:p>
    <w:p w14:paraId="14A2D639" w14:textId="77777777" w:rsidR="00C273BC" w:rsidRPr="008972B0" w:rsidRDefault="0076778E" w:rsidP="00F1389D">
      <w:pPr>
        <w:pStyle w:val="nn"/>
        <w:jc w:val="center"/>
        <w:rPr>
          <w:rFonts w:ascii="Calibri" w:hAnsi="Calibri"/>
          <w:b/>
          <w:bCs/>
          <w:caps/>
          <w:sz w:val="24"/>
          <w:szCs w:val="24"/>
          <w:lang w:val="es-US"/>
        </w:rPr>
      </w:pPr>
      <w:r w:rsidRPr="008972B0">
        <w:rPr>
          <w:rFonts w:ascii="Calibri" w:hAnsi="Calibri"/>
          <w:b/>
          <w:bCs/>
          <w:caps/>
          <w:sz w:val="24"/>
          <w:szCs w:val="24"/>
          <w:lang w:val="es-US"/>
        </w:rPr>
        <w:t>TablA 2. DEFINICIONES DE GRILLA</w:t>
      </w:r>
    </w:p>
    <w:tbl>
      <w:tblPr>
        <w:tblStyle w:val="TableGrid1"/>
        <w:tblW w:w="0" w:type="auto"/>
        <w:tblLook w:val="04A0" w:firstRow="1" w:lastRow="0" w:firstColumn="1" w:lastColumn="0" w:noHBand="0" w:noVBand="1"/>
      </w:tblPr>
      <w:tblGrid>
        <w:gridCol w:w="1934"/>
        <w:gridCol w:w="1978"/>
        <w:gridCol w:w="1838"/>
        <w:gridCol w:w="1966"/>
        <w:gridCol w:w="1966"/>
        <w:gridCol w:w="1635"/>
        <w:gridCol w:w="1633"/>
      </w:tblGrid>
      <w:tr w:rsidR="00C273BC" w:rsidRPr="008972B0" w14:paraId="1A5FDF87" w14:textId="77777777" w:rsidTr="00792BF0">
        <w:tc>
          <w:tcPr>
            <w:tcW w:w="1935" w:type="dxa"/>
            <w:tcBorders>
              <w:bottom w:val="single" w:sz="4" w:space="0" w:color="008085"/>
            </w:tcBorders>
            <w:shd w:val="clear" w:color="auto" w:fill="008085"/>
            <w:vAlign w:val="bottom"/>
          </w:tcPr>
          <w:p w14:paraId="2BA793EF" w14:textId="77777777" w:rsidR="00C273BC" w:rsidRPr="008972B0" w:rsidRDefault="00C273BC" w:rsidP="00792BF0">
            <w:pPr>
              <w:pStyle w:val="ChartHeader"/>
              <w:rPr>
                <w:lang w:val="es-US"/>
              </w:rPr>
            </w:pPr>
            <w:r w:rsidRPr="008972B0">
              <w:rPr>
                <w:lang w:val="es-US"/>
              </w:rPr>
              <w:t>NOMBRE DE LA DEFINICIÓN DE grilla</w:t>
            </w:r>
          </w:p>
        </w:tc>
        <w:tc>
          <w:tcPr>
            <w:tcW w:w="1978" w:type="dxa"/>
            <w:tcBorders>
              <w:bottom w:val="single" w:sz="4" w:space="0" w:color="008085"/>
            </w:tcBorders>
            <w:shd w:val="clear" w:color="auto" w:fill="008085"/>
            <w:vAlign w:val="bottom"/>
          </w:tcPr>
          <w:p w14:paraId="56E31077" w14:textId="77777777" w:rsidR="00C273BC" w:rsidRPr="008972B0" w:rsidRDefault="00C273BC" w:rsidP="00792BF0">
            <w:pPr>
              <w:pStyle w:val="ChartHeader"/>
              <w:rPr>
                <w:lang w:val="es-US"/>
              </w:rPr>
            </w:pPr>
            <w:r w:rsidRPr="008972B0">
              <w:rPr>
                <w:lang w:val="es-US"/>
              </w:rPr>
              <w:t>ESCALA GEOGRÁFICA</w:t>
            </w:r>
          </w:p>
        </w:tc>
        <w:tc>
          <w:tcPr>
            <w:tcW w:w="1838" w:type="dxa"/>
            <w:tcBorders>
              <w:bottom w:val="single" w:sz="4" w:space="0" w:color="008085"/>
            </w:tcBorders>
            <w:shd w:val="clear" w:color="auto" w:fill="008085"/>
            <w:vAlign w:val="bottom"/>
          </w:tcPr>
          <w:p w14:paraId="5FFB7A7F" w14:textId="77777777" w:rsidR="00C273BC" w:rsidRPr="008972B0" w:rsidRDefault="00C273BC" w:rsidP="00792BF0">
            <w:pPr>
              <w:pStyle w:val="ChartHeader"/>
              <w:rPr>
                <w:lang w:val="es-US"/>
              </w:rPr>
            </w:pPr>
            <w:r w:rsidRPr="008972B0">
              <w:rPr>
                <w:lang w:val="es-US"/>
              </w:rPr>
              <w:t>CONJUNTOS DE DATOS ASOCIADOS A LA DEFINICIÓN DE grilla (SI SE APLICA)</w:t>
            </w:r>
          </w:p>
        </w:tc>
        <w:tc>
          <w:tcPr>
            <w:tcW w:w="1966" w:type="dxa"/>
            <w:tcBorders>
              <w:bottom w:val="single" w:sz="4" w:space="0" w:color="008085"/>
            </w:tcBorders>
            <w:shd w:val="clear" w:color="auto" w:fill="008085"/>
            <w:vAlign w:val="bottom"/>
          </w:tcPr>
          <w:p w14:paraId="4D974F19" w14:textId="77777777" w:rsidR="00C273BC" w:rsidRPr="008972B0" w:rsidRDefault="00C273BC" w:rsidP="00792BF0">
            <w:pPr>
              <w:pStyle w:val="ChartHeader"/>
              <w:rPr>
                <w:lang w:val="es-US"/>
              </w:rPr>
            </w:pPr>
            <w:r w:rsidRPr="008972B0">
              <w:rPr>
                <w:lang w:val="es-US"/>
              </w:rPr>
              <w:t>TIPO DE ARCHIVO</w:t>
            </w:r>
          </w:p>
        </w:tc>
        <w:tc>
          <w:tcPr>
            <w:tcW w:w="1966" w:type="dxa"/>
            <w:tcBorders>
              <w:bottom w:val="single" w:sz="4" w:space="0" w:color="008085"/>
            </w:tcBorders>
            <w:shd w:val="clear" w:color="auto" w:fill="008085"/>
            <w:vAlign w:val="bottom"/>
          </w:tcPr>
          <w:p w14:paraId="40C260AD" w14:textId="77777777" w:rsidR="00C273BC" w:rsidRPr="008972B0" w:rsidRDefault="00C273BC" w:rsidP="00792BF0">
            <w:pPr>
              <w:pStyle w:val="ChartHeader"/>
              <w:rPr>
                <w:lang w:val="es-US"/>
              </w:rPr>
            </w:pPr>
            <w:r w:rsidRPr="008972B0">
              <w:rPr>
                <w:lang w:val="es-US"/>
              </w:rPr>
              <w:t>FUENTES DE DATOS</w:t>
            </w:r>
          </w:p>
        </w:tc>
        <w:tc>
          <w:tcPr>
            <w:tcW w:w="1633" w:type="dxa"/>
            <w:tcBorders>
              <w:bottom w:val="single" w:sz="4" w:space="0" w:color="008085"/>
            </w:tcBorders>
            <w:shd w:val="clear" w:color="auto" w:fill="008085"/>
            <w:vAlign w:val="bottom"/>
          </w:tcPr>
          <w:p w14:paraId="7C03AA94" w14:textId="77777777" w:rsidR="00C273BC" w:rsidRPr="008972B0" w:rsidRDefault="00C273BC" w:rsidP="00792BF0">
            <w:pPr>
              <w:pStyle w:val="ChartHeader"/>
              <w:rPr>
                <w:lang w:val="es-US"/>
              </w:rPr>
            </w:pPr>
            <w:r w:rsidRPr="008972B0">
              <w:rPr>
                <w:lang w:val="es-US"/>
              </w:rPr>
              <w:t>ENLACE WEB O RUTA DEL ARCHIVO EN LA COMPUTADORA</w:t>
            </w:r>
          </w:p>
        </w:tc>
        <w:tc>
          <w:tcPr>
            <w:tcW w:w="1633" w:type="dxa"/>
            <w:tcBorders>
              <w:bottom w:val="single" w:sz="4" w:space="0" w:color="008085"/>
            </w:tcBorders>
            <w:shd w:val="clear" w:color="auto" w:fill="008085"/>
            <w:vAlign w:val="bottom"/>
          </w:tcPr>
          <w:p w14:paraId="33B3F8E3" w14:textId="77777777" w:rsidR="00C273BC" w:rsidRPr="008972B0" w:rsidRDefault="00C273BC" w:rsidP="00792BF0">
            <w:pPr>
              <w:pStyle w:val="ChartHeader"/>
              <w:rPr>
                <w:lang w:val="es-US"/>
              </w:rPr>
            </w:pPr>
            <w:r w:rsidRPr="008972B0">
              <w:rPr>
                <w:lang w:val="es-US"/>
              </w:rPr>
              <w:t>¿ProcesADO PARA BenMAP?</w:t>
            </w:r>
          </w:p>
        </w:tc>
      </w:tr>
      <w:tr w:rsidR="00C273BC" w:rsidRPr="008972B0" w14:paraId="696F9B96" w14:textId="77777777" w:rsidTr="00792BF0">
        <w:tc>
          <w:tcPr>
            <w:tcW w:w="1935" w:type="dxa"/>
            <w:tcBorders>
              <w:top w:val="single" w:sz="4" w:space="0" w:color="008085"/>
              <w:left w:val="single" w:sz="4" w:space="0" w:color="008085"/>
              <w:bottom w:val="single" w:sz="4" w:space="0" w:color="A6A6A6" w:themeColor="background1" w:themeShade="A6"/>
              <w:right w:val="single" w:sz="4" w:space="0" w:color="008085"/>
            </w:tcBorders>
          </w:tcPr>
          <w:p w14:paraId="6B0F0752" w14:textId="77777777" w:rsidR="00C273BC" w:rsidRPr="008972B0" w:rsidRDefault="00C273BC" w:rsidP="00792BF0">
            <w:pPr>
              <w:rPr>
                <w:rFonts w:eastAsia="Calibri" w:cs="Times New Roman"/>
                <w:i/>
                <w:iCs/>
                <w:color w:val="808080"/>
                <w:sz w:val="20"/>
                <w:szCs w:val="20"/>
                <w:lang w:val="es-US"/>
              </w:rPr>
            </w:pPr>
            <w:r w:rsidRPr="008972B0">
              <w:rPr>
                <w:rFonts w:eastAsia="Calibri" w:cs="Times New Roman"/>
                <w:i/>
                <w:iCs/>
                <w:color w:val="808080"/>
                <w:sz w:val="20"/>
                <w:szCs w:val="20"/>
                <w:lang w:val="es-US"/>
              </w:rPr>
              <w:t>Condado de EE. UU.</w:t>
            </w:r>
          </w:p>
        </w:tc>
        <w:tc>
          <w:tcPr>
            <w:tcW w:w="1978" w:type="dxa"/>
            <w:tcBorders>
              <w:top w:val="single" w:sz="4" w:space="0" w:color="008085"/>
              <w:left w:val="single" w:sz="4" w:space="0" w:color="008085"/>
              <w:bottom w:val="single" w:sz="4" w:space="0" w:color="A6A6A6" w:themeColor="background1" w:themeShade="A6"/>
              <w:right w:val="single" w:sz="4" w:space="0" w:color="008085"/>
            </w:tcBorders>
          </w:tcPr>
          <w:p w14:paraId="3A98C75B" w14:textId="77777777" w:rsidR="00C273BC" w:rsidRPr="008972B0" w:rsidRDefault="00C273BC" w:rsidP="00792BF0">
            <w:pPr>
              <w:rPr>
                <w:rFonts w:eastAsia="Calibri" w:cs="Times New Roman"/>
                <w:i/>
                <w:iCs/>
                <w:color w:val="808080"/>
                <w:sz w:val="20"/>
                <w:szCs w:val="20"/>
                <w:lang w:val="es-US"/>
              </w:rPr>
            </w:pPr>
            <w:r w:rsidRPr="008972B0">
              <w:rPr>
                <w:rFonts w:eastAsia="Calibri" w:cs="Times New Roman"/>
                <w:i/>
                <w:iCs/>
                <w:color w:val="808080"/>
                <w:sz w:val="20"/>
                <w:szCs w:val="20"/>
                <w:lang w:val="es-US"/>
              </w:rPr>
              <w:t>condado</w:t>
            </w:r>
          </w:p>
        </w:tc>
        <w:tc>
          <w:tcPr>
            <w:tcW w:w="1838" w:type="dxa"/>
            <w:tcBorders>
              <w:top w:val="single" w:sz="4" w:space="0" w:color="008085"/>
              <w:left w:val="single" w:sz="4" w:space="0" w:color="008085"/>
              <w:bottom w:val="single" w:sz="4" w:space="0" w:color="A6A6A6" w:themeColor="background1" w:themeShade="A6"/>
              <w:right w:val="single" w:sz="4" w:space="0" w:color="008085"/>
            </w:tcBorders>
          </w:tcPr>
          <w:p w14:paraId="1224BD90" w14:textId="77777777" w:rsidR="00C273BC" w:rsidRPr="008972B0" w:rsidRDefault="00C273BC" w:rsidP="00792BF0">
            <w:pPr>
              <w:rPr>
                <w:rFonts w:eastAsia="Calibri" w:cs="Times New Roman"/>
                <w:i/>
                <w:iCs/>
                <w:color w:val="808080"/>
                <w:sz w:val="20"/>
                <w:szCs w:val="20"/>
                <w:lang w:val="es-US"/>
              </w:rPr>
            </w:pPr>
            <w:r w:rsidRPr="008972B0">
              <w:rPr>
                <w:rFonts w:eastAsia="Calibri" w:cs="Times New Roman"/>
                <w:i/>
                <w:iCs/>
                <w:color w:val="808080"/>
                <w:sz w:val="20"/>
                <w:szCs w:val="20"/>
                <w:lang w:val="es-US"/>
              </w:rPr>
              <w:t>Incidencia, población</w:t>
            </w:r>
          </w:p>
        </w:tc>
        <w:tc>
          <w:tcPr>
            <w:tcW w:w="1966" w:type="dxa"/>
            <w:tcBorders>
              <w:top w:val="single" w:sz="4" w:space="0" w:color="008085"/>
              <w:left w:val="single" w:sz="4" w:space="0" w:color="008085"/>
              <w:bottom w:val="single" w:sz="4" w:space="0" w:color="A6A6A6" w:themeColor="background1" w:themeShade="A6"/>
              <w:right w:val="single" w:sz="4" w:space="0" w:color="008085"/>
            </w:tcBorders>
          </w:tcPr>
          <w:p w14:paraId="2688E613" w14:textId="77777777" w:rsidR="00C273BC" w:rsidRPr="008972B0" w:rsidRDefault="00C273BC" w:rsidP="00792BF0">
            <w:pPr>
              <w:rPr>
                <w:rFonts w:eastAsia="Calibri" w:cs="Times New Roman"/>
                <w:i/>
                <w:iCs/>
                <w:color w:val="808080"/>
                <w:sz w:val="20"/>
                <w:szCs w:val="20"/>
                <w:lang w:val="es-US"/>
              </w:rPr>
            </w:pPr>
            <w:r w:rsidRPr="008972B0">
              <w:rPr>
                <w:rFonts w:eastAsia="Calibri" w:cs="Times New Roman"/>
                <w:i/>
                <w:iCs/>
                <w:color w:val="808080"/>
                <w:sz w:val="20"/>
                <w:szCs w:val="20"/>
                <w:lang w:val="es-US"/>
              </w:rPr>
              <w:t>Shapefile (.shp)</w:t>
            </w:r>
          </w:p>
        </w:tc>
        <w:tc>
          <w:tcPr>
            <w:tcW w:w="1966" w:type="dxa"/>
            <w:tcBorders>
              <w:top w:val="single" w:sz="4" w:space="0" w:color="008085"/>
              <w:left w:val="single" w:sz="4" w:space="0" w:color="008085"/>
              <w:bottom w:val="single" w:sz="4" w:space="0" w:color="A6A6A6" w:themeColor="background1" w:themeShade="A6"/>
              <w:right w:val="single" w:sz="4" w:space="0" w:color="008085"/>
            </w:tcBorders>
          </w:tcPr>
          <w:p w14:paraId="6CEF398C" w14:textId="77777777" w:rsidR="00C273BC" w:rsidRPr="008972B0" w:rsidRDefault="00C273BC" w:rsidP="00792BF0">
            <w:pPr>
              <w:rPr>
                <w:rFonts w:eastAsia="Calibri" w:cs="Times New Roman"/>
                <w:i/>
                <w:iCs/>
                <w:color w:val="808080"/>
                <w:sz w:val="20"/>
                <w:szCs w:val="20"/>
                <w:lang w:val="es-US"/>
              </w:rPr>
            </w:pPr>
            <w:r w:rsidRPr="008972B0">
              <w:rPr>
                <w:rFonts w:eastAsia="Calibri" w:cs="Times New Roman"/>
                <w:i/>
                <w:iCs/>
                <w:color w:val="808080"/>
                <w:sz w:val="20"/>
                <w:szCs w:val="20"/>
                <w:lang w:val="es-US"/>
              </w:rPr>
              <w:t>Dirección del Censo</w:t>
            </w:r>
          </w:p>
        </w:tc>
        <w:tc>
          <w:tcPr>
            <w:tcW w:w="1633" w:type="dxa"/>
            <w:tcBorders>
              <w:top w:val="single" w:sz="4" w:space="0" w:color="008085"/>
              <w:left w:val="single" w:sz="4" w:space="0" w:color="008085"/>
              <w:bottom w:val="single" w:sz="4" w:space="0" w:color="A6A6A6" w:themeColor="background1" w:themeShade="A6"/>
              <w:right w:val="single" w:sz="4" w:space="0" w:color="008085"/>
            </w:tcBorders>
          </w:tcPr>
          <w:p w14:paraId="307F971D" w14:textId="77777777" w:rsidR="00C273BC" w:rsidRPr="008972B0" w:rsidRDefault="00F3584E" w:rsidP="00792BF0">
            <w:pPr>
              <w:rPr>
                <w:rFonts w:eastAsia="Calibri" w:cs="Times New Roman"/>
                <w:i/>
                <w:iCs/>
                <w:color w:val="808080"/>
                <w:sz w:val="20"/>
                <w:szCs w:val="20"/>
                <w:lang w:val="es-US"/>
              </w:rPr>
            </w:pPr>
            <w:hyperlink r:id="rId20" w:history="1">
              <w:r w:rsidR="00C273BC" w:rsidRPr="008972B0">
                <w:rPr>
                  <w:rFonts w:eastAsia="Calibri" w:cs="Times New Roman"/>
                  <w:i/>
                  <w:iCs/>
                  <w:color w:val="808080"/>
                  <w:sz w:val="20"/>
                  <w:szCs w:val="20"/>
                  <w:u w:val="single"/>
                  <w:lang w:val="es-US"/>
                </w:rPr>
                <w:t>TIGER</w:t>
              </w:r>
            </w:hyperlink>
            <w:r w:rsidR="00C273BC" w:rsidRPr="008972B0">
              <w:rPr>
                <w:rFonts w:eastAsia="Calibri" w:cs="Times New Roman"/>
                <w:i/>
                <w:iCs/>
                <w:color w:val="808080"/>
                <w:sz w:val="20"/>
                <w:szCs w:val="20"/>
                <w:lang w:val="es-US"/>
              </w:rPr>
              <w:t xml:space="preserve"> Line</w:t>
            </w:r>
          </w:p>
        </w:tc>
        <w:tc>
          <w:tcPr>
            <w:tcW w:w="1633" w:type="dxa"/>
            <w:tcBorders>
              <w:top w:val="single" w:sz="4" w:space="0" w:color="008085"/>
              <w:left w:val="single" w:sz="4" w:space="0" w:color="008085"/>
              <w:bottom w:val="single" w:sz="4" w:space="0" w:color="A6A6A6" w:themeColor="background1" w:themeShade="A6"/>
              <w:right w:val="single" w:sz="4" w:space="0" w:color="008085"/>
            </w:tcBorders>
          </w:tcPr>
          <w:p w14:paraId="29D4F2B4" w14:textId="77777777" w:rsidR="00C273BC" w:rsidRPr="008972B0" w:rsidRDefault="00C273BC" w:rsidP="00792BF0">
            <w:pPr>
              <w:rPr>
                <w:rFonts w:eastAsia="Calibri" w:cs="Times New Roman"/>
                <w:i/>
                <w:iCs/>
                <w:color w:val="808080"/>
                <w:sz w:val="20"/>
                <w:szCs w:val="20"/>
                <w:lang w:val="es-US"/>
              </w:rPr>
            </w:pPr>
            <w:r w:rsidRPr="008972B0">
              <w:rPr>
                <w:rFonts w:eastAsia="Calibri" w:cs="Times New Roman"/>
                <w:i/>
                <w:iCs/>
                <w:color w:val="808080"/>
                <w:sz w:val="20"/>
                <w:szCs w:val="20"/>
                <w:lang w:val="es-US"/>
              </w:rPr>
              <w:t>No</w:t>
            </w:r>
          </w:p>
        </w:tc>
      </w:tr>
      <w:tr w:rsidR="00C273BC" w:rsidRPr="008972B0" w14:paraId="388E834E" w14:textId="77777777" w:rsidTr="00792BF0">
        <w:tc>
          <w:tcPr>
            <w:tcW w:w="1935" w:type="dxa"/>
            <w:tcBorders>
              <w:top w:val="single" w:sz="4" w:space="0" w:color="A6A6A6" w:themeColor="background1" w:themeShade="A6"/>
              <w:left w:val="single" w:sz="4" w:space="0" w:color="008085"/>
              <w:bottom w:val="single" w:sz="4" w:space="0" w:color="A6A6A6" w:themeColor="background1" w:themeShade="A6"/>
              <w:right w:val="single" w:sz="4" w:space="0" w:color="008085"/>
            </w:tcBorders>
          </w:tcPr>
          <w:p w14:paraId="79B0AC2B" w14:textId="77777777" w:rsidR="00C273BC" w:rsidRPr="008972B0" w:rsidRDefault="00C273BC"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978" w:type="dxa"/>
            <w:tcBorders>
              <w:top w:val="single" w:sz="4" w:space="0" w:color="A6A6A6" w:themeColor="background1" w:themeShade="A6"/>
              <w:left w:val="single" w:sz="4" w:space="0" w:color="008085"/>
              <w:bottom w:val="single" w:sz="4" w:space="0" w:color="A6A6A6" w:themeColor="background1" w:themeShade="A6"/>
              <w:right w:val="single" w:sz="4" w:space="0" w:color="008085"/>
            </w:tcBorders>
          </w:tcPr>
          <w:p w14:paraId="09C9F64B" w14:textId="77777777" w:rsidR="00C273BC" w:rsidRPr="008972B0" w:rsidRDefault="00C273BC"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838" w:type="dxa"/>
            <w:tcBorders>
              <w:top w:val="single" w:sz="4" w:space="0" w:color="A6A6A6" w:themeColor="background1" w:themeShade="A6"/>
              <w:left w:val="single" w:sz="4" w:space="0" w:color="008085"/>
              <w:bottom w:val="single" w:sz="4" w:space="0" w:color="A6A6A6" w:themeColor="background1" w:themeShade="A6"/>
              <w:right w:val="single" w:sz="4" w:space="0" w:color="008085"/>
            </w:tcBorders>
          </w:tcPr>
          <w:p w14:paraId="23FA5AB6" w14:textId="77777777" w:rsidR="00C273BC" w:rsidRPr="008972B0" w:rsidRDefault="00C273BC"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966" w:type="dxa"/>
            <w:tcBorders>
              <w:top w:val="single" w:sz="4" w:space="0" w:color="A6A6A6" w:themeColor="background1" w:themeShade="A6"/>
              <w:left w:val="single" w:sz="4" w:space="0" w:color="008085"/>
              <w:bottom w:val="single" w:sz="4" w:space="0" w:color="A6A6A6" w:themeColor="background1" w:themeShade="A6"/>
              <w:right w:val="single" w:sz="4" w:space="0" w:color="008085"/>
            </w:tcBorders>
          </w:tcPr>
          <w:p w14:paraId="5676CC30" w14:textId="77777777" w:rsidR="00C273BC" w:rsidRPr="008972B0" w:rsidRDefault="00C273BC"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966" w:type="dxa"/>
            <w:tcBorders>
              <w:top w:val="single" w:sz="4" w:space="0" w:color="A6A6A6" w:themeColor="background1" w:themeShade="A6"/>
              <w:left w:val="single" w:sz="4" w:space="0" w:color="008085"/>
              <w:bottom w:val="single" w:sz="4" w:space="0" w:color="A6A6A6" w:themeColor="background1" w:themeShade="A6"/>
              <w:right w:val="single" w:sz="4" w:space="0" w:color="008085"/>
            </w:tcBorders>
          </w:tcPr>
          <w:p w14:paraId="26841FA3" w14:textId="77777777" w:rsidR="00C273BC" w:rsidRPr="008972B0" w:rsidRDefault="00C273BC"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633" w:type="dxa"/>
            <w:tcBorders>
              <w:top w:val="single" w:sz="4" w:space="0" w:color="A6A6A6" w:themeColor="background1" w:themeShade="A6"/>
              <w:left w:val="single" w:sz="4" w:space="0" w:color="008085"/>
              <w:bottom w:val="single" w:sz="4" w:space="0" w:color="A6A6A6" w:themeColor="background1" w:themeShade="A6"/>
              <w:right w:val="single" w:sz="4" w:space="0" w:color="008085"/>
            </w:tcBorders>
          </w:tcPr>
          <w:p w14:paraId="35BE6DA8" w14:textId="77777777" w:rsidR="00C273BC" w:rsidRPr="008972B0" w:rsidRDefault="00C273BC"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633" w:type="dxa"/>
            <w:tcBorders>
              <w:top w:val="single" w:sz="4" w:space="0" w:color="A6A6A6" w:themeColor="background1" w:themeShade="A6"/>
              <w:left w:val="single" w:sz="4" w:space="0" w:color="008085"/>
              <w:bottom w:val="single" w:sz="4" w:space="0" w:color="A6A6A6" w:themeColor="background1" w:themeShade="A6"/>
              <w:right w:val="single" w:sz="4" w:space="0" w:color="008085"/>
            </w:tcBorders>
          </w:tcPr>
          <w:p w14:paraId="65819DC5" w14:textId="77777777" w:rsidR="00C273BC" w:rsidRPr="008972B0" w:rsidRDefault="00C273BC"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r>
      <w:tr w:rsidR="00C273BC" w:rsidRPr="008972B0" w14:paraId="3CC1469F" w14:textId="77777777" w:rsidTr="00792BF0">
        <w:tc>
          <w:tcPr>
            <w:tcW w:w="1935" w:type="dxa"/>
            <w:tcBorders>
              <w:top w:val="single" w:sz="4" w:space="0" w:color="A6A6A6" w:themeColor="background1" w:themeShade="A6"/>
              <w:left w:val="single" w:sz="4" w:space="0" w:color="008085"/>
              <w:bottom w:val="single" w:sz="4" w:space="0" w:color="A6A6A6" w:themeColor="background1" w:themeShade="A6"/>
              <w:right w:val="single" w:sz="4" w:space="0" w:color="008085"/>
            </w:tcBorders>
          </w:tcPr>
          <w:p w14:paraId="4E502106" w14:textId="77777777" w:rsidR="00C273BC" w:rsidRPr="008972B0" w:rsidRDefault="00C273BC"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978" w:type="dxa"/>
            <w:tcBorders>
              <w:top w:val="single" w:sz="4" w:space="0" w:color="A6A6A6" w:themeColor="background1" w:themeShade="A6"/>
              <w:left w:val="single" w:sz="4" w:space="0" w:color="008085"/>
              <w:bottom w:val="single" w:sz="4" w:space="0" w:color="A6A6A6" w:themeColor="background1" w:themeShade="A6"/>
              <w:right w:val="single" w:sz="4" w:space="0" w:color="008085"/>
            </w:tcBorders>
          </w:tcPr>
          <w:p w14:paraId="730FCD46" w14:textId="77777777" w:rsidR="00C273BC" w:rsidRPr="008972B0" w:rsidRDefault="00C273BC"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838" w:type="dxa"/>
            <w:tcBorders>
              <w:top w:val="single" w:sz="4" w:space="0" w:color="A6A6A6" w:themeColor="background1" w:themeShade="A6"/>
              <w:left w:val="single" w:sz="4" w:space="0" w:color="008085"/>
              <w:bottom w:val="single" w:sz="4" w:space="0" w:color="A6A6A6" w:themeColor="background1" w:themeShade="A6"/>
              <w:right w:val="single" w:sz="4" w:space="0" w:color="008085"/>
            </w:tcBorders>
          </w:tcPr>
          <w:p w14:paraId="4042FE6D" w14:textId="77777777" w:rsidR="00C273BC" w:rsidRPr="008972B0" w:rsidRDefault="00C273BC"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966" w:type="dxa"/>
            <w:tcBorders>
              <w:top w:val="single" w:sz="4" w:space="0" w:color="A6A6A6" w:themeColor="background1" w:themeShade="A6"/>
              <w:left w:val="single" w:sz="4" w:space="0" w:color="008085"/>
              <w:bottom w:val="single" w:sz="4" w:space="0" w:color="A6A6A6" w:themeColor="background1" w:themeShade="A6"/>
              <w:right w:val="single" w:sz="4" w:space="0" w:color="008085"/>
            </w:tcBorders>
          </w:tcPr>
          <w:p w14:paraId="65276926" w14:textId="77777777" w:rsidR="00C273BC" w:rsidRPr="008972B0" w:rsidRDefault="00C273BC"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966" w:type="dxa"/>
            <w:tcBorders>
              <w:top w:val="single" w:sz="4" w:space="0" w:color="A6A6A6" w:themeColor="background1" w:themeShade="A6"/>
              <w:left w:val="single" w:sz="4" w:space="0" w:color="008085"/>
              <w:bottom w:val="single" w:sz="4" w:space="0" w:color="A6A6A6" w:themeColor="background1" w:themeShade="A6"/>
              <w:right w:val="single" w:sz="4" w:space="0" w:color="008085"/>
            </w:tcBorders>
          </w:tcPr>
          <w:p w14:paraId="33F9B092" w14:textId="77777777" w:rsidR="00C273BC" w:rsidRPr="008972B0" w:rsidRDefault="00C273BC"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633" w:type="dxa"/>
            <w:tcBorders>
              <w:top w:val="single" w:sz="4" w:space="0" w:color="A6A6A6" w:themeColor="background1" w:themeShade="A6"/>
              <w:left w:val="single" w:sz="4" w:space="0" w:color="008085"/>
              <w:bottom w:val="single" w:sz="4" w:space="0" w:color="A6A6A6" w:themeColor="background1" w:themeShade="A6"/>
              <w:right w:val="single" w:sz="4" w:space="0" w:color="008085"/>
            </w:tcBorders>
          </w:tcPr>
          <w:p w14:paraId="0CF79BBF" w14:textId="77777777" w:rsidR="00C273BC" w:rsidRPr="008972B0" w:rsidRDefault="00C273BC"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633" w:type="dxa"/>
            <w:tcBorders>
              <w:top w:val="single" w:sz="4" w:space="0" w:color="A6A6A6" w:themeColor="background1" w:themeShade="A6"/>
              <w:left w:val="single" w:sz="4" w:space="0" w:color="008085"/>
              <w:bottom w:val="single" w:sz="4" w:space="0" w:color="A6A6A6" w:themeColor="background1" w:themeShade="A6"/>
              <w:right w:val="single" w:sz="4" w:space="0" w:color="008085"/>
            </w:tcBorders>
          </w:tcPr>
          <w:p w14:paraId="121EA589" w14:textId="77777777" w:rsidR="00C273BC" w:rsidRPr="008972B0" w:rsidRDefault="00C273BC"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r>
      <w:tr w:rsidR="00C273BC" w:rsidRPr="008972B0" w14:paraId="237FB8E2" w14:textId="77777777" w:rsidTr="00792BF0">
        <w:tc>
          <w:tcPr>
            <w:tcW w:w="1935" w:type="dxa"/>
            <w:tcBorders>
              <w:top w:val="single" w:sz="4" w:space="0" w:color="A6A6A6" w:themeColor="background1" w:themeShade="A6"/>
              <w:left w:val="single" w:sz="4" w:space="0" w:color="008085"/>
              <w:bottom w:val="single" w:sz="4" w:space="0" w:color="A6A6A6" w:themeColor="background1" w:themeShade="A6"/>
              <w:right w:val="single" w:sz="4" w:space="0" w:color="008085"/>
            </w:tcBorders>
          </w:tcPr>
          <w:p w14:paraId="5DBF1109" w14:textId="77777777" w:rsidR="00C273BC" w:rsidRPr="008972B0" w:rsidRDefault="00C273BC"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978" w:type="dxa"/>
            <w:tcBorders>
              <w:top w:val="single" w:sz="4" w:space="0" w:color="A6A6A6" w:themeColor="background1" w:themeShade="A6"/>
              <w:left w:val="single" w:sz="4" w:space="0" w:color="008085"/>
              <w:bottom w:val="single" w:sz="4" w:space="0" w:color="A6A6A6" w:themeColor="background1" w:themeShade="A6"/>
              <w:right w:val="single" w:sz="4" w:space="0" w:color="008085"/>
            </w:tcBorders>
          </w:tcPr>
          <w:p w14:paraId="05FD66DB" w14:textId="77777777" w:rsidR="00C273BC" w:rsidRPr="008972B0" w:rsidRDefault="00C273BC"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838" w:type="dxa"/>
            <w:tcBorders>
              <w:top w:val="single" w:sz="4" w:space="0" w:color="A6A6A6" w:themeColor="background1" w:themeShade="A6"/>
              <w:left w:val="single" w:sz="4" w:space="0" w:color="008085"/>
              <w:bottom w:val="single" w:sz="4" w:space="0" w:color="A6A6A6" w:themeColor="background1" w:themeShade="A6"/>
              <w:right w:val="single" w:sz="4" w:space="0" w:color="008085"/>
            </w:tcBorders>
          </w:tcPr>
          <w:p w14:paraId="655F9834" w14:textId="77777777" w:rsidR="00C273BC" w:rsidRPr="008972B0" w:rsidRDefault="00C273BC"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966" w:type="dxa"/>
            <w:tcBorders>
              <w:top w:val="single" w:sz="4" w:space="0" w:color="A6A6A6" w:themeColor="background1" w:themeShade="A6"/>
              <w:left w:val="single" w:sz="4" w:space="0" w:color="008085"/>
              <w:bottom w:val="single" w:sz="4" w:space="0" w:color="A6A6A6" w:themeColor="background1" w:themeShade="A6"/>
              <w:right w:val="single" w:sz="4" w:space="0" w:color="008085"/>
            </w:tcBorders>
          </w:tcPr>
          <w:p w14:paraId="1F5EE905" w14:textId="77777777" w:rsidR="00C273BC" w:rsidRPr="008972B0" w:rsidRDefault="00C273BC"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966" w:type="dxa"/>
            <w:tcBorders>
              <w:top w:val="single" w:sz="4" w:space="0" w:color="A6A6A6" w:themeColor="background1" w:themeShade="A6"/>
              <w:left w:val="single" w:sz="4" w:space="0" w:color="008085"/>
              <w:bottom w:val="single" w:sz="4" w:space="0" w:color="A6A6A6" w:themeColor="background1" w:themeShade="A6"/>
              <w:right w:val="single" w:sz="4" w:space="0" w:color="008085"/>
            </w:tcBorders>
          </w:tcPr>
          <w:p w14:paraId="171E2E66" w14:textId="77777777" w:rsidR="00C273BC" w:rsidRPr="008972B0" w:rsidRDefault="00C273BC"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633" w:type="dxa"/>
            <w:tcBorders>
              <w:top w:val="single" w:sz="4" w:space="0" w:color="A6A6A6" w:themeColor="background1" w:themeShade="A6"/>
              <w:left w:val="single" w:sz="4" w:space="0" w:color="008085"/>
              <w:bottom w:val="single" w:sz="4" w:space="0" w:color="A6A6A6" w:themeColor="background1" w:themeShade="A6"/>
              <w:right w:val="single" w:sz="4" w:space="0" w:color="008085"/>
            </w:tcBorders>
          </w:tcPr>
          <w:p w14:paraId="7BE6C0C3" w14:textId="77777777" w:rsidR="00C273BC" w:rsidRPr="008972B0" w:rsidRDefault="00C273BC"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633" w:type="dxa"/>
            <w:tcBorders>
              <w:top w:val="single" w:sz="4" w:space="0" w:color="A6A6A6" w:themeColor="background1" w:themeShade="A6"/>
              <w:left w:val="single" w:sz="4" w:space="0" w:color="008085"/>
              <w:bottom w:val="single" w:sz="4" w:space="0" w:color="A6A6A6" w:themeColor="background1" w:themeShade="A6"/>
              <w:right w:val="single" w:sz="4" w:space="0" w:color="008085"/>
            </w:tcBorders>
          </w:tcPr>
          <w:p w14:paraId="5E7E0481" w14:textId="77777777" w:rsidR="00C273BC" w:rsidRPr="008972B0" w:rsidRDefault="00C273BC"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r>
      <w:tr w:rsidR="00C273BC" w:rsidRPr="008972B0" w14:paraId="42FBEEB1" w14:textId="77777777" w:rsidTr="00792BF0">
        <w:tc>
          <w:tcPr>
            <w:tcW w:w="1935" w:type="dxa"/>
            <w:tcBorders>
              <w:top w:val="single" w:sz="4" w:space="0" w:color="A6A6A6" w:themeColor="background1" w:themeShade="A6"/>
              <w:left w:val="single" w:sz="4" w:space="0" w:color="008085"/>
              <w:bottom w:val="single" w:sz="4" w:space="0" w:color="008085"/>
              <w:right w:val="single" w:sz="4" w:space="0" w:color="008085"/>
            </w:tcBorders>
          </w:tcPr>
          <w:p w14:paraId="75E47EC7" w14:textId="77777777" w:rsidR="00C273BC" w:rsidRPr="008972B0" w:rsidRDefault="00C273BC"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978" w:type="dxa"/>
            <w:tcBorders>
              <w:top w:val="single" w:sz="4" w:space="0" w:color="A6A6A6" w:themeColor="background1" w:themeShade="A6"/>
              <w:left w:val="single" w:sz="4" w:space="0" w:color="008085"/>
              <w:bottom w:val="single" w:sz="4" w:space="0" w:color="008085"/>
              <w:right w:val="single" w:sz="4" w:space="0" w:color="008085"/>
            </w:tcBorders>
          </w:tcPr>
          <w:p w14:paraId="59E09FD6" w14:textId="77777777" w:rsidR="00C273BC" w:rsidRPr="008972B0" w:rsidRDefault="00C273BC"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838" w:type="dxa"/>
            <w:tcBorders>
              <w:top w:val="single" w:sz="4" w:space="0" w:color="A6A6A6" w:themeColor="background1" w:themeShade="A6"/>
              <w:left w:val="single" w:sz="4" w:space="0" w:color="008085"/>
              <w:bottom w:val="single" w:sz="4" w:space="0" w:color="008085"/>
              <w:right w:val="single" w:sz="4" w:space="0" w:color="008085"/>
            </w:tcBorders>
          </w:tcPr>
          <w:p w14:paraId="1960C536" w14:textId="77777777" w:rsidR="00C273BC" w:rsidRPr="008972B0" w:rsidRDefault="00C273BC"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966" w:type="dxa"/>
            <w:tcBorders>
              <w:top w:val="single" w:sz="4" w:space="0" w:color="A6A6A6" w:themeColor="background1" w:themeShade="A6"/>
              <w:left w:val="single" w:sz="4" w:space="0" w:color="008085"/>
              <w:bottom w:val="single" w:sz="4" w:space="0" w:color="008085"/>
              <w:right w:val="single" w:sz="4" w:space="0" w:color="008085"/>
            </w:tcBorders>
          </w:tcPr>
          <w:p w14:paraId="307A74BF" w14:textId="77777777" w:rsidR="00C273BC" w:rsidRPr="008972B0" w:rsidRDefault="00C273BC"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966" w:type="dxa"/>
            <w:tcBorders>
              <w:top w:val="single" w:sz="4" w:space="0" w:color="A6A6A6" w:themeColor="background1" w:themeShade="A6"/>
              <w:left w:val="single" w:sz="4" w:space="0" w:color="008085"/>
              <w:bottom w:val="single" w:sz="4" w:space="0" w:color="008085"/>
              <w:right w:val="single" w:sz="4" w:space="0" w:color="008085"/>
            </w:tcBorders>
          </w:tcPr>
          <w:p w14:paraId="64DD8BD7" w14:textId="77777777" w:rsidR="00C273BC" w:rsidRPr="008972B0" w:rsidRDefault="00C273BC"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633" w:type="dxa"/>
            <w:tcBorders>
              <w:top w:val="single" w:sz="4" w:space="0" w:color="A6A6A6" w:themeColor="background1" w:themeShade="A6"/>
              <w:left w:val="single" w:sz="4" w:space="0" w:color="008085"/>
              <w:bottom w:val="single" w:sz="4" w:space="0" w:color="008085"/>
              <w:right w:val="single" w:sz="4" w:space="0" w:color="008085"/>
            </w:tcBorders>
          </w:tcPr>
          <w:p w14:paraId="224AA9BF" w14:textId="77777777" w:rsidR="00C273BC" w:rsidRPr="008972B0" w:rsidRDefault="00C273BC"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633" w:type="dxa"/>
            <w:tcBorders>
              <w:top w:val="single" w:sz="4" w:space="0" w:color="A6A6A6" w:themeColor="background1" w:themeShade="A6"/>
              <w:left w:val="single" w:sz="4" w:space="0" w:color="008085"/>
              <w:bottom w:val="single" w:sz="4" w:space="0" w:color="008085"/>
              <w:right w:val="single" w:sz="4" w:space="0" w:color="008085"/>
            </w:tcBorders>
          </w:tcPr>
          <w:p w14:paraId="255EDAC8" w14:textId="77777777" w:rsidR="00C273BC" w:rsidRPr="008972B0" w:rsidRDefault="00C273BC"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r>
    </w:tbl>
    <w:p w14:paraId="21526D2D" w14:textId="0254DE67" w:rsidR="0079569B" w:rsidRPr="008972B0" w:rsidRDefault="0079569B" w:rsidP="00C273BC">
      <w:pPr>
        <w:pStyle w:val="nn"/>
        <w:ind w:left="2880" w:firstLine="720"/>
        <w:rPr>
          <w:rFonts w:ascii="Calibri" w:hAnsi="Calibri"/>
          <w:b/>
          <w:bCs/>
          <w:caps/>
          <w:sz w:val="24"/>
          <w:szCs w:val="24"/>
          <w:lang w:val="es-US"/>
        </w:rPr>
      </w:pPr>
      <w:r w:rsidRPr="008972B0">
        <w:rPr>
          <w:lang w:val="es-US"/>
        </w:rPr>
        <w:br w:type="page"/>
      </w:r>
    </w:p>
    <w:p w14:paraId="32C1405C" w14:textId="38D1FC7C" w:rsidR="0079569B" w:rsidRPr="008972B0" w:rsidRDefault="0079569B" w:rsidP="00F1389D">
      <w:pPr>
        <w:pStyle w:val="nn"/>
        <w:jc w:val="center"/>
        <w:rPr>
          <w:rFonts w:ascii="Calibri" w:hAnsi="Calibri"/>
          <w:b/>
          <w:bCs/>
          <w:caps/>
          <w:sz w:val="24"/>
          <w:szCs w:val="24"/>
          <w:lang w:val="es-US"/>
        </w:rPr>
      </w:pPr>
      <w:r w:rsidRPr="008972B0">
        <w:rPr>
          <w:rFonts w:ascii="Calibri" w:hAnsi="Calibri"/>
          <w:b/>
          <w:bCs/>
          <w:caps/>
          <w:sz w:val="24"/>
          <w:szCs w:val="24"/>
          <w:lang w:val="es-US"/>
        </w:rPr>
        <w:lastRenderedPageBreak/>
        <w:t>TablA 3. Datos de la calidad del aire: monitores</w:t>
      </w:r>
    </w:p>
    <w:tbl>
      <w:tblPr>
        <w:tblStyle w:val="TableGrid1"/>
        <w:tblW w:w="12955" w:type="dxa"/>
        <w:tblBorders>
          <w:top w:val="single" w:sz="4" w:space="0" w:color="008085"/>
          <w:left w:val="single" w:sz="4" w:space="0" w:color="008085"/>
          <w:bottom w:val="single" w:sz="4" w:space="0" w:color="008085"/>
          <w:right w:val="single" w:sz="4" w:space="0" w:color="008085"/>
          <w:insideH w:val="single" w:sz="4" w:space="0" w:color="A6A6A6" w:themeColor="background1" w:themeShade="A6"/>
          <w:insideV w:val="single" w:sz="4" w:space="0" w:color="008085"/>
        </w:tblBorders>
        <w:tblLayout w:type="fixed"/>
        <w:tblLook w:val="04A0" w:firstRow="1" w:lastRow="0" w:firstColumn="1" w:lastColumn="0" w:noHBand="0" w:noVBand="1"/>
      </w:tblPr>
      <w:tblGrid>
        <w:gridCol w:w="1439"/>
        <w:gridCol w:w="1439"/>
        <w:gridCol w:w="1440"/>
        <w:gridCol w:w="1886"/>
        <w:gridCol w:w="1417"/>
        <w:gridCol w:w="1134"/>
        <w:gridCol w:w="1140"/>
        <w:gridCol w:w="1620"/>
        <w:gridCol w:w="1440"/>
      </w:tblGrid>
      <w:tr w:rsidR="0079569B" w:rsidRPr="008972B0" w14:paraId="0282A65E" w14:textId="77777777" w:rsidTr="00792BF0">
        <w:tc>
          <w:tcPr>
            <w:tcW w:w="1439" w:type="dxa"/>
            <w:shd w:val="clear" w:color="auto" w:fill="008085"/>
            <w:vAlign w:val="bottom"/>
          </w:tcPr>
          <w:p w14:paraId="4215A72A" w14:textId="77777777" w:rsidR="0079569B" w:rsidRPr="008972B0" w:rsidRDefault="0079569B" w:rsidP="00792BF0">
            <w:pPr>
              <w:pStyle w:val="ChartHeader"/>
              <w:rPr>
                <w:lang w:val="es-US"/>
              </w:rPr>
            </w:pPr>
            <w:r w:rsidRPr="008972B0">
              <w:rPr>
                <w:lang w:val="es-US"/>
              </w:rPr>
              <w:t>NOMBRE DEL CONJUNTO DE DATOS DE MONITORES</w:t>
            </w:r>
          </w:p>
        </w:tc>
        <w:tc>
          <w:tcPr>
            <w:tcW w:w="1439" w:type="dxa"/>
            <w:shd w:val="clear" w:color="auto" w:fill="008085"/>
            <w:vAlign w:val="bottom"/>
          </w:tcPr>
          <w:p w14:paraId="53BAD45E" w14:textId="77777777" w:rsidR="0079569B" w:rsidRPr="008972B0" w:rsidRDefault="0079569B" w:rsidP="00792BF0">
            <w:pPr>
              <w:pStyle w:val="ChartHeader"/>
              <w:rPr>
                <w:lang w:val="es-US"/>
              </w:rPr>
            </w:pPr>
            <w:r w:rsidRPr="008972B0">
              <w:rPr>
                <w:lang w:val="es-US"/>
              </w:rPr>
              <w:t>ExtenSIÓN</w:t>
            </w:r>
          </w:p>
        </w:tc>
        <w:tc>
          <w:tcPr>
            <w:tcW w:w="1440" w:type="dxa"/>
            <w:shd w:val="clear" w:color="auto" w:fill="008085"/>
            <w:vAlign w:val="bottom"/>
          </w:tcPr>
          <w:p w14:paraId="4171F962" w14:textId="77777777" w:rsidR="0079569B" w:rsidRPr="008972B0" w:rsidRDefault="0079569B" w:rsidP="00792BF0">
            <w:pPr>
              <w:pStyle w:val="ChartHeader"/>
              <w:rPr>
                <w:lang w:val="es-US"/>
              </w:rPr>
            </w:pPr>
            <w:r w:rsidRPr="008972B0">
              <w:rPr>
                <w:lang w:val="es-US"/>
              </w:rPr>
              <w:t>AÑOS DE DATOS DISPONIBLES</w:t>
            </w:r>
          </w:p>
        </w:tc>
        <w:tc>
          <w:tcPr>
            <w:tcW w:w="1886" w:type="dxa"/>
            <w:shd w:val="clear" w:color="auto" w:fill="008085"/>
            <w:vAlign w:val="bottom"/>
          </w:tcPr>
          <w:p w14:paraId="4C78F945" w14:textId="77777777" w:rsidR="0079569B" w:rsidRPr="008972B0" w:rsidRDefault="0079569B" w:rsidP="00792BF0">
            <w:pPr>
              <w:pStyle w:val="ChartHeader"/>
              <w:rPr>
                <w:lang w:val="es-US"/>
              </w:rPr>
            </w:pPr>
            <w:r w:rsidRPr="008972B0">
              <w:rPr>
                <w:lang w:val="es-US"/>
              </w:rPr>
              <w:t>CONTAMINANTES MONITOREADOS</w:t>
            </w:r>
          </w:p>
        </w:tc>
        <w:tc>
          <w:tcPr>
            <w:tcW w:w="1417" w:type="dxa"/>
            <w:shd w:val="clear" w:color="auto" w:fill="008085"/>
            <w:vAlign w:val="bottom"/>
          </w:tcPr>
          <w:p w14:paraId="57FFAFA5" w14:textId="77777777" w:rsidR="0079569B" w:rsidRPr="008972B0" w:rsidRDefault="0079569B" w:rsidP="00792BF0">
            <w:pPr>
              <w:pStyle w:val="ChartHeader"/>
              <w:rPr>
                <w:lang w:val="es-US"/>
              </w:rPr>
            </w:pPr>
            <w:r w:rsidRPr="008972B0">
              <w:rPr>
                <w:lang w:val="es-US"/>
              </w:rPr>
              <w:t>FreCUENCIA DE MEDICIÓN</w:t>
            </w:r>
          </w:p>
        </w:tc>
        <w:tc>
          <w:tcPr>
            <w:tcW w:w="1134" w:type="dxa"/>
            <w:shd w:val="clear" w:color="auto" w:fill="008085"/>
            <w:vAlign w:val="bottom"/>
          </w:tcPr>
          <w:p w14:paraId="07023625" w14:textId="77777777" w:rsidR="0079569B" w:rsidRPr="008972B0" w:rsidRDefault="0079569B" w:rsidP="00792BF0">
            <w:pPr>
              <w:pStyle w:val="ChartHeader"/>
              <w:rPr>
                <w:lang w:val="es-US"/>
              </w:rPr>
            </w:pPr>
            <w:r w:rsidRPr="008972B0">
              <w:rPr>
                <w:lang w:val="es-US"/>
              </w:rPr>
              <w:t>TIPO DE ARCHIVO</w:t>
            </w:r>
          </w:p>
        </w:tc>
        <w:tc>
          <w:tcPr>
            <w:tcW w:w="1140" w:type="dxa"/>
            <w:shd w:val="clear" w:color="auto" w:fill="008085"/>
            <w:vAlign w:val="bottom"/>
          </w:tcPr>
          <w:p w14:paraId="7AE3DDD0" w14:textId="77777777" w:rsidR="0079569B" w:rsidRPr="008972B0" w:rsidRDefault="0079569B" w:rsidP="00792BF0">
            <w:pPr>
              <w:pStyle w:val="ChartHeader"/>
              <w:rPr>
                <w:lang w:val="es-US"/>
              </w:rPr>
            </w:pPr>
            <w:r w:rsidRPr="008972B0">
              <w:rPr>
                <w:lang w:val="es-US"/>
              </w:rPr>
              <w:t>FUENTE DE DATOS</w:t>
            </w:r>
          </w:p>
        </w:tc>
        <w:tc>
          <w:tcPr>
            <w:tcW w:w="1620" w:type="dxa"/>
            <w:shd w:val="clear" w:color="auto" w:fill="008085"/>
            <w:vAlign w:val="bottom"/>
          </w:tcPr>
          <w:p w14:paraId="12C1737E" w14:textId="77777777" w:rsidR="0079569B" w:rsidRPr="008972B0" w:rsidRDefault="0079569B" w:rsidP="00792BF0">
            <w:pPr>
              <w:pStyle w:val="ChartHeader"/>
              <w:ind w:left="-90"/>
              <w:rPr>
                <w:lang w:val="es-US"/>
              </w:rPr>
            </w:pPr>
            <w:r w:rsidRPr="008972B0">
              <w:rPr>
                <w:lang w:val="es-US"/>
              </w:rPr>
              <w:t>ENLACE WEB O RUTA DEL ARCHIVO EN LA COMPUTADORA</w:t>
            </w:r>
          </w:p>
        </w:tc>
        <w:tc>
          <w:tcPr>
            <w:tcW w:w="1440" w:type="dxa"/>
            <w:shd w:val="clear" w:color="auto" w:fill="008085"/>
            <w:vAlign w:val="bottom"/>
          </w:tcPr>
          <w:p w14:paraId="2278773A" w14:textId="77777777" w:rsidR="0079569B" w:rsidRPr="008972B0" w:rsidRDefault="0079569B" w:rsidP="00792BF0">
            <w:pPr>
              <w:pStyle w:val="ChartHeader"/>
              <w:rPr>
                <w:lang w:val="es-US"/>
              </w:rPr>
            </w:pPr>
            <w:r w:rsidRPr="008972B0">
              <w:rPr>
                <w:lang w:val="es-US"/>
              </w:rPr>
              <w:t>¿ProcesADO PARA BenMAP?</w:t>
            </w:r>
          </w:p>
        </w:tc>
      </w:tr>
      <w:tr w:rsidR="0079569B" w:rsidRPr="008972B0" w14:paraId="23D5A236" w14:textId="77777777" w:rsidTr="00792BF0">
        <w:tc>
          <w:tcPr>
            <w:tcW w:w="1439" w:type="dxa"/>
          </w:tcPr>
          <w:p w14:paraId="693523C3" w14:textId="77777777" w:rsidR="0079569B" w:rsidRPr="008972B0" w:rsidRDefault="0079569B" w:rsidP="00792BF0">
            <w:pPr>
              <w:rPr>
                <w:rFonts w:eastAsia="Calibri" w:cs="Times New Roman"/>
                <w:i/>
                <w:iCs/>
                <w:color w:val="808080"/>
                <w:sz w:val="20"/>
                <w:szCs w:val="20"/>
                <w:lang w:val="es-US"/>
              </w:rPr>
            </w:pPr>
            <w:r w:rsidRPr="008972B0">
              <w:rPr>
                <w:rFonts w:eastAsia="Calibri" w:cs="Times New Roman"/>
                <w:i/>
                <w:iCs/>
                <w:color w:val="808080"/>
                <w:sz w:val="20"/>
                <w:szCs w:val="20"/>
                <w:lang w:val="es-US"/>
              </w:rPr>
              <w:t>Red de la ciudad X</w:t>
            </w:r>
          </w:p>
        </w:tc>
        <w:tc>
          <w:tcPr>
            <w:tcW w:w="1439" w:type="dxa"/>
          </w:tcPr>
          <w:p w14:paraId="36A9D1D9" w14:textId="77777777" w:rsidR="0079569B" w:rsidRPr="008972B0" w:rsidRDefault="0079569B" w:rsidP="00792BF0">
            <w:pPr>
              <w:rPr>
                <w:rFonts w:eastAsia="Calibri" w:cs="Times New Roman"/>
                <w:i/>
                <w:iCs/>
                <w:color w:val="808080"/>
                <w:sz w:val="20"/>
                <w:szCs w:val="20"/>
                <w:lang w:val="es-US"/>
              </w:rPr>
            </w:pPr>
            <w:r w:rsidRPr="008972B0">
              <w:rPr>
                <w:rFonts w:eastAsia="Calibri" w:cs="Times New Roman"/>
                <w:i/>
                <w:iCs/>
                <w:color w:val="808080"/>
                <w:sz w:val="20"/>
                <w:szCs w:val="20"/>
                <w:lang w:val="es-US"/>
              </w:rPr>
              <w:t>5 monitores que cubren un área de 3 km</w:t>
            </w:r>
            <w:r w:rsidRPr="008972B0">
              <w:rPr>
                <w:rFonts w:eastAsia="Calibri" w:cs="Times New Roman"/>
                <w:i/>
                <w:iCs/>
                <w:color w:val="808080"/>
                <w:sz w:val="20"/>
                <w:szCs w:val="20"/>
                <w:vertAlign w:val="superscript"/>
                <w:lang w:val="es-US"/>
              </w:rPr>
              <w:t>2</w:t>
            </w:r>
          </w:p>
        </w:tc>
        <w:tc>
          <w:tcPr>
            <w:tcW w:w="1440" w:type="dxa"/>
          </w:tcPr>
          <w:p w14:paraId="2BE452CA" w14:textId="77777777" w:rsidR="0079569B" w:rsidRPr="008972B0" w:rsidRDefault="0079569B" w:rsidP="00792BF0">
            <w:pPr>
              <w:rPr>
                <w:rFonts w:eastAsia="Calibri" w:cs="Times New Roman"/>
                <w:i/>
                <w:iCs/>
                <w:color w:val="808080"/>
                <w:sz w:val="20"/>
                <w:szCs w:val="20"/>
                <w:lang w:val="es-US"/>
              </w:rPr>
            </w:pPr>
            <w:r w:rsidRPr="008972B0">
              <w:rPr>
                <w:rFonts w:eastAsia="Calibri" w:cs="Times New Roman"/>
                <w:i/>
                <w:iCs/>
                <w:color w:val="808080"/>
                <w:sz w:val="20"/>
                <w:szCs w:val="20"/>
                <w:lang w:val="es-US"/>
              </w:rPr>
              <w:t>2015-2018</w:t>
            </w:r>
          </w:p>
        </w:tc>
        <w:tc>
          <w:tcPr>
            <w:tcW w:w="1886" w:type="dxa"/>
          </w:tcPr>
          <w:p w14:paraId="7148EADE" w14:textId="77777777" w:rsidR="0079569B" w:rsidRPr="008972B0" w:rsidRDefault="0079569B" w:rsidP="00792BF0">
            <w:pPr>
              <w:rPr>
                <w:rFonts w:eastAsia="Calibri" w:cs="Times New Roman"/>
                <w:i/>
                <w:iCs/>
                <w:color w:val="808080"/>
                <w:sz w:val="20"/>
                <w:szCs w:val="20"/>
                <w:lang w:val="es-US"/>
              </w:rPr>
            </w:pPr>
            <w:r w:rsidRPr="008972B0">
              <w:rPr>
                <w:rFonts w:eastAsia="Calibri" w:cs="Times New Roman"/>
                <w:i/>
                <w:iCs/>
                <w:color w:val="808080"/>
                <w:sz w:val="20"/>
                <w:szCs w:val="20"/>
                <w:lang w:val="es-US"/>
              </w:rPr>
              <w:t>MP2,5, MP10</w:t>
            </w:r>
          </w:p>
        </w:tc>
        <w:tc>
          <w:tcPr>
            <w:tcW w:w="1417" w:type="dxa"/>
          </w:tcPr>
          <w:p w14:paraId="15673E89" w14:textId="77777777" w:rsidR="0079569B" w:rsidRPr="008972B0" w:rsidRDefault="0079569B" w:rsidP="00792BF0">
            <w:pPr>
              <w:rPr>
                <w:rFonts w:eastAsia="Calibri" w:cs="Times New Roman"/>
                <w:i/>
                <w:iCs/>
                <w:color w:val="808080"/>
                <w:sz w:val="20"/>
                <w:szCs w:val="20"/>
                <w:lang w:val="es-US"/>
              </w:rPr>
            </w:pPr>
            <w:r w:rsidRPr="008972B0">
              <w:rPr>
                <w:rFonts w:eastAsia="Calibri" w:cs="Times New Roman"/>
                <w:i/>
                <w:iCs/>
                <w:color w:val="808080"/>
                <w:sz w:val="20"/>
                <w:szCs w:val="20"/>
                <w:lang w:val="es-US"/>
              </w:rPr>
              <w:t>Cada hora</w:t>
            </w:r>
          </w:p>
        </w:tc>
        <w:tc>
          <w:tcPr>
            <w:tcW w:w="1134" w:type="dxa"/>
          </w:tcPr>
          <w:p w14:paraId="34D6D939" w14:textId="77777777" w:rsidR="0079569B" w:rsidRPr="008972B0" w:rsidRDefault="0079569B" w:rsidP="00792BF0">
            <w:pPr>
              <w:rPr>
                <w:rFonts w:eastAsia="Calibri" w:cs="Times New Roman"/>
                <w:i/>
                <w:iCs/>
                <w:color w:val="808080"/>
                <w:sz w:val="20"/>
                <w:szCs w:val="20"/>
                <w:lang w:val="es-US"/>
              </w:rPr>
            </w:pPr>
            <w:r w:rsidRPr="008972B0">
              <w:rPr>
                <w:rFonts w:eastAsia="Calibri" w:cs="Times New Roman"/>
                <w:i/>
                <w:iCs/>
                <w:color w:val="808080"/>
                <w:sz w:val="20"/>
                <w:szCs w:val="20"/>
                <w:lang w:val="es-US"/>
              </w:rPr>
              <w:t>.csv</w:t>
            </w:r>
          </w:p>
        </w:tc>
        <w:tc>
          <w:tcPr>
            <w:tcW w:w="1140" w:type="dxa"/>
          </w:tcPr>
          <w:p w14:paraId="3158362D" w14:textId="0DB73746" w:rsidR="0079569B" w:rsidRPr="008972B0" w:rsidRDefault="0079569B" w:rsidP="00792BF0">
            <w:pPr>
              <w:rPr>
                <w:rFonts w:eastAsia="Calibri" w:cs="Times New Roman"/>
                <w:i/>
                <w:iCs/>
                <w:color w:val="808080"/>
                <w:sz w:val="20"/>
                <w:szCs w:val="20"/>
                <w:lang w:val="es-US"/>
              </w:rPr>
            </w:pPr>
            <w:r w:rsidRPr="008972B0">
              <w:rPr>
                <w:rFonts w:eastAsia="Calibri" w:cs="Times New Roman"/>
                <w:i/>
                <w:iCs/>
                <w:color w:val="808080"/>
                <w:sz w:val="20"/>
                <w:szCs w:val="20"/>
                <w:lang w:val="es-US"/>
              </w:rPr>
              <w:t>US</w:t>
            </w:r>
            <w:r w:rsidR="00F704D7" w:rsidRPr="008972B0">
              <w:rPr>
                <w:rFonts w:eastAsia="Calibri" w:cs="Times New Roman"/>
                <w:i/>
                <w:iCs/>
                <w:color w:val="808080"/>
                <w:sz w:val="20"/>
                <w:szCs w:val="20"/>
                <w:lang w:val="es-US"/>
              </w:rPr>
              <w:t xml:space="preserve"> </w:t>
            </w:r>
            <w:r w:rsidRPr="008972B0">
              <w:rPr>
                <w:rFonts w:eastAsia="Calibri" w:cs="Times New Roman"/>
                <w:i/>
                <w:iCs/>
                <w:color w:val="808080"/>
                <w:sz w:val="20"/>
                <w:szCs w:val="20"/>
                <w:lang w:val="es-US"/>
              </w:rPr>
              <w:t>EPA</w:t>
            </w:r>
          </w:p>
        </w:tc>
        <w:tc>
          <w:tcPr>
            <w:tcW w:w="1620" w:type="dxa"/>
          </w:tcPr>
          <w:p w14:paraId="2023275A" w14:textId="77777777" w:rsidR="0079569B" w:rsidRPr="008972B0" w:rsidRDefault="0079569B" w:rsidP="00792BF0">
            <w:pPr>
              <w:rPr>
                <w:rFonts w:eastAsia="Calibri" w:cs="Times New Roman"/>
                <w:i/>
                <w:iCs/>
                <w:color w:val="808080"/>
                <w:sz w:val="20"/>
                <w:szCs w:val="20"/>
                <w:lang w:val="es-US"/>
              </w:rPr>
            </w:pPr>
            <w:r w:rsidRPr="008972B0">
              <w:rPr>
                <w:rFonts w:eastAsia="Calibri" w:cs="Times New Roman"/>
                <w:i/>
                <w:iCs/>
                <w:color w:val="808080"/>
                <w:sz w:val="20"/>
                <w:szCs w:val="20"/>
                <w:lang w:val="es-US"/>
              </w:rPr>
              <w:t>C:\AQ\monitors</w:t>
            </w:r>
          </w:p>
        </w:tc>
        <w:tc>
          <w:tcPr>
            <w:tcW w:w="1440" w:type="dxa"/>
          </w:tcPr>
          <w:p w14:paraId="7FA97AB6" w14:textId="77777777" w:rsidR="0079569B" w:rsidRPr="008972B0" w:rsidRDefault="0079569B" w:rsidP="00792BF0">
            <w:pPr>
              <w:rPr>
                <w:rFonts w:eastAsia="Calibri" w:cs="Times New Roman"/>
                <w:i/>
                <w:iCs/>
                <w:color w:val="808080"/>
                <w:sz w:val="20"/>
                <w:szCs w:val="20"/>
                <w:lang w:val="es-US"/>
              </w:rPr>
            </w:pPr>
            <w:r w:rsidRPr="008972B0">
              <w:rPr>
                <w:rFonts w:eastAsia="Calibri" w:cs="Times New Roman"/>
                <w:i/>
                <w:iCs/>
                <w:color w:val="808080"/>
                <w:sz w:val="20"/>
                <w:szCs w:val="20"/>
                <w:lang w:val="es-US"/>
              </w:rPr>
              <w:t>Sí</w:t>
            </w:r>
          </w:p>
        </w:tc>
      </w:tr>
      <w:tr w:rsidR="0079569B" w:rsidRPr="008972B0" w14:paraId="2620B5A6" w14:textId="77777777" w:rsidTr="00792BF0">
        <w:tc>
          <w:tcPr>
            <w:tcW w:w="1439" w:type="dxa"/>
          </w:tcPr>
          <w:p w14:paraId="55BCC277" w14:textId="77777777" w:rsidR="0079569B" w:rsidRPr="008972B0" w:rsidRDefault="0079569B"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439" w:type="dxa"/>
          </w:tcPr>
          <w:p w14:paraId="457D28B2" w14:textId="77777777" w:rsidR="0079569B" w:rsidRPr="008972B0" w:rsidRDefault="0079569B"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440" w:type="dxa"/>
          </w:tcPr>
          <w:p w14:paraId="6D8F09DB" w14:textId="77777777" w:rsidR="0079569B" w:rsidRPr="008972B0" w:rsidRDefault="0079569B"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886" w:type="dxa"/>
          </w:tcPr>
          <w:p w14:paraId="237A048E" w14:textId="77777777" w:rsidR="0079569B" w:rsidRPr="008972B0" w:rsidRDefault="0079569B"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417" w:type="dxa"/>
          </w:tcPr>
          <w:p w14:paraId="1B0D87F1" w14:textId="77777777" w:rsidR="0079569B" w:rsidRPr="008972B0" w:rsidRDefault="0079569B"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134" w:type="dxa"/>
          </w:tcPr>
          <w:p w14:paraId="7124DF8C" w14:textId="77777777" w:rsidR="0079569B" w:rsidRPr="008972B0" w:rsidRDefault="0079569B"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140" w:type="dxa"/>
          </w:tcPr>
          <w:p w14:paraId="2EA0E423" w14:textId="77777777" w:rsidR="0079569B" w:rsidRPr="008972B0" w:rsidRDefault="0079569B"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620" w:type="dxa"/>
          </w:tcPr>
          <w:p w14:paraId="6D5CEA4E" w14:textId="77777777" w:rsidR="0079569B" w:rsidRPr="008972B0" w:rsidRDefault="0079569B"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440" w:type="dxa"/>
          </w:tcPr>
          <w:p w14:paraId="20959924" w14:textId="77777777" w:rsidR="0079569B" w:rsidRPr="008972B0" w:rsidRDefault="0079569B"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r>
      <w:tr w:rsidR="0079569B" w:rsidRPr="008972B0" w14:paraId="2A037F7B" w14:textId="77777777" w:rsidTr="00792BF0">
        <w:tc>
          <w:tcPr>
            <w:tcW w:w="1439" w:type="dxa"/>
          </w:tcPr>
          <w:p w14:paraId="4FE5644A" w14:textId="77777777" w:rsidR="0079569B" w:rsidRPr="008972B0" w:rsidRDefault="0079569B"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439" w:type="dxa"/>
          </w:tcPr>
          <w:p w14:paraId="2E45538F" w14:textId="77777777" w:rsidR="0079569B" w:rsidRPr="008972B0" w:rsidRDefault="0079569B"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440" w:type="dxa"/>
          </w:tcPr>
          <w:p w14:paraId="34A36546" w14:textId="77777777" w:rsidR="0079569B" w:rsidRPr="008972B0" w:rsidRDefault="0079569B"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886" w:type="dxa"/>
          </w:tcPr>
          <w:p w14:paraId="7B70FD7A" w14:textId="77777777" w:rsidR="0079569B" w:rsidRPr="008972B0" w:rsidRDefault="0079569B"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417" w:type="dxa"/>
          </w:tcPr>
          <w:p w14:paraId="38B9235D" w14:textId="77777777" w:rsidR="0079569B" w:rsidRPr="008972B0" w:rsidRDefault="0079569B"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134" w:type="dxa"/>
          </w:tcPr>
          <w:p w14:paraId="318E6BF2" w14:textId="77777777" w:rsidR="0079569B" w:rsidRPr="008972B0" w:rsidRDefault="0079569B"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140" w:type="dxa"/>
          </w:tcPr>
          <w:p w14:paraId="3FCFEF7E" w14:textId="77777777" w:rsidR="0079569B" w:rsidRPr="008972B0" w:rsidRDefault="0079569B"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620" w:type="dxa"/>
          </w:tcPr>
          <w:p w14:paraId="272380AD" w14:textId="77777777" w:rsidR="0079569B" w:rsidRPr="008972B0" w:rsidRDefault="0079569B"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440" w:type="dxa"/>
          </w:tcPr>
          <w:p w14:paraId="180C46C4" w14:textId="77777777" w:rsidR="0079569B" w:rsidRPr="008972B0" w:rsidRDefault="0079569B"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r>
      <w:tr w:rsidR="0079569B" w:rsidRPr="008972B0" w14:paraId="32E56633" w14:textId="77777777" w:rsidTr="00792BF0">
        <w:tc>
          <w:tcPr>
            <w:tcW w:w="1439" w:type="dxa"/>
          </w:tcPr>
          <w:p w14:paraId="633E66F3" w14:textId="77777777" w:rsidR="0079569B" w:rsidRPr="008972B0" w:rsidRDefault="0079569B"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439" w:type="dxa"/>
          </w:tcPr>
          <w:p w14:paraId="6C006D3D" w14:textId="77777777" w:rsidR="0079569B" w:rsidRPr="008972B0" w:rsidRDefault="0079569B"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440" w:type="dxa"/>
          </w:tcPr>
          <w:p w14:paraId="676BABC1" w14:textId="77777777" w:rsidR="0079569B" w:rsidRPr="008972B0" w:rsidRDefault="0079569B"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886" w:type="dxa"/>
          </w:tcPr>
          <w:p w14:paraId="28A8E8DA" w14:textId="77777777" w:rsidR="0079569B" w:rsidRPr="008972B0" w:rsidRDefault="0079569B"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417" w:type="dxa"/>
          </w:tcPr>
          <w:p w14:paraId="72F9AF96" w14:textId="77777777" w:rsidR="0079569B" w:rsidRPr="008972B0" w:rsidRDefault="0079569B"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134" w:type="dxa"/>
          </w:tcPr>
          <w:p w14:paraId="6FD1F6C4" w14:textId="77777777" w:rsidR="0079569B" w:rsidRPr="008972B0" w:rsidRDefault="0079569B"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140" w:type="dxa"/>
          </w:tcPr>
          <w:p w14:paraId="64F49EFC" w14:textId="77777777" w:rsidR="0079569B" w:rsidRPr="008972B0" w:rsidRDefault="0079569B"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620" w:type="dxa"/>
          </w:tcPr>
          <w:p w14:paraId="1784050A" w14:textId="77777777" w:rsidR="0079569B" w:rsidRPr="008972B0" w:rsidRDefault="0079569B"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440" w:type="dxa"/>
          </w:tcPr>
          <w:p w14:paraId="3EC1FBCB" w14:textId="77777777" w:rsidR="0079569B" w:rsidRPr="008972B0" w:rsidRDefault="0079569B"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r>
      <w:tr w:rsidR="0079569B" w:rsidRPr="008972B0" w14:paraId="24396BEC" w14:textId="77777777" w:rsidTr="00792BF0">
        <w:tc>
          <w:tcPr>
            <w:tcW w:w="1439" w:type="dxa"/>
          </w:tcPr>
          <w:p w14:paraId="258E88FF" w14:textId="77777777" w:rsidR="0079569B" w:rsidRPr="008972B0" w:rsidRDefault="0079569B"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439" w:type="dxa"/>
          </w:tcPr>
          <w:p w14:paraId="682A69A3" w14:textId="77777777" w:rsidR="0079569B" w:rsidRPr="008972B0" w:rsidRDefault="0079569B"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440" w:type="dxa"/>
          </w:tcPr>
          <w:p w14:paraId="3E238B99" w14:textId="77777777" w:rsidR="0079569B" w:rsidRPr="008972B0" w:rsidRDefault="0079569B"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886" w:type="dxa"/>
          </w:tcPr>
          <w:p w14:paraId="74AF504F" w14:textId="77777777" w:rsidR="0079569B" w:rsidRPr="008972B0" w:rsidRDefault="0079569B"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417" w:type="dxa"/>
          </w:tcPr>
          <w:p w14:paraId="04A8DDD7" w14:textId="77777777" w:rsidR="0079569B" w:rsidRPr="008972B0" w:rsidRDefault="0079569B"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134" w:type="dxa"/>
          </w:tcPr>
          <w:p w14:paraId="5D532D63" w14:textId="77777777" w:rsidR="0079569B" w:rsidRPr="008972B0" w:rsidRDefault="0079569B"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140" w:type="dxa"/>
          </w:tcPr>
          <w:p w14:paraId="5B011637" w14:textId="77777777" w:rsidR="0079569B" w:rsidRPr="008972B0" w:rsidRDefault="0079569B"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620" w:type="dxa"/>
          </w:tcPr>
          <w:p w14:paraId="53BE215C" w14:textId="77777777" w:rsidR="0079569B" w:rsidRPr="008972B0" w:rsidRDefault="0079569B"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440" w:type="dxa"/>
          </w:tcPr>
          <w:p w14:paraId="4012970C" w14:textId="77777777" w:rsidR="0079569B" w:rsidRPr="008972B0" w:rsidRDefault="0079569B"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r>
    </w:tbl>
    <w:p w14:paraId="25CFD0CB" w14:textId="77777777" w:rsidR="00F704D7" w:rsidRPr="008972B0" w:rsidRDefault="00F704D7" w:rsidP="00F704D7">
      <w:pPr>
        <w:pStyle w:val="nn"/>
        <w:rPr>
          <w:rFonts w:ascii="Calibri" w:hAnsi="Calibri"/>
          <w:b/>
          <w:bCs/>
          <w:caps/>
          <w:sz w:val="22"/>
          <w:szCs w:val="22"/>
          <w:lang w:val="es-US"/>
        </w:rPr>
      </w:pPr>
    </w:p>
    <w:p w14:paraId="675DE9CF" w14:textId="74C16D1F" w:rsidR="0079569B" w:rsidRPr="008972B0" w:rsidRDefault="00F704D7" w:rsidP="00F1389D">
      <w:pPr>
        <w:pStyle w:val="nn"/>
        <w:jc w:val="center"/>
        <w:rPr>
          <w:lang w:val="es-US"/>
        </w:rPr>
      </w:pPr>
      <w:r w:rsidRPr="008972B0">
        <w:rPr>
          <w:rFonts w:ascii="Calibri" w:hAnsi="Calibri"/>
          <w:b/>
          <w:bCs/>
          <w:caps/>
          <w:sz w:val="24"/>
          <w:szCs w:val="24"/>
          <w:lang w:val="es-US"/>
        </w:rPr>
        <w:t>TablA 4. Datos de la calidad del aire: modelo</w:t>
      </w:r>
    </w:p>
    <w:tbl>
      <w:tblPr>
        <w:tblStyle w:val="TableGrid1"/>
        <w:tblW w:w="13070" w:type="dxa"/>
        <w:tblBorders>
          <w:top w:val="single" w:sz="4" w:space="0" w:color="008085"/>
          <w:left w:val="single" w:sz="4" w:space="0" w:color="008085"/>
          <w:bottom w:val="single" w:sz="4" w:space="0" w:color="008085"/>
          <w:right w:val="single" w:sz="4" w:space="0" w:color="008085"/>
          <w:insideH w:val="single" w:sz="4" w:space="0" w:color="A6A6A6" w:themeColor="background1" w:themeShade="A6"/>
          <w:insideV w:val="single" w:sz="4" w:space="0" w:color="008085"/>
        </w:tblBorders>
        <w:tblLook w:val="04A0" w:firstRow="1" w:lastRow="0" w:firstColumn="1" w:lastColumn="0" w:noHBand="0" w:noVBand="1"/>
      </w:tblPr>
      <w:tblGrid>
        <w:gridCol w:w="1402"/>
        <w:gridCol w:w="1437"/>
        <w:gridCol w:w="1441"/>
        <w:gridCol w:w="1395"/>
        <w:gridCol w:w="1586"/>
        <w:gridCol w:w="1343"/>
        <w:gridCol w:w="1428"/>
        <w:gridCol w:w="1635"/>
        <w:gridCol w:w="1403"/>
      </w:tblGrid>
      <w:tr w:rsidR="00792A1D" w:rsidRPr="008972B0" w14:paraId="72DB4B2E" w14:textId="77777777" w:rsidTr="00792A1D">
        <w:trPr>
          <w:trHeight w:val="773"/>
        </w:trPr>
        <w:tc>
          <w:tcPr>
            <w:tcW w:w="1402" w:type="dxa"/>
            <w:shd w:val="clear" w:color="auto" w:fill="008085"/>
            <w:vAlign w:val="bottom"/>
          </w:tcPr>
          <w:p w14:paraId="72C1A4A8" w14:textId="77777777" w:rsidR="00792A1D" w:rsidRPr="008972B0" w:rsidRDefault="00792A1D" w:rsidP="00792BF0">
            <w:pPr>
              <w:pStyle w:val="ChartHeader"/>
              <w:rPr>
                <w:lang w:val="es-US"/>
              </w:rPr>
            </w:pPr>
            <w:r w:rsidRPr="008972B0">
              <w:rPr>
                <w:lang w:val="es-US"/>
              </w:rPr>
              <w:t>SITUACIÓN MODELADA</w:t>
            </w:r>
          </w:p>
        </w:tc>
        <w:tc>
          <w:tcPr>
            <w:tcW w:w="1437" w:type="dxa"/>
            <w:shd w:val="clear" w:color="auto" w:fill="008085"/>
            <w:vAlign w:val="bottom"/>
          </w:tcPr>
          <w:p w14:paraId="09D6ABBC" w14:textId="77777777" w:rsidR="00792A1D" w:rsidRPr="008972B0" w:rsidRDefault="00792A1D" w:rsidP="00792BF0">
            <w:pPr>
              <w:pStyle w:val="ChartHeader"/>
              <w:rPr>
                <w:lang w:val="es-US"/>
              </w:rPr>
            </w:pPr>
            <w:r w:rsidRPr="008972B0">
              <w:rPr>
                <w:lang w:val="es-US"/>
              </w:rPr>
              <w:t>descripción de la situación</w:t>
            </w:r>
          </w:p>
        </w:tc>
        <w:tc>
          <w:tcPr>
            <w:tcW w:w="1441" w:type="dxa"/>
            <w:shd w:val="clear" w:color="auto" w:fill="008085"/>
            <w:vAlign w:val="bottom"/>
          </w:tcPr>
          <w:p w14:paraId="0B86F197" w14:textId="77777777" w:rsidR="00792A1D" w:rsidRPr="008972B0" w:rsidRDefault="00792A1D" w:rsidP="00792BF0">
            <w:pPr>
              <w:pStyle w:val="ChartHeader"/>
              <w:rPr>
                <w:lang w:val="es-US"/>
              </w:rPr>
            </w:pPr>
            <w:r w:rsidRPr="008972B0">
              <w:rPr>
                <w:lang w:val="es-US"/>
              </w:rPr>
              <w:t>ESCALA GEOGRÁFICA DE CALIDAD DEL AIRE</w:t>
            </w:r>
          </w:p>
        </w:tc>
        <w:tc>
          <w:tcPr>
            <w:tcW w:w="1395" w:type="dxa"/>
            <w:shd w:val="clear" w:color="auto" w:fill="008085"/>
            <w:vAlign w:val="bottom"/>
          </w:tcPr>
          <w:p w14:paraId="52EEDA5D" w14:textId="77777777" w:rsidR="00792A1D" w:rsidRPr="008972B0" w:rsidRDefault="00792A1D" w:rsidP="00792BF0">
            <w:pPr>
              <w:pStyle w:val="ChartHeader"/>
              <w:rPr>
                <w:lang w:val="es-US"/>
              </w:rPr>
            </w:pPr>
            <w:r w:rsidRPr="008972B0">
              <w:rPr>
                <w:lang w:val="es-US"/>
              </w:rPr>
              <w:t>¿LÍNEA DE BASE O CONTROL?</w:t>
            </w:r>
          </w:p>
        </w:tc>
        <w:tc>
          <w:tcPr>
            <w:tcW w:w="1586" w:type="dxa"/>
            <w:shd w:val="clear" w:color="auto" w:fill="008085"/>
            <w:vAlign w:val="bottom"/>
          </w:tcPr>
          <w:p w14:paraId="303BF794" w14:textId="77777777" w:rsidR="00792A1D" w:rsidRPr="008972B0" w:rsidRDefault="00792A1D" w:rsidP="00792BF0">
            <w:pPr>
              <w:pStyle w:val="ChartHeader"/>
              <w:rPr>
                <w:lang w:val="es-US"/>
              </w:rPr>
            </w:pPr>
            <w:r w:rsidRPr="008972B0">
              <w:rPr>
                <w:lang w:val="es-US"/>
              </w:rPr>
              <w:t>FreCUENCIA DE MEDICIÓN</w:t>
            </w:r>
          </w:p>
        </w:tc>
        <w:tc>
          <w:tcPr>
            <w:tcW w:w="1343" w:type="dxa"/>
            <w:shd w:val="clear" w:color="auto" w:fill="008085"/>
            <w:vAlign w:val="bottom"/>
          </w:tcPr>
          <w:p w14:paraId="0795C1C9" w14:textId="77777777" w:rsidR="00792A1D" w:rsidRPr="008972B0" w:rsidRDefault="00792A1D" w:rsidP="00792BF0">
            <w:pPr>
              <w:pStyle w:val="ChartHeader"/>
              <w:rPr>
                <w:lang w:val="es-US"/>
              </w:rPr>
            </w:pPr>
            <w:r w:rsidRPr="008972B0">
              <w:rPr>
                <w:lang w:val="es-US"/>
              </w:rPr>
              <w:t>TIPO DE ARCHIVO</w:t>
            </w:r>
          </w:p>
        </w:tc>
        <w:tc>
          <w:tcPr>
            <w:tcW w:w="1428" w:type="dxa"/>
            <w:shd w:val="clear" w:color="auto" w:fill="008085"/>
            <w:vAlign w:val="bottom"/>
          </w:tcPr>
          <w:p w14:paraId="1737E768" w14:textId="77777777" w:rsidR="00792A1D" w:rsidRPr="008972B0" w:rsidRDefault="00792A1D" w:rsidP="00792BF0">
            <w:pPr>
              <w:pStyle w:val="ChartHeader"/>
              <w:rPr>
                <w:lang w:val="es-US"/>
              </w:rPr>
            </w:pPr>
            <w:r w:rsidRPr="008972B0">
              <w:rPr>
                <w:lang w:val="es-US"/>
              </w:rPr>
              <w:t>FUENTE DE DATOS</w:t>
            </w:r>
          </w:p>
        </w:tc>
        <w:tc>
          <w:tcPr>
            <w:tcW w:w="1635" w:type="dxa"/>
            <w:shd w:val="clear" w:color="auto" w:fill="008085"/>
            <w:vAlign w:val="bottom"/>
          </w:tcPr>
          <w:p w14:paraId="56B53AC6" w14:textId="77777777" w:rsidR="00792A1D" w:rsidRPr="008972B0" w:rsidRDefault="00792A1D" w:rsidP="00792BF0">
            <w:pPr>
              <w:pStyle w:val="ChartHeader"/>
              <w:rPr>
                <w:lang w:val="es-US"/>
              </w:rPr>
            </w:pPr>
            <w:r w:rsidRPr="008972B0">
              <w:rPr>
                <w:lang w:val="es-US"/>
              </w:rPr>
              <w:t>ENLACE WEB O RUTA DEL ARCHIVO EN LA COMPUTADORA</w:t>
            </w:r>
          </w:p>
        </w:tc>
        <w:tc>
          <w:tcPr>
            <w:tcW w:w="1403" w:type="dxa"/>
            <w:shd w:val="clear" w:color="auto" w:fill="008085"/>
            <w:vAlign w:val="bottom"/>
          </w:tcPr>
          <w:p w14:paraId="019CAE67" w14:textId="77777777" w:rsidR="00792A1D" w:rsidRPr="008972B0" w:rsidRDefault="00792A1D" w:rsidP="00792BF0">
            <w:pPr>
              <w:pStyle w:val="ChartHeader"/>
              <w:rPr>
                <w:lang w:val="es-US"/>
              </w:rPr>
            </w:pPr>
            <w:r w:rsidRPr="008972B0">
              <w:rPr>
                <w:lang w:val="es-US"/>
              </w:rPr>
              <w:t>¿ProcesADO PARA BenMAP?</w:t>
            </w:r>
          </w:p>
        </w:tc>
      </w:tr>
      <w:tr w:rsidR="00792A1D" w:rsidRPr="008972B0" w14:paraId="637EA273" w14:textId="77777777" w:rsidTr="00792A1D">
        <w:trPr>
          <w:trHeight w:val="1313"/>
        </w:trPr>
        <w:tc>
          <w:tcPr>
            <w:tcW w:w="1402" w:type="dxa"/>
          </w:tcPr>
          <w:p w14:paraId="61E01288" w14:textId="77777777" w:rsidR="00792A1D" w:rsidRPr="008972B0" w:rsidRDefault="00792A1D" w:rsidP="00792BF0">
            <w:pPr>
              <w:rPr>
                <w:rFonts w:eastAsia="Calibri" w:cs="Times New Roman"/>
                <w:i/>
                <w:iCs/>
                <w:color w:val="808080"/>
                <w:sz w:val="20"/>
                <w:szCs w:val="20"/>
                <w:lang w:val="es-US"/>
              </w:rPr>
            </w:pPr>
            <w:r w:rsidRPr="008972B0">
              <w:rPr>
                <w:rFonts w:eastAsia="Calibri" w:cs="Times New Roman"/>
                <w:i/>
                <w:iCs/>
                <w:color w:val="808080"/>
                <w:sz w:val="20"/>
                <w:szCs w:val="20"/>
                <w:lang w:val="es-US"/>
              </w:rPr>
              <w:t xml:space="preserve">Situación normal, año 2020 </w:t>
            </w:r>
          </w:p>
        </w:tc>
        <w:tc>
          <w:tcPr>
            <w:tcW w:w="1437" w:type="dxa"/>
          </w:tcPr>
          <w:p w14:paraId="6C33C34B" w14:textId="54382845" w:rsidR="00792A1D" w:rsidRPr="008972B0" w:rsidRDefault="00792A1D" w:rsidP="00792A1D">
            <w:pPr>
              <w:rPr>
                <w:rFonts w:eastAsia="Calibri" w:cs="Times New Roman"/>
                <w:i/>
                <w:iCs/>
                <w:color w:val="808080"/>
                <w:sz w:val="20"/>
                <w:szCs w:val="20"/>
                <w:lang w:val="es-US"/>
              </w:rPr>
            </w:pPr>
            <w:r w:rsidRPr="008972B0">
              <w:rPr>
                <w:rFonts w:eastAsia="Calibri" w:cs="Times New Roman"/>
                <w:i/>
                <w:iCs/>
                <w:color w:val="808080"/>
                <w:sz w:val="20"/>
                <w:szCs w:val="20"/>
                <w:lang w:val="es-US"/>
              </w:rPr>
              <w:t>Calidad del aire proyectada para 2020, sin tomar medidas de la calidad del aire</w:t>
            </w:r>
          </w:p>
        </w:tc>
        <w:tc>
          <w:tcPr>
            <w:tcW w:w="1441" w:type="dxa"/>
          </w:tcPr>
          <w:p w14:paraId="18D816EC" w14:textId="77777777" w:rsidR="00792A1D" w:rsidRPr="008972B0" w:rsidRDefault="00792A1D" w:rsidP="00792BF0">
            <w:pPr>
              <w:rPr>
                <w:rFonts w:eastAsia="Calibri" w:cs="Times New Roman"/>
                <w:i/>
                <w:iCs/>
                <w:color w:val="808080"/>
                <w:sz w:val="20"/>
                <w:szCs w:val="20"/>
                <w:lang w:val="es-US"/>
              </w:rPr>
            </w:pPr>
            <w:r w:rsidRPr="008972B0">
              <w:rPr>
                <w:rFonts w:eastAsia="Calibri" w:cs="Times New Roman"/>
                <w:i/>
                <w:iCs/>
                <w:color w:val="808080"/>
                <w:sz w:val="20"/>
                <w:szCs w:val="20"/>
                <w:lang w:val="es-US"/>
              </w:rPr>
              <w:t>Grilla de 12 x 12 km</w:t>
            </w:r>
          </w:p>
        </w:tc>
        <w:tc>
          <w:tcPr>
            <w:tcW w:w="1395" w:type="dxa"/>
          </w:tcPr>
          <w:p w14:paraId="34F42D2F" w14:textId="77777777" w:rsidR="00792A1D" w:rsidRPr="008972B0" w:rsidRDefault="00792A1D" w:rsidP="00792BF0">
            <w:pPr>
              <w:rPr>
                <w:rFonts w:eastAsia="Calibri" w:cs="Times New Roman"/>
                <w:i/>
                <w:iCs/>
                <w:color w:val="808080"/>
                <w:sz w:val="20"/>
                <w:szCs w:val="20"/>
                <w:lang w:val="es-US"/>
              </w:rPr>
            </w:pPr>
            <w:r w:rsidRPr="008972B0">
              <w:rPr>
                <w:rFonts w:eastAsia="Calibri" w:cs="Times New Roman"/>
                <w:i/>
                <w:iCs/>
                <w:color w:val="808080"/>
                <w:sz w:val="20"/>
                <w:szCs w:val="20"/>
                <w:lang w:val="es-US"/>
              </w:rPr>
              <w:t>Base</w:t>
            </w:r>
          </w:p>
        </w:tc>
        <w:tc>
          <w:tcPr>
            <w:tcW w:w="1586" w:type="dxa"/>
          </w:tcPr>
          <w:p w14:paraId="16762890" w14:textId="77777777" w:rsidR="00792A1D" w:rsidRPr="008972B0" w:rsidRDefault="00792A1D" w:rsidP="00792BF0">
            <w:pPr>
              <w:rPr>
                <w:rFonts w:eastAsia="Calibri" w:cs="Times New Roman"/>
                <w:i/>
                <w:iCs/>
                <w:color w:val="808080"/>
                <w:sz w:val="20"/>
                <w:szCs w:val="20"/>
                <w:lang w:val="es-US"/>
              </w:rPr>
            </w:pPr>
            <w:r w:rsidRPr="008972B0">
              <w:rPr>
                <w:rFonts w:eastAsia="Calibri" w:cs="Times New Roman"/>
                <w:i/>
                <w:iCs/>
                <w:color w:val="808080"/>
                <w:sz w:val="20"/>
                <w:szCs w:val="20"/>
                <w:lang w:val="es-US"/>
              </w:rPr>
              <w:t>Promedio anual</w:t>
            </w:r>
          </w:p>
        </w:tc>
        <w:tc>
          <w:tcPr>
            <w:tcW w:w="1343" w:type="dxa"/>
          </w:tcPr>
          <w:p w14:paraId="4DFED089" w14:textId="77777777" w:rsidR="00792A1D" w:rsidRPr="008972B0" w:rsidRDefault="00792A1D" w:rsidP="00792BF0">
            <w:pPr>
              <w:rPr>
                <w:rFonts w:eastAsia="Calibri" w:cs="Times New Roman"/>
                <w:i/>
                <w:iCs/>
                <w:color w:val="808080"/>
                <w:sz w:val="20"/>
                <w:szCs w:val="20"/>
                <w:lang w:val="es-US"/>
              </w:rPr>
            </w:pPr>
            <w:r w:rsidRPr="008972B0">
              <w:rPr>
                <w:rFonts w:eastAsia="Calibri" w:cs="Times New Roman"/>
                <w:i/>
                <w:iCs/>
                <w:color w:val="808080"/>
                <w:sz w:val="20"/>
                <w:szCs w:val="20"/>
                <w:lang w:val="es-US"/>
              </w:rPr>
              <w:t>.csv</w:t>
            </w:r>
          </w:p>
        </w:tc>
        <w:tc>
          <w:tcPr>
            <w:tcW w:w="1428" w:type="dxa"/>
          </w:tcPr>
          <w:p w14:paraId="439308C3" w14:textId="77777777" w:rsidR="00792A1D" w:rsidRPr="008972B0" w:rsidRDefault="00792A1D" w:rsidP="00792BF0">
            <w:pPr>
              <w:rPr>
                <w:rFonts w:eastAsia="Calibri" w:cs="Times New Roman"/>
                <w:i/>
                <w:iCs/>
                <w:color w:val="808080"/>
                <w:sz w:val="20"/>
                <w:szCs w:val="20"/>
                <w:lang w:val="es-US"/>
              </w:rPr>
            </w:pPr>
            <w:r w:rsidRPr="008972B0">
              <w:rPr>
                <w:rFonts w:eastAsia="Calibri" w:cs="Times New Roman"/>
                <w:i/>
                <w:iCs/>
                <w:color w:val="808080"/>
                <w:sz w:val="20"/>
                <w:szCs w:val="20"/>
                <w:lang w:val="es-US"/>
              </w:rPr>
              <w:t>Departamento de modelaje de la calidad del aire</w:t>
            </w:r>
          </w:p>
        </w:tc>
        <w:tc>
          <w:tcPr>
            <w:tcW w:w="1635" w:type="dxa"/>
          </w:tcPr>
          <w:p w14:paraId="7AC3F761" w14:textId="77777777" w:rsidR="00792A1D" w:rsidRPr="008972B0" w:rsidRDefault="00792A1D" w:rsidP="00792BF0">
            <w:pPr>
              <w:rPr>
                <w:rFonts w:eastAsia="Calibri" w:cs="Times New Roman"/>
                <w:i/>
                <w:iCs/>
                <w:color w:val="808080"/>
                <w:sz w:val="20"/>
                <w:szCs w:val="20"/>
                <w:lang w:val="es-US"/>
              </w:rPr>
            </w:pPr>
            <w:r w:rsidRPr="008972B0">
              <w:rPr>
                <w:rFonts w:eastAsia="Calibri" w:cs="Times New Roman"/>
                <w:i/>
                <w:iCs/>
                <w:color w:val="808080"/>
                <w:sz w:val="20"/>
                <w:szCs w:val="20"/>
                <w:lang w:val="es-US"/>
              </w:rPr>
              <w:t>C:\AQ\models</w:t>
            </w:r>
          </w:p>
        </w:tc>
        <w:tc>
          <w:tcPr>
            <w:tcW w:w="1403" w:type="dxa"/>
          </w:tcPr>
          <w:p w14:paraId="4AF63C93" w14:textId="77777777" w:rsidR="00792A1D" w:rsidRPr="008972B0" w:rsidRDefault="00792A1D" w:rsidP="00792BF0">
            <w:pPr>
              <w:rPr>
                <w:rFonts w:eastAsia="Calibri" w:cs="Times New Roman"/>
                <w:i/>
                <w:iCs/>
                <w:color w:val="808080"/>
                <w:sz w:val="20"/>
                <w:szCs w:val="20"/>
                <w:lang w:val="es-US"/>
              </w:rPr>
            </w:pPr>
            <w:r w:rsidRPr="008972B0">
              <w:rPr>
                <w:rFonts w:eastAsia="Calibri" w:cs="Times New Roman"/>
                <w:i/>
                <w:iCs/>
                <w:color w:val="808080"/>
                <w:sz w:val="20"/>
                <w:szCs w:val="20"/>
                <w:lang w:val="es-US"/>
              </w:rPr>
              <w:t>No</w:t>
            </w:r>
          </w:p>
        </w:tc>
      </w:tr>
      <w:tr w:rsidR="00792A1D" w:rsidRPr="008972B0" w14:paraId="0BFB0255" w14:textId="77777777" w:rsidTr="00792A1D">
        <w:trPr>
          <w:trHeight w:val="248"/>
        </w:trPr>
        <w:tc>
          <w:tcPr>
            <w:tcW w:w="1402" w:type="dxa"/>
          </w:tcPr>
          <w:p w14:paraId="0C2B07D2"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437" w:type="dxa"/>
          </w:tcPr>
          <w:p w14:paraId="69D7C84C"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441" w:type="dxa"/>
          </w:tcPr>
          <w:p w14:paraId="162BF09E"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395" w:type="dxa"/>
          </w:tcPr>
          <w:p w14:paraId="2EBA8B2E"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586" w:type="dxa"/>
          </w:tcPr>
          <w:p w14:paraId="457A3CE0"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343" w:type="dxa"/>
          </w:tcPr>
          <w:p w14:paraId="7D7E3D0E"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428" w:type="dxa"/>
          </w:tcPr>
          <w:p w14:paraId="6EF94090"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635" w:type="dxa"/>
          </w:tcPr>
          <w:p w14:paraId="6B2EC587"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403" w:type="dxa"/>
          </w:tcPr>
          <w:p w14:paraId="7C5CB790"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r>
      <w:tr w:rsidR="00792A1D" w:rsidRPr="008972B0" w14:paraId="545A4F86" w14:textId="77777777" w:rsidTr="00792A1D">
        <w:trPr>
          <w:trHeight w:val="262"/>
        </w:trPr>
        <w:tc>
          <w:tcPr>
            <w:tcW w:w="1402" w:type="dxa"/>
          </w:tcPr>
          <w:p w14:paraId="37952376"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437" w:type="dxa"/>
          </w:tcPr>
          <w:p w14:paraId="6F7E42A0"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441" w:type="dxa"/>
          </w:tcPr>
          <w:p w14:paraId="59CEEF61"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395" w:type="dxa"/>
          </w:tcPr>
          <w:p w14:paraId="72C254CC"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586" w:type="dxa"/>
          </w:tcPr>
          <w:p w14:paraId="243BF9EA"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343" w:type="dxa"/>
          </w:tcPr>
          <w:p w14:paraId="2BEF5DC0"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428" w:type="dxa"/>
          </w:tcPr>
          <w:p w14:paraId="18EC5D21"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635" w:type="dxa"/>
          </w:tcPr>
          <w:p w14:paraId="3EBD6E51"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403" w:type="dxa"/>
          </w:tcPr>
          <w:p w14:paraId="043DDD2A"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r>
      <w:tr w:rsidR="00792A1D" w:rsidRPr="008972B0" w14:paraId="1D800253" w14:textId="77777777" w:rsidTr="00792A1D">
        <w:trPr>
          <w:trHeight w:val="248"/>
        </w:trPr>
        <w:tc>
          <w:tcPr>
            <w:tcW w:w="1402" w:type="dxa"/>
          </w:tcPr>
          <w:p w14:paraId="27A9BB85"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437" w:type="dxa"/>
          </w:tcPr>
          <w:p w14:paraId="358BB01D"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441" w:type="dxa"/>
          </w:tcPr>
          <w:p w14:paraId="4AF0175C"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395" w:type="dxa"/>
          </w:tcPr>
          <w:p w14:paraId="77BD018E"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586" w:type="dxa"/>
          </w:tcPr>
          <w:p w14:paraId="28F19C53"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343" w:type="dxa"/>
          </w:tcPr>
          <w:p w14:paraId="5806D9D1"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428" w:type="dxa"/>
          </w:tcPr>
          <w:p w14:paraId="19DF1393"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635" w:type="dxa"/>
          </w:tcPr>
          <w:p w14:paraId="1DFEB06B"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403" w:type="dxa"/>
          </w:tcPr>
          <w:p w14:paraId="4EC2AD52"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r>
      <w:tr w:rsidR="00792A1D" w:rsidRPr="008972B0" w14:paraId="2CC52857" w14:textId="77777777" w:rsidTr="00792A1D">
        <w:trPr>
          <w:trHeight w:val="262"/>
        </w:trPr>
        <w:tc>
          <w:tcPr>
            <w:tcW w:w="1402" w:type="dxa"/>
          </w:tcPr>
          <w:p w14:paraId="52E5F455"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437" w:type="dxa"/>
          </w:tcPr>
          <w:p w14:paraId="5ADB33F9"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441" w:type="dxa"/>
          </w:tcPr>
          <w:p w14:paraId="2665C228"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395" w:type="dxa"/>
          </w:tcPr>
          <w:p w14:paraId="28D6452F"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586" w:type="dxa"/>
          </w:tcPr>
          <w:p w14:paraId="3F28EEF2"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343" w:type="dxa"/>
          </w:tcPr>
          <w:p w14:paraId="20638FB6"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428" w:type="dxa"/>
          </w:tcPr>
          <w:p w14:paraId="268CEBC5"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635" w:type="dxa"/>
          </w:tcPr>
          <w:p w14:paraId="073DB651"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403" w:type="dxa"/>
          </w:tcPr>
          <w:p w14:paraId="6587FB6B"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r>
    </w:tbl>
    <w:p w14:paraId="25B78C69" w14:textId="6B569227" w:rsidR="00792A1D" w:rsidRPr="008972B0" w:rsidRDefault="00792A1D" w:rsidP="00F1389D">
      <w:pPr>
        <w:pStyle w:val="nn"/>
        <w:jc w:val="center"/>
        <w:rPr>
          <w:b/>
          <w:lang w:val="es-US"/>
        </w:rPr>
      </w:pPr>
      <w:r w:rsidRPr="008972B0">
        <w:rPr>
          <w:rFonts w:ascii="Calibri" w:hAnsi="Calibri"/>
          <w:b/>
          <w:bCs/>
          <w:caps/>
          <w:sz w:val="24"/>
          <w:szCs w:val="24"/>
          <w:lang w:val="es-US"/>
        </w:rPr>
        <w:lastRenderedPageBreak/>
        <w:t>Tabla 5.</w:t>
      </w:r>
      <w:r w:rsidRPr="008972B0">
        <w:rPr>
          <w:rFonts w:ascii="Calibri" w:hAnsi="Calibri"/>
          <w:b/>
          <w:bCs/>
          <w:sz w:val="24"/>
          <w:szCs w:val="24"/>
          <w:lang w:val="es-US"/>
        </w:rPr>
        <w:t xml:space="preserve"> </w:t>
      </w:r>
      <w:r w:rsidRPr="008972B0">
        <w:rPr>
          <w:rFonts w:ascii="Calibri" w:hAnsi="Calibri"/>
          <w:b/>
          <w:sz w:val="24"/>
          <w:szCs w:val="24"/>
          <w:lang w:val="es-US"/>
        </w:rPr>
        <w:t>CONJUNTO DE DATOS POBLACIONALES</w:t>
      </w:r>
    </w:p>
    <w:tbl>
      <w:tblPr>
        <w:tblStyle w:val="TableGrid1"/>
        <w:tblW w:w="13433" w:type="dxa"/>
        <w:tblBorders>
          <w:top w:val="single" w:sz="4" w:space="0" w:color="008085"/>
          <w:left w:val="single" w:sz="4" w:space="0" w:color="008085"/>
          <w:bottom w:val="single" w:sz="4" w:space="0" w:color="008085"/>
          <w:right w:val="single" w:sz="4" w:space="0" w:color="008085"/>
          <w:insideH w:val="single" w:sz="4" w:space="0" w:color="A6A6A6" w:themeColor="background1" w:themeShade="A6"/>
          <w:insideV w:val="single" w:sz="4" w:space="0" w:color="008085"/>
        </w:tblBorders>
        <w:tblLayout w:type="fixed"/>
        <w:tblLook w:val="04A0" w:firstRow="1" w:lastRow="0" w:firstColumn="1" w:lastColumn="0" w:noHBand="0" w:noVBand="1"/>
      </w:tblPr>
      <w:tblGrid>
        <w:gridCol w:w="959"/>
        <w:gridCol w:w="1701"/>
        <w:gridCol w:w="1417"/>
        <w:gridCol w:w="1105"/>
        <w:gridCol w:w="1295"/>
        <w:gridCol w:w="1296"/>
        <w:gridCol w:w="1124"/>
        <w:gridCol w:w="1559"/>
        <w:gridCol w:w="1559"/>
        <w:gridCol w:w="1418"/>
      </w:tblGrid>
      <w:tr w:rsidR="00792A1D" w:rsidRPr="008972B0" w14:paraId="46042E24" w14:textId="77777777" w:rsidTr="00792BF0">
        <w:trPr>
          <w:trHeight w:val="789"/>
        </w:trPr>
        <w:tc>
          <w:tcPr>
            <w:tcW w:w="959" w:type="dxa"/>
            <w:shd w:val="clear" w:color="auto" w:fill="008085"/>
            <w:vAlign w:val="bottom"/>
          </w:tcPr>
          <w:p w14:paraId="0D9260E8" w14:textId="77777777" w:rsidR="00792A1D" w:rsidRPr="008972B0" w:rsidRDefault="00792A1D" w:rsidP="00792BF0">
            <w:pPr>
              <w:pStyle w:val="ChartHeader"/>
              <w:rPr>
                <w:lang w:val="es-US"/>
              </w:rPr>
            </w:pPr>
            <w:r w:rsidRPr="008972B0">
              <w:rPr>
                <w:lang w:val="es-US"/>
              </w:rPr>
              <w:t>AÑO</w:t>
            </w:r>
          </w:p>
        </w:tc>
        <w:tc>
          <w:tcPr>
            <w:tcW w:w="1701" w:type="dxa"/>
            <w:shd w:val="clear" w:color="auto" w:fill="008085"/>
            <w:vAlign w:val="bottom"/>
          </w:tcPr>
          <w:p w14:paraId="439C4B35" w14:textId="77777777" w:rsidR="00792A1D" w:rsidRPr="008972B0" w:rsidRDefault="00792A1D" w:rsidP="00792BF0">
            <w:pPr>
              <w:pStyle w:val="ChartHeader"/>
              <w:rPr>
                <w:lang w:val="es-US"/>
              </w:rPr>
            </w:pPr>
            <w:r w:rsidRPr="008972B0">
              <w:rPr>
                <w:lang w:val="es-US"/>
              </w:rPr>
              <w:t>¿Actual o proYECTADO?</w:t>
            </w:r>
          </w:p>
        </w:tc>
        <w:tc>
          <w:tcPr>
            <w:tcW w:w="1417" w:type="dxa"/>
            <w:shd w:val="clear" w:color="auto" w:fill="008085"/>
            <w:vAlign w:val="bottom"/>
          </w:tcPr>
          <w:p w14:paraId="5DFE04CF" w14:textId="77777777" w:rsidR="00792A1D" w:rsidRPr="008972B0" w:rsidRDefault="00792A1D" w:rsidP="00792BF0">
            <w:pPr>
              <w:pStyle w:val="ChartHeader"/>
              <w:rPr>
                <w:lang w:val="es-US"/>
              </w:rPr>
            </w:pPr>
            <w:r w:rsidRPr="008972B0">
              <w:rPr>
                <w:lang w:val="es-US"/>
              </w:rPr>
              <w:t>ESCALA GEOGRÁFICA</w:t>
            </w:r>
          </w:p>
        </w:tc>
        <w:tc>
          <w:tcPr>
            <w:tcW w:w="1105" w:type="dxa"/>
            <w:shd w:val="clear" w:color="auto" w:fill="008085"/>
            <w:vAlign w:val="bottom"/>
          </w:tcPr>
          <w:p w14:paraId="750B658B" w14:textId="77777777" w:rsidR="00792A1D" w:rsidRPr="008972B0" w:rsidRDefault="00792A1D" w:rsidP="00792BF0">
            <w:pPr>
              <w:pStyle w:val="ChartHeader"/>
              <w:rPr>
                <w:lang w:val="es-US"/>
              </w:rPr>
            </w:pPr>
            <w:r w:rsidRPr="008972B0">
              <w:rPr>
                <w:lang w:val="es-US"/>
              </w:rPr>
              <w:t>¿rANGOS ETARIOS?</w:t>
            </w:r>
          </w:p>
        </w:tc>
        <w:tc>
          <w:tcPr>
            <w:tcW w:w="1295" w:type="dxa"/>
            <w:shd w:val="clear" w:color="auto" w:fill="008085"/>
            <w:vAlign w:val="bottom"/>
          </w:tcPr>
          <w:p w14:paraId="5143785C" w14:textId="77777777" w:rsidR="00792A1D" w:rsidRPr="008972B0" w:rsidRDefault="00792A1D" w:rsidP="00792BF0">
            <w:pPr>
              <w:pStyle w:val="ChartHeader"/>
              <w:rPr>
                <w:lang w:val="es-US"/>
              </w:rPr>
            </w:pPr>
            <w:r w:rsidRPr="008972B0">
              <w:rPr>
                <w:lang w:val="es-US"/>
              </w:rPr>
              <w:t>¿GÉNERO?</w:t>
            </w:r>
          </w:p>
        </w:tc>
        <w:tc>
          <w:tcPr>
            <w:tcW w:w="1296" w:type="dxa"/>
            <w:shd w:val="clear" w:color="auto" w:fill="008085"/>
            <w:vAlign w:val="bottom"/>
          </w:tcPr>
          <w:p w14:paraId="246D4CCC" w14:textId="77777777" w:rsidR="00792A1D" w:rsidRPr="008972B0" w:rsidRDefault="00792A1D" w:rsidP="00792BF0">
            <w:pPr>
              <w:pStyle w:val="ChartHeader"/>
              <w:rPr>
                <w:lang w:val="es-US"/>
              </w:rPr>
            </w:pPr>
            <w:r w:rsidRPr="008972B0">
              <w:rPr>
                <w:lang w:val="es-US"/>
              </w:rPr>
              <w:t>¿ETNIA O RAZA?</w:t>
            </w:r>
          </w:p>
        </w:tc>
        <w:tc>
          <w:tcPr>
            <w:tcW w:w="1124" w:type="dxa"/>
            <w:shd w:val="clear" w:color="auto" w:fill="008085"/>
            <w:vAlign w:val="bottom"/>
          </w:tcPr>
          <w:p w14:paraId="1027ECC1" w14:textId="77777777" w:rsidR="00792A1D" w:rsidRPr="008972B0" w:rsidRDefault="00792A1D" w:rsidP="00792BF0">
            <w:pPr>
              <w:pStyle w:val="ChartHeader"/>
              <w:rPr>
                <w:lang w:val="es-US"/>
              </w:rPr>
            </w:pPr>
            <w:r w:rsidRPr="008972B0">
              <w:rPr>
                <w:lang w:val="es-US"/>
              </w:rPr>
              <w:t>TIPO DE ARCHIVO</w:t>
            </w:r>
          </w:p>
        </w:tc>
        <w:tc>
          <w:tcPr>
            <w:tcW w:w="1559" w:type="dxa"/>
            <w:shd w:val="clear" w:color="auto" w:fill="008085"/>
            <w:vAlign w:val="bottom"/>
          </w:tcPr>
          <w:p w14:paraId="66B255E4" w14:textId="77777777" w:rsidR="00792A1D" w:rsidRPr="008972B0" w:rsidRDefault="00792A1D" w:rsidP="00792BF0">
            <w:pPr>
              <w:pStyle w:val="ChartHeader"/>
              <w:rPr>
                <w:lang w:val="es-US"/>
              </w:rPr>
            </w:pPr>
            <w:r w:rsidRPr="008972B0">
              <w:rPr>
                <w:lang w:val="es-US"/>
              </w:rPr>
              <w:t>FUENTE DE DATOS</w:t>
            </w:r>
          </w:p>
        </w:tc>
        <w:tc>
          <w:tcPr>
            <w:tcW w:w="1559" w:type="dxa"/>
            <w:shd w:val="clear" w:color="auto" w:fill="008085"/>
            <w:vAlign w:val="bottom"/>
          </w:tcPr>
          <w:p w14:paraId="62960B5B" w14:textId="77777777" w:rsidR="00792A1D" w:rsidRPr="008972B0" w:rsidRDefault="00792A1D" w:rsidP="00792BF0">
            <w:pPr>
              <w:pStyle w:val="ChartHeader"/>
              <w:ind w:left="-77"/>
              <w:rPr>
                <w:lang w:val="es-US"/>
              </w:rPr>
            </w:pPr>
            <w:r w:rsidRPr="008972B0">
              <w:rPr>
                <w:lang w:val="es-US"/>
              </w:rPr>
              <w:t>ENLACE WEB O RUTA DEL ARCHIVO EN LA COMPUTADORA</w:t>
            </w:r>
          </w:p>
        </w:tc>
        <w:tc>
          <w:tcPr>
            <w:tcW w:w="1418" w:type="dxa"/>
            <w:shd w:val="clear" w:color="auto" w:fill="008085"/>
            <w:vAlign w:val="bottom"/>
          </w:tcPr>
          <w:p w14:paraId="313E81BE" w14:textId="77777777" w:rsidR="00792A1D" w:rsidRPr="008972B0" w:rsidRDefault="00792A1D" w:rsidP="00792BF0">
            <w:pPr>
              <w:pStyle w:val="ChartHeader"/>
              <w:rPr>
                <w:lang w:val="es-US"/>
              </w:rPr>
            </w:pPr>
            <w:r w:rsidRPr="008972B0">
              <w:rPr>
                <w:lang w:val="es-US"/>
              </w:rPr>
              <w:t>¿ProcesADO PARA BenMAP?</w:t>
            </w:r>
          </w:p>
        </w:tc>
      </w:tr>
      <w:tr w:rsidR="00792A1D" w:rsidRPr="008972B0" w14:paraId="098FF72C" w14:textId="77777777" w:rsidTr="00792BF0">
        <w:trPr>
          <w:trHeight w:val="268"/>
        </w:trPr>
        <w:tc>
          <w:tcPr>
            <w:tcW w:w="959" w:type="dxa"/>
          </w:tcPr>
          <w:p w14:paraId="296AE5EF" w14:textId="77777777" w:rsidR="00792A1D" w:rsidRPr="008972B0" w:rsidRDefault="00792A1D" w:rsidP="00792BF0">
            <w:pPr>
              <w:rPr>
                <w:rFonts w:eastAsia="Calibri" w:cs="Times New Roman"/>
                <w:i/>
                <w:iCs/>
                <w:color w:val="808080"/>
                <w:sz w:val="20"/>
                <w:szCs w:val="20"/>
                <w:lang w:val="es-US"/>
              </w:rPr>
            </w:pPr>
            <w:r w:rsidRPr="008972B0">
              <w:rPr>
                <w:rFonts w:eastAsia="Calibri" w:cs="Times New Roman"/>
                <w:i/>
                <w:iCs/>
                <w:color w:val="808080"/>
                <w:sz w:val="20"/>
                <w:szCs w:val="20"/>
                <w:lang w:val="es-US"/>
              </w:rPr>
              <w:t>2015</w:t>
            </w:r>
          </w:p>
        </w:tc>
        <w:tc>
          <w:tcPr>
            <w:tcW w:w="1701" w:type="dxa"/>
          </w:tcPr>
          <w:p w14:paraId="0503C6E9" w14:textId="77777777" w:rsidR="00792A1D" w:rsidRPr="008972B0" w:rsidRDefault="00792A1D" w:rsidP="00792BF0">
            <w:pPr>
              <w:rPr>
                <w:rFonts w:eastAsia="Calibri" w:cs="Times New Roman"/>
                <w:i/>
                <w:iCs/>
                <w:color w:val="808080"/>
                <w:sz w:val="20"/>
                <w:szCs w:val="20"/>
                <w:lang w:val="es-US"/>
              </w:rPr>
            </w:pPr>
            <w:r w:rsidRPr="008972B0">
              <w:rPr>
                <w:rFonts w:eastAsia="Calibri" w:cs="Times New Roman"/>
                <w:i/>
                <w:iCs/>
                <w:color w:val="808080"/>
                <w:sz w:val="20"/>
                <w:szCs w:val="20"/>
                <w:lang w:val="es-US"/>
              </w:rPr>
              <w:t>Actual</w:t>
            </w:r>
          </w:p>
        </w:tc>
        <w:tc>
          <w:tcPr>
            <w:tcW w:w="1417" w:type="dxa"/>
          </w:tcPr>
          <w:p w14:paraId="7CF29E40" w14:textId="77777777" w:rsidR="00792A1D" w:rsidRPr="008972B0" w:rsidRDefault="00792A1D" w:rsidP="00792BF0">
            <w:pPr>
              <w:rPr>
                <w:rFonts w:eastAsia="Calibri" w:cs="Times New Roman"/>
                <w:i/>
                <w:iCs/>
                <w:color w:val="808080"/>
                <w:sz w:val="20"/>
                <w:szCs w:val="20"/>
                <w:lang w:val="es-US"/>
              </w:rPr>
            </w:pPr>
            <w:r w:rsidRPr="008972B0">
              <w:rPr>
                <w:rFonts w:eastAsia="Calibri" w:cs="Times New Roman"/>
                <w:i/>
                <w:iCs/>
                <w:color w:val="808080"/>
                <w:sz w:val="20"/>
                <w:szCs w:val="20"/>
                <w:lang w:val="es-US"/>
              </w:rPr>
              <w:t>condado</w:t>
            </w:r>
          </w:p>
        </w:tc>
        <w:tc>
          <w:tcPr>
            <w:tcW w:w="1105" w:type="dxa"/>
          </w:tcPr>
          <w:p w14:paraId="02ADF3A4" w14:textId="77777777" w:rsidR="00792A1D" w:rsidRPr="008972B0" w:rsidRDefault="00792A1D" w:rsidP="00792BF0">
            <w:pPr>
              <w:rPr>
                <w:rFonts w:eastAsia="Calibri" w:cs="Times New Roman"/>
                <w:i/>
                <w:iCs/>
                <w:color w:val="808080"/>
                <w:sz w:val="20"/>
                <w:szCs w:val="20"/>
                <w:lang w:val="es-US"/>
              </w:rPr>
            </w:pPr>
            <w:r w:rsidRPr="008972B0">
              <w:rPr>
                <w:rFonts w:eastAsia="Calibri" w:cs="Times New Roman"/>
                <w:i/>
                <w:iCs/>
                <w:color w:val="808080"/>
                <w:sz w:val="20"/>
                <w:szCs w:val="20"/>
                <w:lang w:val="es-US"/>
              </w:rPr>
              <w:t>Rangos de 10 años</w:t>
            </w:r>
          </w:p>
        </w:tc>
        <w:tc>
          <w:tcPr>
            <w:tcW w:w="1295" w:type="dxa"/>
          </w:tcPr>
          <w:p w14:paraId="66688DC1" w14:textId="77777777" w:rsidR="00792A1D" w:rsidRPr="008972B0" w:rsidRDefault="00792A1D" w:rsidP="00792BF0">
            <w:pPr>
              <w:rPr>
                <w:rFonts w:eastAsia="Calibri" w:cs="Times New Roman"/>
                <w:i/>
                <w:iCs/>
                <w:color w:val="808080"/>
                <w:sz w:val="20"/>
                <w:szCs w:val="20"/>
                <w:lang w:val="es-US"/>
              </w:rPr>
            </w:pPr>
            <w:r w:rsidRPr="008972B0">
              <w:rPr>
                <w:rFonts w:eastAsia="Calibri" w:cs="Times New Roman"/>
                <w:i/>
                <w:iCs/>
                <w:color w:val="808080"/>
                <w:sz w:val="20"/>
                <w:szCs w:val="20"/>
                <w:lang w:val="es-US"/>
              </w:rPr>
              <w:t>Sí</w:t>
            </w:r>
          </w:p>
        </w:tc>
        <w:tc>
          <w:tcPr>
            <w:tcW w:w="1296" w:type="dxa"/>
          </w:tcPr>
          <w:p w14:paraId="54130147" w14:textId="77777777" w:rsidR="00792A1D" w:rsidRPr="008972B0" w:rsidRDefault="00792A1D" w:rsidP="00792BF0">
            <w:pPr>
              <w:rPr>
                <w:rFonts w:eastAsia="Calibri" w:cs="Times New Roman"/>
                <w:i/>
                <w:iCs/>
                <w:color w:val="808080"/>
                <w:sz w:val="20"/>
                <w:szCs w:val="20"/>
                <w:lang w:val="es-US"/>
              </w:rPr>
            </w:pPr>
            <w:r w:rsidRPr="008972B0">
              <w:rPr>
                <w:rFonts w:eastAsia="Calibri" w:cs="Times New Roman"/>
                <w:i/>
                <w:iCs/>
                <w:color w:val="808080"/>
                <w:sz w:val="20"/>
                <w:szCs w:val="20"/>
                <w:lang w:val="es-US"/>
              </w:rPr>
              <w:t>No</w:t>
            </w:r>
          </w:p>
        </w:tc>
        <w:tc>
          <w:tcPr>
            <w:tcW w:w="1124" w:type="dxa"/>
          </w:tcPr>
          <w:p w14:paraId="7824DB4E" w14:textId="77777777" w:rsidR="00792A1D" w:rsidRPr="008972B0" w:rsidRDefault="00792A1D" w:rsidP="00792BF0">
            <w:pPr>
              <w:rPr>
                <w:rFonts w:eastAsia="Calibri" w:cs="Times New Roman"/>
                <w:i/>
                <w:iCs/>
                <w:color w:val="808080"/>
                <w:sz w:val="20"/>
                <w:szCs w:val="20"/>
                <w:lang w:val="es-US"/>
              </w:rPr>
            </w:pPr>
            <w:r w:rsidRPr="008972B0">
              <w:rPr>
                <w:rFonts w:eastAsia="Calibri" w:cs="Times New Roman"/>
                <w:i/>
                <w:iCs/>
                <w:color w:val="808080"/>
                <w:sz w:val="20"/>
                <w:szCs w:val="20"/>
                <w:lang w:val="es-US"/>
              </w:rPr>
              <w:t>.pdf</w:t>
            </w:r>
          </w:p>
        </w:tc>
        <w:tc>
          <w:tcPr>
            <w:tcW w:w="1559" w:type="dxa"/>
          </w:tcPr>
          <w:p w14:paraId="38FE295C" w14:textId="77777777" w:rsidR="00792A1D" w:rsidRPr="008972B0" w:rsidRDefault="00792A1D" w:rsidP="00792BF0">
            <w:pPr>
              <w:rPr>
                <w:rFonts w:eastAsia="Calibri" w:cs="Times New Roman"/>
                <w:i/>
                <w:iCs/>
                <w:color w:val="808080"/>
                <w:sz w:val="20"/>
                <w:szCs w:val="20"/>
                <w:lang w:val="es-US"/>
              </w:rPr>
            </w:pPr>
            <w:r w:rsidRPr="008972B0">
              <w:rPr>
                <w:rFonts w:eastAsia="Calibri" w:cs="Times New Roman"/>
                <w:i/>
                <w:iCs/>
                <w:color w:val="808080"/>
                <w:sz w:val="20"/>
                <w:szCs w:val="20"/>
                <w:lang w:val="es-US"/>
              </w:rPr>
              <w:t>Encuesta de comunidad estadounidense</w:t>
            </w:r>
          </w:p>
        </w:tc>
        <w:tc>
          <w:tcPr>
            <w:tcW w:w="1559" w:type="dxa"/>
          </w:tcPr>
          <w:p w14:paraId="0985892A" w14:textId="77777777" w:rsidR="00792A1D" w:rsidRPr="008972B0" w:rsidRDefault="00F3584E" w:rsidP="00792BF0">
            <w:pPr>
              <w:rPr>
                <w:rFonts w:eastAsia="Calibri" w:cs="Times New Roman"/>
                <w:i/>
                <w:iCs/>
                <w:color w:val="808080"/>
                <w:sz w:val="20"/>
                <w:szCs w:val="20"/>
                <w:lang w:val="es-US"/>
              </w:rPr>
            </w:pPr>
            <w:hyperlink r:id="rId21" w:history="1">
              <w:r w:rsidR="00792A1D" w:rsidRPr="008972B0">
                <w:rPr>
                  <w:rFonts w:eastAsia="Calibri" w:cs="Times New Roman"/>
                  <w:i/>
                  <w:iCs/>
                  <w:color w:val="808080"/>
                  <w:sz w:val="20"/>
                  <w:szCs w:val="20"/>
                  <w:u w:val="single"/>
                  <w:lang w:val="es-US"/>
                </w:rPr>
                <w:t>ACS</w:t>
              </w:r>
            </w:hyperlink>
          </w:p>
        </w:tc>
        <w:tc>
          <w:tcPr>
            <w:tcW w:w="1418" w:type="dxa"/>
          </w:tcPr>
          <w:p w14:paraId="62EBC275" w14:textId="77777777" w:rsidR="00792A1D" w:rsidRPr="008972B0" w:rsidRDefault="00792A1D" w:rsidP="00792BF0">
            <w:pPr>
              <w:rPr>
                <w:rFonts w:eastAsia="Calibri" w:cs="Times New Roman"/>
                <w:i/>
                <w:iCs/>
                <w:color w:val="808080"/>
                <w:sz w:val="20"/>
                <w:szCs w:val="20"/>
                <w:lang w:val="es-US"/>
              </w:rPr>
            </w:pPr>
            <w:r w:rsidRPr="008972B0">
              <w:rPr>
                <w:rFonts w:eastAsia="Calibri" w:cs="Times New Roman"/>
                <w:i/>
                <w:iCs/>
                <w:color w:val="808080"/>
                <w:sz w:val="20"/>
                <w:szCs w:val="20"/>
                <w:lang w:val="es-US"/>
              </w:rPr>
              <w:t>No</w:t>
            </w:r>
          </w:p>
        </w:tc>
      </w:tr>
      <w:tr w:rsidR="00792A1D" w:rsidRPr="008972B0" w14:paraId="4C43B152" w14:textId="77777777" w:rsidTr="00792BF0">
        <w:trPr>
          <w:trHeight w:val="268"/>
        </w:trPr>
        <w:tc>
          <w:tcPr>
            <w:tcW w:w="959" w:type="dxa"/>
          </w:tcPr>
          <w:p w14:paraId="7309FF57"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701" w:type="dxa"/>
          </w:tcPr>
          <w:p w14:paraId="61959AD3"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417" w:type="dxa"/>
          </w:tcPr>
          <w:p w14:paraId="436171FC"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105" w:type="dxa"/>
          </w:tcPr>
          <w:p w14:paraId="0C5EA884"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295" w:type="dxa"/>
          </w:tcPr>
          <w:p w14:paraId="26738CDF"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296" w:type="dxa"/>
          </w:tcPr>
          <w:p w14:paraId="39F01457"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124" w:type="dxa"/>
          </w:tcPr>
          <w:p w14:paraId="4A491277"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559" w:type="dxa"/>
          </w:tcPr>
          <w:p w14:paraId="7056364B"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559" w:type="dxa"/>
          </w:tcPr>
          <w:p w14:paraId="366DDDFF"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418" w:type="dxa"/>
          </w:tcPr>
          <w:p w14:paraId="2FEA5821"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r>
      <w:tr w:rsidR="00792A1D" w:rsidRPr="008972B0" w14:paraId="583267A0" w14:textId="77777777" w:rsidTr="00792BF0">
        <w:trPr>
          <w:trHeight w:val="253"/>
        </w:trPr>
        <w:tc>
          <w:tcPr>
            <w:tcW w:w="959" w:type="dxa"/>
          </w:tcPr>
          <w:p w14:paraId="5BF66DA1"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701" w:type="dxa"/>
          </w:tcPr>
          <w:p w14:paraId="17D8A756"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417" w:type="dxa"/>
          </w:tcPr>
          <w:p w14:paraId="6D984CA8"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105" w:type="dxa"/>
          </w:tcPr>
          <w:p w14:paraId="06C1AEA3"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295" w:type="dxa"/>
          </w:tcPr>
          <w:p w14:paraId="4F556261"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296" w:type="dxa"/>
          </w:tcPr>
          <w:p w14:paraId="19AC01CD"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124" w:type="dxa"/>
          </w:tcPr>
          <w:p w14:paraId="76CDD1C9"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559" w:type="dxa"/>
          </w:tcPr>
          <w:p w14:paraId="50F614B0"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559" w:type="dxa"/>
          </w:tcPr>
          <w:p w14:paraId="0B8489C5"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418" w:type="dxa"/>
          </w:tcPr>
          <w:p w14:paraId="76A5F845"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r>
      <w:tr w:rsidR="00792A1D" w:rsidRPr="008972B0" w14:paraId="58F829F8" w14:textId="77777777" w:rsidTr="00792BF0">
        <w:trPr>
          <w:trHeight w:val="268"/>
        </w:trPr>
        <w:tc>
          <w:tcPr>
            <w:tcW w:w="959" w:type="dxa"/>
          </w:tcPr>
          <w:p w14:paraId="20BE4902"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701" w:type="dxa"/>
          </w:tcPr>
          <w:p w14:paraId="3F038A13"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417" w:type="dxa"/>
          </w:tcPr>
          <w:p w14:paraId="05D4C529"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105" w:type="dxa"/>
          </w:tcPr>
          <w:p w14:paraId="4E9C6998"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295" w:type="dxa"/>
          </w:tcPr>
          <w:p w14:paraId="618BD2CB"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296" w:type="dxa"/>
          </w:tcPr>
          <w:p w14:paraId="4C22A923"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124" w:type="dxa"/>
          </w:tcPr>
          <w:p w14:paraId="68BF7310"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559" w:type="dxa"/>
          </w:tcPr>
          <w:p w14:paraId="13AE145E"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559" w:type="dxa"/>
          </w:tcPr>
          <w:p w14:paraId="18500EAD"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418" w:type="dxa"/>
          </w:tcPr>
          <w:p w14:paraId="524FC2FC"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r>
      <w:tr w:rsidR="00792A1D" w:rsidRPr="008972B0" w14:paraId="1E463467" w14:textId="77777777" w:rsidTr="00792BF0">
        <w:trPr>
          <w:trHeight w:val="253"/>
        </w:trPr>
        <w:tc>
          <w:tcPr>
            <w:tcW w:w="959" w:type="dxa"/>
          </w:tcPr>
          <w:p w14:paraId="436EE290"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701" w:type="dxa"/>
          </w:tcPr>
          <w:p w14:paraId="0FF6957E"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417" w:type="dxa"/>
          </w:tcPr>
          <w:p w14:paraId="01D1BAD3"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105" w:type="dxa"/>
          </w:tcPr>
          <w:p w14:paraId="65F8DF08"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295" w:type="dxa"/>
          </w:tcPr>
          <w:p w14:paraId="17912076"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296" w:type="dxa"/>
          </w:tcPr>
          <w:p w14:paraId="3596FE39"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124" w:type="dxa"/>
          </w:tcPr>
          <w:p w14:paraId="7CA3A2C0"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559" w:type="dxa"/>
          </w:tcPr>
          <w:p w14:paraId="2CA79BFC"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559" w:type="dxa"/>
          </w:tcPr>
          <w:p w14:paraId="3517CC51"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418" w:type="dxa"/>
          </w:tcPr>
          <w:p w14:paraId="6D061AFC" w14:textId="77777777" w:rsidR="00792A1D" w:rsidRPr="008972B0" w:rsidRDefault="00792A1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r>
    </w:tbl>
    <w:p w14:paraId="416896C3" w14:textId="3467C32C" w:rsidR="00792A1D" w:rsidRPr="008972B0" w:rsidRDefault="00792A1D" w:rsidP="00DC6637">
      <w:pPr>
        <w:pStyle w:val="nn"/>
        <w:rPr>
          <w:rFonts w:ascii="Calibri" w:hAnsi="Calibri"/>
          <w:b/>
          <w:bCs/>
          <w:caps/>
          <w:sz w:val="24"/>
          <w:szCs w:val="24"/>
          <w:lang w:val="es-US"/>
        </w:rPr>
      </w:pPr>
    </w:p>
    <w:p w14:paraId="0BB744B5" w14:textId="585FBC1C" w:rsidR="00DC6637" w:rsidRPr="008972B0" w:rsidRDefault="00DC6637" w:rsidP="00DC6637">
      <w:pPr>
        <w:pStyle w:val="nn"/>
        <w:jc w:val="center"/>
        <w:rPr>
          <w:rFonts w:ascii="Calibri" w:hAnsi="Calibri"/>
          <w:b/>
          <w:bCs/>
          <w:caps/>
          <w:sz w:val="24"/>
          <w:szCs w:val="24"/>
          <w:lang w:val="es-US"/>
        </w:rPr>
      </w:pPr>
      <w:r w:rsidRPr="008972B0">
        <w:rPr>
          <w:rFonts w:ascii="Calibri" w:hAnsi="Calibri"/>
          <w:b/>
          <w:bCs/>
          <w:caps/>
          <w:sz w:val="24"/>
          <w:szCs w:val="24"/>
          <w:lang w:val="es-US"/>
        </w:rPr>
        <w:t>Tabla 6. CONJUNTO DE DATOS DE INCIDENCIA</w:t>
      </w:r>
    </w:p>
    <w:tbl>
      <w:tblPr>
        <w:tblStyle w:val="TableGrid1"/>
        <w:tblW w:w="14000" w:type="dxa"/>
        <w:tblBorders>
          <w:top w:val="single" w:sz="4" w:space="0" w:color="008085"/>
          <w:left w:val="single" w:sz="4" w:space="0" w:color="008085"/>
          <w:bottom w:val="single" w:sz="4" w:space="0" w:color="008085"/>
          <w:right w:val="single" w:sz="4" w:space="0" w:color="008085"/>
          <w:insideH w:val="single" w:sz="4" w:space="0" w:color="A6A6A6" w:themeColor="background1" w:themeShade="A6"/>
          <w:insideV w:val="single" w:sz="4" w:space="0" w:color="008085"/>
        </w:tblBorders>
        <w:tblLayout w:type="fixed"/>
        <w:tblLook w:val="04A0" w:firstRow="1" w:lastRow="0" w:firstColumn="1" w:lastColumn="0" w:noHBand="0" w:noVBand="1"/>
      </w:tblPr>
      <w:tblGrid>
        <w:gridCol w:w="1526"/>
        <w:gridCol w:w="742"/>
        <w:gridCol w:w="1526"/>
        <w:gridCol w:w="1417"/>
        <w:gridCol w:w="1134"/>
        <w:gridCol w:w="1276"/>
        <w:gridCol w:w="1276"/>
        <w:gridCol w:w="1134"/>
        <w:gridCol w:w="1163"/>
        <w:gridCol w:w="1559"/>
        <w:gridCol w:w="1247"/>
      </w:tblGrid>
      <w:tr w:rsidR="00F1389D" w:rsidRPr="008972B0" w14:paraId="4F4CD1B2" w14:textId="77777777" w:rsidTr="00792BF0">
        <w:trPr>
          <w:trHeight w:val="789"/>
        </w:trPr>
        <w:tc>
          <w:tcPr>
            <w:tcW w:w="1526" w:type="dxa"/>
            <w:shd w:val="clear" w:color="auto" w:fill="008085"/>
            <w:vAlign w:val="bottom"/>
          </w:tcPr>
          <w:p w14:paraId="307F324D" w14:textId="77777777" w:rsidR="00F1389D" w:rsidRPr="008972B0" w:rsidRDefault="00F1389D" w:rsidP="00792BF0">
            <w:pPr>
              <w:pStyle w:val="ChartHeader"/>
              <w:rPr>
                <w:lang w:val="es-US"/>
              </w:rPr>
            </w:pPr>
            <w:r w:rsidRPr="008972B0">
              <w:rPr>
                <w:lang w:val="es-US"/>
              </w:rPr>
              <w:t>CRITERIO DE VALORACIÓN DE LA SALUD</w:t>
            </w:r>
          </w:p>
        </w:tc>
        <w:tc>
          <w:tcPr>
            <w:tcW w:w="742" w:type="dxa"/>
            <w:shd w:val="clear" w:color="auto" w:fill="008085"/>
            <w:vAlign w:val="bottom"/>
          </w:tcPr>
          <w:p w14:paraId="1AB98FFD" w14:textId="77777777" w:rsidR="00F1389D" w:rsidRPr="008972B0" w:rsidRDefault="00F1389D" w:rsidP="00792BF0">
            <w:pPr>
              <w:pStyle w:val="ChartHeader"/>
              <w:rPr>
                <w:lang w:val="es-US"/>
              </w:rPr>
            </w:pPr>
            <w:r w:rsidRPr="008972B0">
              <w:rPr>
                <w:lang w:val="es-US"/>
              </w:rPr>
              <w:t>AÑO</w:t>
            </w:r>
          </w:p>
        </w:tc>
        <w:tc>
          <w:tcPr>
            <w:tcW w:w="1526" w:type="dxa"/>
            <w:shd w:val="clear" w:color="auto" w:fill="008085"/>
            <w:vAlign w:val="bottom"/>
          </w:tcPr>
          <w:p w14:paraId="5BD5927C" w14:textId="77777777" w:rsidR="00F1389D" w:rsidRPr="008972B0" w:rsidRDefault="00F1389D" w:rsidP="00792BF0">
            <w:pPr>
              <w:pStyle w:val="ChartHeader"/>
              <w:rPr>
                <w:lang w:val="es-US"/>
              </w:rPr>
            </w:pPr>
            <w:r w:rsidRPr="008972B0">
              <w:rPr>
                <w:lang w:val="es-US"/>
              </w:rPr>
              <w:t>¿Actual o proYECTADO?</w:t>
            </w:r>
          </w:p>
        </w:tc>
        <w:tc>
          <w:tcPr>
            <w:tcW w:w="1417" w:type="dxa"/>
            <w:shd w:val="clear" w:color="auto" w:fill="008085"/>
            <w:vAlign w:val="bottom"/>
          </w:tcPr>
          <w:p w14:paraId="2B617404" w14:textId="77777777" w:rsidR="00F1389D" w:rsidRPr="008972B0" w:rsidRDefault="00F1389D" w:rsidP="00792BF0">
            <w:pPr>
              <w:pStyle w:val="ChartHeader"/>
              <w:rPr>
                <w:lang w:val="es-US"/>
              </w:rPr>
            </w:pPr>
            <w:r w:rsidRPr="008972B0">
              <w:rPr>
                <w:lang w:val="es-US"/>
              </w:rPr>
              <w:t>ESCALA GEOGRÁFICA</w:t>
            </w:r>
          </w:p>
        </w:tc>
        <w:tc>
          <w:tcPr>
            <w:tcW w:w="1134" w:type="dxa"/>
            <w:shd w:val="clear" w:color="auto" w:fill="008085"/>
            <w:vAlign w:val="bottom"/>
          </w:tcPr>
          <w:p w14:paraId="54AC968B" w14:textId="77777777" w:rsidR="00F1389D" w:rsidRPr="008972B0" w:rsidRDefault="00F1389D" w:rsidP="00792BF0">
            <w:pPr>
              <w:pStyle w:val="ChartHeader"/>
              <w:rPr>
                <w:lang w:val="es-US"/>
              </w:rPr>
            </w:pPr>
            <w:r w:rsidRPr="008972B0">
              <w:rPr>
                <w:lang w:val="es-US"/>
              </w:rPr>
              <w:t>¿rANGOS ETARIOS?</w:t>
            </w:r>
          </w:p>
        </w:tc>
        <w:tc>
          <w:tcPr>
            <w:tcW w:w="1276" w:type="dxa"/>
            <w:shd w:val="clear" w:color="auto" w:fill="008085"/>
            <w:vAlign w:val="bottom"/>
          </w:tcPr>
          <w:p w14:paraId="7C182B35" w14:textId="77777777" w:rsidR="00F1389D" w:rsidRPr="008972B0" w:rsidRDefault="00F1389D" w:rsidP="00792BF0">
            <w:pPr>
              <w:pStyle w:val="ChartHeader"/>
              <w:rPr>
                <w:lang w:val="es-US"/>
              </w:rPr>
            </w:pPr>
            <w:r w:rsidRPr="008972B0">
              <w:rPr>
                <w:lang w:val="es-US"/>
              </w:rPr>
              <w:t>¿GÉNERO?</w:t>
            </w:r>
          </w:p>
        </w:tc>
        <w:tc>
          <w:tcPr>
            <w:tcW w:w="1276" w:type="dxa"/>
            <w:shd w:val="clear" w:color="auto" w:fill="008085"/>
            <w:vAlign w:val="bottom"/>
          </w:tcPr>
          <w:p w14:paraId="463E92DB" w14:textId="77777777" w:rsidR="00F1389D" w:rsidRPr="008972B0" w:rsidRDefault="00F1389D" w:rsidP="00792BF0">
            <w:pPr>
              <w:pStyle w:val="ChartHeader"/>
              <w:rPr>
                <w:lang w:val="es-US"/>
              </w:rPr>
            </w:pPr>
            <w:r w:rsidRPr="008972B0">
              <w:rPr>
                <w:lang w:val="es-US"/>
              </w:rPr>
              <w:t>¿ETNIA O RAZA?</w:t>
            </w:r>
          </w:p>
        </w:tc>
        <w:tc>
          <w:tcPr>
            <w:tcW w:w="1134" w:type="dxa"/>
            <w:shd w:val="clear" w:color="auto" w:fill="008085"/>
            <w:vAlign w:val="bottom"/>
          </w:tcPr>
          <w:p w14:paraId="6994A61C" w14:textId="77777777" w:rsidR="00F1389D" w:rsidRPr="008972B0" w:rsidRDefault="00F1389D" w:rsidP="00792BF0">
            <w:pPr>
              <w:pStyle w:val="ChartHeader"/>
              <w:rPr>
                <w:lang w:val="es-US"/>
              </w:rPr>
            </w:pPr>
            <w:r w:rsidRPr="008972B0">
              <w:rPr>
                <w:lang w:val="es-US"/>
              </w:rPr>
              <w:t>TIPO DE ARCHIVO</w:t>
            </w:r>
          </w:p>
        </w:tc>
        <w:tc>
          <w:tcPr>
            <w:tcW w:w="1163" w:type="dxa"/>
            <w:shd w:val="clear" w:color="auto" w:fill="008085"/>
            <w:vAlign w:val="bottom"/>
          </w:tcPr>
          <w:p w14:paraId="06B5761D" w14:textId="77777777" w:rsidR="00F1389D" w:rsidRPr="008972B0" w:rsidRDefault="00F1389D" w:rsidP="00792BF0">
            <w:pPr>
              <w:pStyle w:val="ChartHeader"/>
              <w:rPr>
                <w:lang w:val="es-US"/>
              </w:rPr>
            </w:pPr>
            <w:r w:rsidRPr="008972B0">
              <w:rPr>
                <w:lang w:val="es-US"/>
              </w:rPr>
              <w:t>FUENTE DE DATOS</w:t>
            </w:r>
          </w:p>
        </w:tc>
        <w:tc>
          <w:tcPr>
            <w:tcW w:w="1559" w:type="dxa"/>
            <w:shd w:val="clear" w:color="auto" w:fill="008085"/>
            <w:vAlign w:val="bottom"/>
          </w:tcPr>
          <w:p w14:paraId="7A80E643" w14:textId="77777777" w:rsidR="00F1389D" w:rsidRPr="008972B0" w:rsidRDefault="00F1389D" w:rsidP="00792BF0">
            <w:pPr>
              <w:pStyle w:val="ChartHeader"/>
              <w:ind w:left="-110"/>
              <w:rPr>
                <w:lang w:val="es-US"/>
              </w:rPr>
            </w:pPr>
            <w:r w:rsidRPr="008972B0">
              <w:rPr>
                <w:lang w:val="es-US"/>
              </w:rPr>
              <w:t>ENLACE WEB O RUTA DEL ARCHIVO EN LA COMPUTADORA</w:t>
            </w:r>
          </w:p>
        </w:tc>
        <w:tc>
          <w:tcPr>
            <w:tcW w:w="1247" w:type="dxa"/>
            <w:shd w:val="clear" w:color="auto" w:fill="008085"/>
            <w:vAlign w:val="bottom"/>
          </w:tcPr>
          <w:p w14:paraId="3E0E8D3A" w14:textId="77777777" w:rsidR="00F1389D" w:rsidRPr="008972B0" w:rsidRDefault="00F1389D" w:rsidP="00792BF0">
            <w:pPr>
              <w:pStyle w:val="ChartHeader"/>
              <w:rPr>
                <w:lang w:val="es-US"/>
              </w:rPr>
            </w:pPr>
            <w:r w:rsidRPr="008972B0">
              <w:rPr>
                <w:lang w:val="es-US"/>
              </w:rPr>
              <w:t>¿ProcesADO PARA BenMAP?</w:t>
            </w:r>
          </w:p>
        </w:tc>
      </w:tr>
      <w:tr w:rsidR="00F1389D" w:rsidRPr="008972B0" w14:paraId="711F0B39" w14:textId="77777777" w:rsidTr="00792BF0">
        <w:trPr>
          <w:trHeight w:val="268"/>
        </w:trPr>
        <w:tc>
          <w:tcPr>
            <w:tcW w:w="1526" w:type="dxa"/>
          </w:tcPr>
          <w:p w14:paraId="51157B85" w14:textId="77777777" w:rsidR="00F1389D" w:rsidRPr="008972B0" w:rsidRDefault="00F1389D" w:rsidP="00792BF0">
            <w:pPr>
              <w:rPr>
                <w:rFonts w:eastAsia="Calibri" w:cs="Times New Roman"/>
                <w:i/>
                <w:iCs/>
                <w:color w:val="808080"/>
                <w:sz w:val="20"/>
                <w:szCs w:val="20"/>
                <w:lang w:val="es-US"/>
              </w:rPr>
            </w:pPr>
            <w:r w:rsidRPr="008972B0">
              <w:rPr>
                <w:rFonts w:eastAsia="Calibri" w:cs="Times New Roman"/>
                <w:i/>
                <w:iCs/>
                <w:color w:val="808080"/>
                <w:sz w:val="20"/>
                <w:szCs w:val="20"/>
                <w:lang w:val="es-US"/>
              </w:rPr>
              <w:t>Mortalidad, todas las causas</w:t>
            </w:r>
          </w:p>
        </w:tc>
        <w:tc>
          <w:tcPr>
            <w:tcW w:w="742" w:type="dxa"/>
          </w:tcPr>
          <w:p w14:paraId="40307FB3" w14:textId="77777777" w:rsidR="00F1389D" w:rsidRPr="008972B0" w:rsidRDefault="00F1389D" w:rsidP="00792BF0">
            <w:pPr>
              <w:rPr>
                <w:rFonts w:eastAsia="Calibri" w:cs="Times New Roman"/>
                <w:i/>
                <w:iCs/>
                <w:color w:val="808080"/>
                <w:sz w:val="20"/>
                <w:szCs w:val="20"/>
                <w:lang w:val="es-US"/>
              </w:rPr>
            </w:pPr>
            <w:r w:rsidRPr="008972B0">
              <w:rPr>
                <w:rFonts w:eastAsia="Calibri" w:cs="Times New Roman"/>
                <w:i/>
                <w:iCs/>
                <w:color w:val="808080"/>
                <w:sz w:val="20"/>
                <w:szCs w:val="20"/>
                <w:lang w:val="es-US"/>
              </w:rPr>
              <w:t>2010, 2015, 2020</w:t>
            </w:r>
          </w:p>
        </w:tc>
        <w:tc>
          <w:tcPr>
            <w:tcW w:w="1526" w:type="dxa"/>
          </w:tcPr>
          <w:p w14:paraId="1F9FBC76" w14:textId="77777777" w:rsidR="00F1389D" w:rsidRPr="008972B0" w:rsidRDefault="00F1389D" w:rsidP="00792BF0">
            <w:pPr>
              <w:rPr>
                <w:rFonts w:eastAsia="Calibri" w:cs="Times New Roman"/>
                <w:i/>
                <w:iCs/>
                <w:color w:val="808080"/>
                <w:sz w:val="20"/>
                <w:szCs w:val="20"/>
                <w:lang w:val="es-US"/>
              </w:rPr>
            </w:pPr>
            <w:r w:rsidRPr="008972B0">
              <w:rPr>
                <w:rFonts w:eastAsia="Calibri" w:cs="Times New Roman"/>
                <w:i/>
                <w:iCs/>
                <w:color w:val="808080"/>
                <w:sz w:val="20"/>
                <w:szCs w:val="20"/>
                <w:lang w:val="es-US"/>
              </w:rPr>
              <w:t>Proyectado</w:t>
            </w:r>
          </w:p>
        </w:tc>
        <w:tc>
          <w:tcPr>
            <w:tcW w:w="1417" w:type="dxa"/>
          </w:tcPr>
          <w:p w14:paraId="4E0DCAD1" w14:textId="77777777" w:rsidR="00F1389D" w:rsidRPr="008972B0" w:rsidRDefault="00F1389D" w:rsidP="00792BF0">
            <w:pPr>
              <w:rPr>
                <w:rFonts w:eastAsia="Calibri" w:cs="Times New Roman"/>
                <w:i/>
                <w:iCs/>
                <w:color w:val="808080"/>
                <w:sz w:val="20"/>
                <w:szCs w:val="20"/>
                <w:lang w:val="es-US"/>
              </w:rPr>
            </w:pPr>
            <w:r w:rsidRPr="008972B0">
              <w:rPr>
                <w:rFonts w:eastAsia="Calibri" w:cs="Times New Roman"/>
                <w:i/>
                <w:iCs/>
                <w:color w:val="808080"/>
                <w:sz w:val="20"/>
                <w:szCs w:val="20"/>
                <w:lang w:val="es-US"/>
              </w:rPr>
              <w:t>Nacional</w:t>
            </w:r>
          </w:p>
        </w:tc>
        <w:tc>
          <w:tcPr>
            <w:tcW w:w="1134" w:type="dxa"/>
          </w:tcPr>
          <w:p w14:paraId="022A8680" w14:textId="77777777" w:rsidR="00F1389D" w:rsidRPr="008972B0" w:rsidRDefault="00F1389D" w:rsidP="00792BF0">
            <w:pPr>
              <w:rPr>
                <w:rFonts w:eastAsia="Calibri" w:cs="Times New Roman"/>
                <w:i/>
                <w:iCs/>
                <w:color w:val="808080"/>
                <w:sz w:val="20"/>
                <w:szCs w:val="20"/>
                <w:lang w:val="es-US"/>
              </w:rPr>
            </w:pPr>
            <w:r w:rsidRPr="008972B0">
              <w:rPr>
                <w:rFonts w:eastAsia="Calibri" w:cs="Times New Roman"/>
                <w:i/>
                <w:iCs/>
                <w:color w:val="808080"/>
                <w:sz w:val="20"/>
                <w:szCs w:val="20"/>
                <w:lang w:val="es-US"/>
              </w:rPr>
              <w:t>Todas las edades</w:t>
            </w:r>
          </w:p>
        </w:tc>
        <w:tc>
          <w:tcPr>
            <w:tcW w:w="1276" w:type="dxa"/>
          </w:tcPr>
          <w:p w14:paraId="3476966C" w14:textId="77777777" w:rsidR="00F1389D" w:rsidRPr="008972B0" w:rsidRDefault="00F1389D" w:rsidP="00792BF0">
            <w:pPr>
              <w:rPr>
                <w:rFonts w:eastAsia="Calibri" w:cs="Times New Roman"/>
                <w:i/>
                <w:iCs/>
                <w:color w:val="808080"/>
                <w:sz w:val="20"/>
                <w:szCs w:val="20"/>
                <w:lang w:val="es-US"/>
              </w:rPr>
            </w:pPr>
            <w:r w:rsidRPr="008972B0">
              <w:rPr>
                <w:rFonts w:eastAsia="Calibri" w:cs="Times New Roman"/>
                <w:i/>
                <w:iCs/>
                <w:color w:val="808080"/>
                <w:sz w:val="20"/>
                <w:szCs w:val="20"/>
                <w:lang w:val="es-US"/>
              </w:rPr>
              <w:t>Sí</w:t>
            </w:r>
          </w:p>
        </w:tc>
        <w:tc>
          <w:tcPr>
            <w:tcW w:w="1276" w:type="dxa"/>
          </w:tcPr>
          <w:p w14:paraId="4475705F" w14:textId="77777777" w:rsidR="00F1389D" w:rsidRPr="008972B0" w:rsidRDefault="00F1389D" w:rsidP="00792BF0">
            <w:pPr>
              <w:rPr>
                <w:rFonts w:eastAsia="Calibri" w:cs="Times New Roman"/>
                <w:i/>
                <w:iCs/>
                <w:color w:val="808080"/>
                <w:sz w:val="20"/>
                <w:szCs w:val="20"/>
                <w:lang w:val="es-US"/>
              </w:rPr>
            </w:pPr>
            <w:r w:rsidRPr="008972B0">
              <w:rPr>
                <w:rFonts w:eastAsia="Calibri" w:cs="Times New Roman"/>
                <w:i/>
                <w:iCs/>
                <w:color w:val="808080"/>
                <w:sz w:val="20"/>
                <w:szCs w:val="20"/>
                <w:lang w:val="es-US"/>
              </w:rPr>
              <w:t>No</w:t>
            </w:r>
          </w:p>
        </w:tc>
        <w:tc>
          <w:tcPr>
            <w:tcW w:w="1134" w:type="dxa"/>
          </w:tcPr>
          <w:p w14:paraId="6864D3C3" w14:textId="77777777" w:rsidR="00F1389D" w:rsidRPr="008972B0" w:rsidRDefault="00F1389D" w:rsidP="00792BF0">
            <w:pPr>
              <w:rPr>
                <w:rFonts w:eastAsia="Calibri" w:cs="Times New Roman"/>
                <w:i/>
                <w:iCs/>
                <w:color w:val="808080"/>
                <w:sz w:val="20"/>
                <w:szCs w:val="20"/>
                <w:lang w:val="es-US"/>
              </w:rPr>
            </w:pPr>
            <w:r w:rsidRPr="008972B0">
              <w:rPr>
                <w:rFonts w:eastAsia="Calibri" w:cs="Times New Roman"/>
                <w:i/>
                <w:iCs/>
                <w:color w:val="808080"/>
                <w:sz w:val="20"/>
                <w:szCs w:val="20"/>
                <w:lang w:val="es-US"/>
              </w:rPr>
              <w:t>.xlsx</w:t>
            </w:r>
          </w:p>
        </w:tc>
        <w:tc>
          <w:tcPr>
            <w:tcW w:w="1163" w:type="dxa"/>
          </w:tcPr>
          <w:p w14:paraId="7F1CC537" w14:textId="77777777" w:rsidR="00F1389D" w:rsidRPr="008972B0" w:rsidRDefault="00F1389D" w:rsidP="00792BF0">
            <w:pPr>
              <w:ind w:left="-81" w:right="-135"/>
              <w:rPr>
                <w:rFonts w:eastAsia="Calibri" w:cs="Times New Roman"/>
                <w:i/>
                <w:iCs/>
                <w:color w:val="808080"/>
                <w:sz w:val="20"/>
                <w:szCs w:val="20"/>
                <w:lang w:val="es-US"/>
              </w:rPr>
            </w:pPr>
            <w:r w:rsidRPr="008972B0">
              <w:rPr>
                <w:rFonts w:eastAsia="Calibri" w:cs="Times New Roman"/>
                <w:i/>
                <w:iCs/>
                <w:color w:val="808080"/>
                <w:sz w:val="20"/>
                <w:szCs w:val="20"/>
                <w:lang w:val="es-US"/>
              </w:rPr>
              <w:t>Carga global de enfermedad del IHME</w:t>
            </w:r>
          </w:p>
        </w:tc>
        <w:tc>
          <w:tcPr>
            <w:tcW w:w="1559" w:type="dxa"/>
          </w:tcPr>
          <w:p w14:paraId="0DC6C5F8" w14:textId="77777777" w:rsidR="00F1389D" w:rsidRPr="008972B0" w:rsidRDefault="00F3584E" w:rsidP="00792BF0">
            <w:pPr>
              <w:rPr>
                <w:rFonts w:eastAsia="Calibri" w:cs="Times New Roman"/>
                <w:i/>
                <w:iCs/>
                <w:color w:val="808080"/>
                <w:sz w:val="20"/>
                <w:szCs w:val="20"/>
                <w:lang w:val="es-US"/>
              </w:rPr>
            </w:pPr>
            <w:hyperlink r:id="rId22" w:history="1">
              <w:r w:rsidR="00F1389D" w:rsidRPr="008972B0">
                <w:rPr>
                  <w:rFonts w:eastAsia="Calibri" w:cs="Times New Roman"/>
                  <w:i/>
                  <w:iCs/>
                  <w:color w:val="808080"/>
                  <w:sz w:val="20"/>
                  <w:szCs w:val="20"/>
                  <w:u w:val="single"/>
                  <w:lang w:val="es-US"/>
                </w:rPr>
                <w:t>GBD</w:t>
              </w:r>
            </w:hyperlink>
          </w:p>
        </w:tc>
        <w:tc>
          <w:tcPr>
            <w:tcW w:w="1247" w:type="dxa"/>
          </w:tcPr>
          <w:p w14:paraId="1DA57FA8" w14:textId="77777777" w:rsidR="00F1389D" w:rsidRPr="008972B0" w:rsidRDefault="00F1389D" w:rsidP="00792BF0">
            <w:pPr>
              <w:rPr>
                <w:rFonts w:eastAsia="Calibri" w:cs="Times New Roman"/>
                <w:i/>
                <w:iCs/>
                <w:color w:val="808080"/>
                <w:sz w:val="20"/>
                <w:szCs w:val="20"/>
                <w:lang w:val="es-US"/>
              </w:rPr>
            </w:pPr>
            <w:r w:rsidRPr="008972B0">
              <w:rPr>
                <w:rFonts w:eastAsia="Calibri" w:cs="Times New Roman"/>
                <w:i/>
                <w:iCs/>
                <w:color w:val="808080"/>
                <w:sz w:val="20"/>
                <w:szCs w:val="20"/>
                <w:lang w:val="es-US"/>
              </w:rPr>
              <w:t>No</w:t>
            </w:r>
          </w:p>
        </w:tc>
      </w:tr>
      <w:tr w:rsidR="00F1389D" w:rsidRPr="008972B0" w14:paraId="25F4E27D" w14:textId="77777777" w:rsidTr="00792BF0">
        <w:trPr>
          <w:trHeight w:val="268"/>
        </w:trPr>
        <w:tc>
          <w:tcPr>
            <w:tcW w:w="1526" w:type="dxa"/>
          </w:tcPr>
          <w:p w14:paraId="4EFE7694" w14:textId="77777777" w:rsidR="00F1389D" w:rsidRPr="008972B0" w:rsidRDefault="00F1389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742" w:type="dxa"/>
          </w:tcPr>
          <w:p w14:paraId="1317E2C3" w14:textId="77777777" w:rsidR="00F1389D" w:rsidRPr="008972B0" w:rsidRDefault="00F1389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526" w:type="dxa"/>
          </w:tcPr>
          <w:p w14:paraId="166301E6" w14:textId="77777777" w:rsidR="00F1389D" w:rsidRPr="008972B0" w:rsidRDefault="00F1389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417" w:type="dxa"/>
          </w:tcPr>
          <w:p w14:paraId="6F4C8ABA" w14:textId="77777777" w:rsidR="00F1389D" w:rsidRPr="008972B0" w:rsidRDefault="00F1389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134" w:type="dxa"/>
          </w:tcPr>
          <w:p w14:paraId="6672E7EC" w14:textId="77777777" w:rsidR="00F1389D" w:rsidRPr="008972B0" w:rsidRDefault="00F1389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276" w:type="dxa"/>
          </w:tcPr>
          <w:p w14:paraId="6138275E" w14:textId="77777777" w:rsidR="00F1389D" w:rsidRPr="008972B0" w:rsidRDefault="00F1389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276" w:type="dxa"/>
          </w:tcPr>
          <w:p w14:paraId="424B2ACC" w14:textId="77777777" w:rsidR="00F1389D" w:rsidRPr="008972B0" w:rsidRDefault="00F1389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134" w:type="dxa"/>
          </w:tcPr>
          <w:p w14:paraId="58B5B24B" w14:textId="77777777" w:rsidR="00F1389D" w:rsidRPr="008972B0" w:rsidRDefault="00F1389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163" w:type="dxa"/>
          </w:tcPr>
          <w:p w14:paraId="4D85CD73" w14:textId="77777777" w:rsidR="00F1389D" w:rsidRPr="008972B0" w:rsidRDefault="00F1389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559" w:type="dxa"/>
          </w:tcPr>
          <w:p w14:paraId="21278554" w14:textId="77777777" w:rsidR="00F1389D" w:rsidRPr="008972B0" w:rsidRDefault="00F1389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247" w:type="dxa"/>
          </w:tcPr>
          <w:p w14:paraId="0432A51C" w14:textId="77777777" w:rsidR="00F1389D" w:rsidRPr="008972B0" w:rsidRDefault="00F1389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r>
      <w:tr w:rsidR="00F1389D" w:rsidRPr="008972B0" w14:paraId="64C69D28" w14:textId="77777777" w:rsidTr="00792BF0">
        <w:trPr>
          <w:trHeight w:val="253"/>
        </w:trPr>
        <w:tc>
          <w:tcPr>
            <w:tcW w:w="1526" w:type="dxa"/>
          </w:tcPr>
          <w:p w14:paraId="3EA19B8B" w14:textId="77777777" w:rsidR="00F1389D" w:rsidRPr="008972B0" w:rsidRDefault="00F1389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742" w:type="dxa"/>
          </w:tcPr>
          <w:p w14:paraId="58D8FDEF" w14:textId="77777777" w:rsidR="00F1389D" w:rsidRPr="008972B0" w:rsidRDefault="00F1389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526" w:type="dxa"/>
          </w:tcPr>
          <w:p w14:paraId="17929CE2" w14:textId="77777777" w:rsidR="00F1389D" w:rsidRPr="008972B0" w:rsidRDefault="00F1389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417" w:type="dxa"/>
          </w:tcPr>
          <w:p w14:paraId="6E994285" w14:textId="77777777" w:rsidR="00F1389D" w:rsidRPr="008972B0" w:rsidRDefault="00F1389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134" w:type="dxa"/>
          </w:tcPr>
          <w:p w14:paraId="0899DFE8" w14:textId="77777777" w:rsidR="00F1389D" w:rsidRPr="008972B0" w:rsidRDefault="00F1389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276" w:type="dxa"/>
          </w:tcPr>
          <w:p w14:paraId="122F76DD" w14:textId="77777777" w:rsidR="00F1389D" w:rsidRPr="008972B0" w:rsidRDefault="00F1389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276" w:type="dxa"/>
          </w:tcPr>
          <w:p w14:paraId="41EFBCE0" w14:textId="77777777" w:rsidR="00F1389D" w:rsidRPr="008972B0" w:rsidRDefault="00F1389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134" w:type="dxa"/>
          </w:tcPr>
          <w:p w14:paraId="252DA6E2" w14:textId="77777777" w:rsidR="00F1389D" w:rsidRPr="008972B0" w:rsidRDefault="00F1389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163" w:type="dxa"/>
          </w:tcPr>
          <w:p w14:paraId="6367E6D8" w14:textId="77777777" w:rsidR="00F1389D" w:rsidRPr="008972B0" w:rsidRDefault="00F1389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559" w:type="dxa"/>
          </w:tcPr>
          <w:p w14:paraId="240FD5E5" w14:textId="77777777" w:rsidR="00F1389D" w:rsidRPr="008972B0" w:rsidRDefault="00F1389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247" w:type="dxa"/>
          </w:tcPr>
          <w:p w14:paraId="0E8D7B7A" w14:textId="77777777" w:rsidR="00F1389D" w:rsidRPr="008972B0" w:rsidRDefault="00F1389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r>
      <w:tr w:rsidR="00F1389D" w:rsidRPr="008972B0" w14:paraId="1487191E" w14:textId="77777777" w:rsidTr="00792BF0">
        <w:trPr>
          <w:trHeight w:val="268"/>
        </w:trPr>
        <w:tc>
          <w:tcPr>
            <w:tcW w:w="1526" w:type="dxa"/>
          </w:tcPr>
          <w:p w14:paraId="3287FD52" w14:textId="77777777" w:rsidR="00F1389D" w:rsidRPr="008972B0" w:rsidRDefault="00F1389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742" w:type="dxa"/>
          </w:tcPr>
          <w:p w14:paraId="260DFAF2" w14:textId="77777777" w:rsidR="00F1389D" w:rsidRPr="008972B0" w:rsidRDefault="00F1389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526" w:type="dxa"/>
          </w:tcPr>
          <w:p w14:paraId="0160ECAF" w14:textId="77777777" w:rsidR="00F1389D" w:rsidRPr="008972B0" w:rsidRDefault="00F1389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417" w:type="dxa"/>
          </w:tcPr>
          <w:p w14:paraId="7E64B616" w14:textId="77777777" w:rsidR="00F1389D" w:rsidRPr="008972B0" w:rsidRDefault="00F1389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134" w:type="dxa"/>
          </w:tcPr>
          <w:p w14:paraId="78AA52E4" w14:textId="77777777" w:rsidR="00F1389D" w:rsidRPr="008972B0" w:rsidRDefault="00F1389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276" w:type="dxa"/>
          </w:tcPr>
          <w:p w14:paraId="393AE599" w14:textId="77777777" w:rsidR="00F1389D" w:rsidRPr="008972B0" w:rsidRDefault="00F1389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276" w:type="dxa"/>
          </w:tcPr>
          <w:p w14:paraId="2386E04C" w14:textId="77777777" w:rsidR="00F1389D" w:rsidRPr="008972B0" w:rsidRDefault="00F1389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134" w:type="dxa"/>
          </w:tcPr>
          <w:p w14:paraId="0857828E" w14:textId="77777777" w:rsidR="00F1389D" w:rsidRPr="008972B0" w:rsidRDefault="00F1389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163" w:type="dxa"/>
          </w:tcPr>
          <w:p w14:paraId="203824E1" w14:textId="77777777" w:rsidR="00F1389D" w:rsidRPr="008972B0" w:rsidRDefault="00F1389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559" w:type="dxa"/>
          </w:tcPr>
          <w:p w14:paraId="24EB946C" w14:textId="77777777" w:rsidR="00F1389D" w:rsidRPr="008972B0" w:rsidRDefault="00F1389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247" w:type="dxa"/>
          </w:tcPr>
          <w:p w14:paraId="7CA9AE0D" w14:textId="77777777" w:rsidR="00F1389D" w:rsidRPr="008972B0" w:rsidRDefault="00F1389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r>
      <w:tr w:rsidR="00F1389D" w:rsidRPr="008972B0" w14:paraId="454B2D60" w14:textId="77777777" w:rsidTr="00792BF0">
        <w:trPr>
          <w:trHeight w:val="253"/>
        </w:trPr>
        <w:tc>
          <w:tcPr>
            <w:tcW w:w="1526" w:type="dxa"/>
          </w:tcPr>
          <w:p w14:paraId="1DDB590F" w14:textId="77777777" w:rsidR="00F1389D" w:rsidRPr="008972B0" w:rsidRDefault="00F1389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742" w:type="dxa"/>
          </w:tcPr>
          <w:p w14:paraId="02F46108" w14:textId="77777777" w:rsidR="00F1389D" w:rsidRPr="008972B0" w:rsidRDefault="00F1389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526" w:type="dxa"/>
          </w:tcPr>
          <w:p w14:paraId="743B1571" w14:textId="77777777" w:rsidR="00F1389D" w:rsidRPr="008972B0" w:rsidRDefault="00F1389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417" w:type="dxa"/>
          </w:tcPr>
          <w:p w14:paraId="19B29055" w14:textId="77777777" w:rsidR="00F1389D" w:rsidRPr="008972B0" w:rsidRDefault="00F1389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134" w:type="dxa"/>
          </w:tcPr>
          <w:p w14:paraId="7257D63B" w14:textId="77777777" w:rsidR="00F1389D" w:rsidRPr="008972B0" w:rsidRDefault="00F1389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276" w:type="dxa"/>
          </w:tcPr>
          <w:p w14:paraId="2EC28EF8" w14:textId="77777777" w:rsidR="00F1389D" w:rsidRPr="008972B0" w:rsidRDefault="00F1389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276" w:type="dxa"/>
          </w:tcPr>
          <w:p w14:paraId="78F38B8B" w14:textId="77777777" w:rsidR="00F1389D" w:rsidRPr="008972B0" w:rsidRDefault="00F1389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134" w:type="dxa"/>
          </w:tcPr>
          <w:p w14:paraId="323D5054" w14:textId="77777777" w:rsidR="00F1389D" w:rsidRPr="008972B0" w:rsidRDefault="00F1389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163" w:type="dxa"/>
          </w:tcPr>
          <w:p w14:paraId="753F71AA" w14:textId="77777777" w:rsidR="00F1389D" w:rsidRPr="008972B0" w:rsidRDefault="00F1389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559" w:type="dxa"/>
          </w:tcPr>
          <w:p w14:paraId="1DF88E15" w14:textId="77777777" w:rsidR="00F1389D" w:rsidRPr="008972B0" w:rsidRDefault="00F1389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1247" w:type="dxa"/>
          </w:tcPr>
          <w:p w14:paraId="636F70E7" w14:textId="77777777" w:rsidR="00F1389D" w:rsidRPr="008972B0" w:rsidRDefault="00F1389D"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r>
    </w:tbl>
    <w:p w14:paraId="4818A4A2" w14:textId="378B54CF" w:rsidR="00F1389D" w:rsidRPr="008972B0" w:rsidRDefault="00F1389D" w:rsidP="007E27D8">
      <w:pPr>
        <w:pStyle w:val="nn"/>
        <w:rPr>
          <w:lang w:val="es-US"/>
        </w:rPr>
      </w:pPr>
    </w:p>
    <w:p w14:paraId="1C6617C8" w14:textId="77777777" w:rsidR="00792BF0" w:rsidRPr="008972B0" w:rsidRDefault="00792BF0" w:rsidP="00792BF0">
      <w:pPr>
        <w:pStyle w:val="nn"/>
        <w:ind w:left="2160" w:firstLine="720"/>
        <w:rPr>
          <w:rFonts w:ascii="Calibri" w:hAnsi="Calibri"/>
          <w:b/>
          <w:bCs/>
          <w:caps/>
          <w:sz w:val="24"/>
          <w:szCs w:val="24"/>
          <w:lang w:val="es-US"/>
        </w:rPr>
      </w:pPr>
      <w:r w:rsidRPr="008972B0">
        <w:rPr>
          <w:rFonts w:ascii="Calibri" w:hAnsi="Calibri"/>
          <w:b/>
          <w:bCs/>
          <w:caps/>
          <w:sz w:val="24"/>
          <w:szCs w:val="24"/>
          <w:lang w:val="es-US"/>
        </w:rPr>
        <w:t>Table 7.  Health Impact Functions</w:t>
      </w:r>
    </w:p>
    <w:p w14:paraId="58FD0BA0" w14:textId="6EB6E301" w:rsidR="00792BF0" w:rsidRPr="008972B0" w:rsidRDefault="00792BF0" w:rsidP="00792BF0">
      <w:pPr>
        <w:pStyle w:val="nn"/>
        <w:jc w:val="center"/>
        <w:rPr>
          <w:rFonts w:ascii="Calibri" w:hAnsi="Calibri"/>
          <w:b/>
          <w:sz w:val="24"/>
          <w:lang w:val="es-US"/>
        </w:rPr>
      </w:pPr>
      <w:r w:rsidRPr="008972B0">
        <w:rPr>
          <w:rFonts w:ascii="Calibri" w:hAnsi="Calibri"/>
          <w:b/>
          <w:sz w:val="24"/>
          <w:lang w:val="es-US"/>
        </w:rPr>
        <w:lastRenderedPageBreak/>
        <w:t>TABLA 7. FUNCIONES DE IMPACTO SOBRE LA SALUD</w:t>
      </w:r>
    </w:p>
    <w:tbl>
      <w:tblPr>
        <w:tblStyle w:val="TableGrid1"/>
        <w:tblW w:w="12955" w:type="dxa"/>
        <w:tblBorders>
          <w:top w:val="single" w:sz="4" w:space="0" w:color="008085"/>
          <w:left w:val="single" w:sz="4" w:space="0" w:color="008085"/>
          <w:bottom w:val="single" w:sz="4" w:space="0" w:color="008085"/>
          <w:right w:val="single" w:sz="4" w:space="0" w:color="008085"/>
          <w:insideH w:val="single" w:sz="4" w:space="0" w:color="A6A6A6" w:themeColor="background1" w:themeShade="A6"/>
          <w:insideV w:val="single" w:sz="4" w:space="0" w:color="008085"/>
        </w:tblBorders>
        <w:tblLayout w:type="fixed"/>
        <w:tblLook w:val="04A0" w:firstRow="1" w:lastRow="0" w:firstColumn="1" w:lastColumn="0" w:noHBand="0" w:noVBand="1"/>
      </w:tblPr>
      <w:tblGrid>
        <w:gridCol w:w="2159"/>
        <w:gridCol w:w="2159"/>
        <w:gridCol w:w="2159"/>
        <w:gridCol w:w="2159"/>
        <w:gridCol w:w="2159"/>
        <w:gridCol w:w="2160"/>
      </w:tblGrid>
      <w:tr w:rsidR="00792BF0" w:rsidRPr="008972B0" w14:paraId="5A749230" w14:textId="77777777" w:rsidTr="00792BF0">
        <w:trPr>
          <w:trHeight w:val="789"/>
        </w:trPr>
        <w:tc>
          <w:tcPr>
            <w:tcW w:w="2159" w:type="dxa"/>
            <w:shd w:val="clear" w:color="auto" w:fill="008085"/>
            <w:vAlign w:val="bottom"/>
          </w:tcPr>
          <w:p w14:paraId="4CFBBE2D" w14:textId="77777777" w:rsidR="00792BF0" w:rsidRPr="008972B0" w:rsidRDefault="00792BF0" w:rsidP="00792BF0">
            <w:pPr>
              <w:pStyle w:val="ChartHeader"/>
              <w:rPr>
                <w:lang w:val="es-US"/>
              </w:rPr>
            </w:pPr>
            <w:r w:rsidRPr="008972B0">
              <w:rPr>
                <w:lang w:val="es-US"/>
              </w:rPr>
              <w:t>CRITERIO DE VALORACIÓN DE LA SALUD</w:t>
            </w:r>
          </w:p>
        </w:tc>
        <w:tc>
          <w:tcPr>
            <w:tcW w:w="2159" w:type="dxa"/>
            <w:shd w:val="clear" w:color="auto" w:fill="008085"/>
            <w:vAlign w:val="bottom"/>
          </w:tcPr>
          <w:p w14:paraId="70BBB4E3" w14:textId="77777777" w:rsidR="00792BF0" w:rsidRPr="008972B0" w:rsidRDefault="00792BF0" w:rsidP="00792BF0">
            <w:pPr>
              <w:pStyle w:val="ChartHeader"/>
              <w:rPr>
                <w:vertAlign w:val="superscript"/>
                <w:lang w:val="es-US"/>
              </w:rPr>
            </w:pPr>
            <w:r w:rsidRPr="008972B0">
              <w:rPr>
                <w:lang w:val="es-US"/>
              </w:rPr>
              <w:t>MÉTRICA DE CALIDAD DEL AIRE Y DE CONTAMINANTE</w:t>
            </w:r>
            <w:r w:rsidRPr="008972B0">
              <w:rPr>
                <w:vertAlign w:val="superscript"/>
                <w:lang w:val="es-US"/>
              </w:rPr>
              <w:t>1</w:t>
            </w:r>
          </w:p>
        </w:tc>
        <w:tc>
          <w:tcPr>
            <w:tcW w:w="2159" w:type="dxa"/>
            <w:shd w:val="clear" w:color="auto" w:fill="008085"/>
            <w:vAlign w:val="bottom"/>
          </w:tcPr>
          <w:p w14:paraId="6C1761EC" w14:textId="77777777" w:rsidR="00792BF0" w:rsidRPr="008972B0" w:rsidRDefault="00792BF0" w:rsidP="00792BF0">
            <w:pPr>
              <w:pStyle w:val="ChartHeader"/>
              <w:rPr>
                <w:lang w:val="es-US"/>
              </w:rPr>
            </w:pPr>
            <w:r w:rsidRPr="008972B0">
              <w:rPr>
                <w:lang w:val="es-US"/>
              </w:rPr>
              <w:t>RANGO ETARIO</w:t>
            </w:r>
          </w:p>
        </w:tc>
        <w:tc>
          <w:tcPr>
            <w:tcW w:w="2159" w:type="dxa"/>
            <w:shd w:val="clear" w:color="auto" w:fill="008085"/>
            <w:vAlign w:val="bottom"/>
          </w:tcPr>
          <w:p w14:paraId="58148582" w14:textId="77777777" w:rsidR="00792BF0" w:rsidRPr="008972B0" w:rsidRDefault="00792BF0" w:rsidP="00792BF0">
            <w:pPr>
              <w:pStyle w:val="ChartHeader"/>
              <w:rPr>
                <w:lang w:val="es-US"/>
              </w:rPr>
            </w:pPr>
            <w:r w:rsidRPr="008972B0">
              <w:rPr>
                <w:lang w:val="es-US"/>
              </w:rPr>
              <w:t>¿CONJUNTO DE DATOS DE INCIDENCIA CORRESPONDIENTE AL CRITERIO DE VALORACIÓN?</w:t>
            </w:r>
          </w:p>
        </w:tc>
        <w:tc>
          <w:tcPr>
            <w:tcW w:w="2159" w:type="dxa"/>
            <w:shd w:val="clear" w:color="auto" w:fill="008085"/>
            <w:vAlign w:val="bottom"/>
          </w:tcPr>
          <w:p w14:paraId="26529FEC" w14:textId="77777777" w:rsidR="00792BF0" w:rsidRPr="008972B0" w:rsidRDefault="00792BF0" w:rsidP="00792BF0">
            <w:pPr>
              <w:pStyle w:val="ChartHeader"/>
              <w:rPr>
                <w:lang w:val="es-US"/>
              </w:rPr>
            </w:pPr>
            <w:r w:rsidRPr="008972B0">
              <w:rPr>
                <w:lang w:val="es-US"/>
              </w:rPr>
              <w:t>FUENTE DE DATOS</w:t>
            </w:r>
          </w:p>
        </w:tc>
        <w:tc>
          <w:tcPr>
            <w:tcW w:w="2160" w:type="dxa"/>
            <w:shd w:val="clear" w:color="auto" w:fill="008085"/>
            <w:vAlign w:val="bottom"/>
          </w:tcPr>
          <w:p w14:paraId="4ACDF674" w14:textId="77777777" w:rsidR="00792BF0" w:rsidRPr="008972B0" w:rsidRDefault="00792BF0" w:rsidP="00792BF0">
            <w:pPr>
              <w:pStyle w:val="ChartHeader"/>
              <w:rPr>
                <w:lang w:val="es-US"/>
              </w:rPr>
            </w:pPr>
            <w:r w:rsidRPr="008972B0">
              <w:rPr>
                <w:lang w:val="es-US"/>
              </w:rPr>
              <w:t>¿ProcesADO PARA BenMAP?</w:t>
            </w:r>
          </w:p>
        </w:tc>
      </w:tr>
      <w:tr w:rsidR="00792BF0" w:rsidRPr="00F3584E" w14:paraId="732CC3BB" w14:textId="77777777" w:rsidTr="00792BF0">
        <w:trPr>
          <w:trHeight w:val="268"/>
        </w:trPr>
        <w:tc>
          <w:tcPr>
            <w:tcW w:w="2159" w:type="dxa"/>
          </w:tcPr>
          <w:p w14:paraId="4519114E" w14:textId="77777777" w:rsidR="00792BF0" w:rsidRPr="008972B0" w:rsidRDefault="00792BF0" w:rsidP="00792BF0">
            <w:pPr>
              <w:rPr>
                <w:rFonts w:eastAsia="Calibri" w:cs="Times New Roman"/>
                <w:i/>
                <w:iCs/>
                <w:color w:val="808080"/>
                <w:sz w:val="20"/>
                <w:szCs w:val="20"/>
                <w:lang w:val="es-US"/>
              </w:rPr>
            </w:pPr>
            <w:r w:rsidRPr="008972B0">
              <w:rPr>
                <w:rFonts w:eastAsia="Calibri" w:cs="Times New Roman"/>
                <w:i/>
                <w:iCs/>
                <w:color w:val="808080"/>
                <w:sz w:val="20"/>
                <w:szCs w:val="20"/>
                <w:lang w:val="es-US"/>
              </w:rPr>
              <w:t>Mortalidad, cáncer de pulmón</w:t>
            </w:r>
          </w:p>
        </w:tc>
        <w:tc>
          <w:tcPr>
            <w:tcW w:w="2159" w:type="dxa"/>
          </w:tcPr>
          <w:p w14:paraId="6DB9BD51" w14:textId="77777777" w:rsidR="00792BF0" w:rsidRPr="008972B0" w:rsidRDefault="00792BF0" w:rsidP="00792BF0">
            <w:pPr>
              <w:rPr>
                <w:rFonts w:eastAsia="Calibri" w:cs="Times New Roman"/>
                <w:i/>
                <w:iCs/>
                <w:color w:val="808080"/>
                <w:sz w:val="20"/>
                <w:szCs w:val="20"/>
                <w:lang w:val="es-US"/>
              </w:rPr>
            </w:pPr>
            <w:r w:rsidRPr="008972B0">
              <w:rPr>
                <w:rFonts w:eastAsia="Calibri" w:cs="Times New Roman"/>
                <w:i/>
                <w:iCs/>
                <w:color w:val="808080"/>
                <w:sz w:val="20"/>
                <w:szCs w:val="20"/>
                <w:lang w:val="es-US"/>
              </w:rPr>
              <w:t>MP2,5, promedio anual</w:t>
            </w:r>
          </w:p>
        </w:tc>
        <w:tc>
          <w:tcPr>
            <w:tcW w:w="2159" w:type="dxa"/>
          </w:tcPr>
          <w:p w14:paraId="09A0C06B" w14:textId="77777777" w:rsidR="00792BF0" w:rsidRPr="008972B0" w:rsidRDefault="00792BF0" w:rsidP="00792BF0">
            <w:pPr>
              <w:rPr>
                <w:rFonts w:eastAsia="Calibri" w:cs="Times New Roman"/>
                <w:i/>
                <w:iCs/>
                <w:color w:val="808080"/>
                <w:sz w:val="20"/>
                <w:szCs w:val="20"/>
                <w:lang w:val="es-US"/>
              </w:rPr>
            </w:pPr>
            <w:r w:rsidRPr="008972B0">
              <w:rPr>
                <w:rFonts w:eastAsia="Calibri" w:cs="Times New Roman"/>
                <w:i/>
                <w:iCs/>
                <w:color w:val="808080"/>
                <w:sz w:val="20"/>
                <w:szCs w:val="20"/>
                <w:lang w:val="es-US"/>
              </w:rPr>
              <w:t>30-99</w:t>
            </w:r>
          </w:p>
        </w:tc>
        <w:tc>
          <w:tcPr>
            <w:tcW w:w="2159" w:type="dxa"/>
          </w:tcPr>
          <w:p w14:paraId="7702833D" w14:textId="77777777" w:rsidR="00792BF0" w:rsidRPr="008972B0" w:rsidRDefault="00792BF0" w:rsidP="00792BF0">
            <w:pPr>
              <w:rPr>
                <w:rFonts w:eastAsia="Calibri" w:cs="Times New Roman"/>
                <w:i/>
                <w:iCs/>
                <w:color w:val="808080"/>
                <w:sz w:val="20"/>
                <w:szCs w:val="20"/>
                <w:lang w:val="es-US"/>
              </w:rPr>
            </w:pPr>
            <w:r w:rsidRPr="008972B0">
              <w:rPr>
                <w:rFonts w:eastAsia="Calibri" w:cs="Times New Roman"/>
                <w:i/>
                <w:iCs/>
                <w:color w:val="808080"/>
                <w:sz w:val="20"/>
                <w:szCs w:val="20"/>
                <w:lang w:val="es-US"/>
              </w:rPr>
              <w:t>Sí. La incidencia está incluida en la configuración por defecto de EE. UU.</w:t>
            </w:r>
          </w:p>
        </w:tc>
        <w:tc>
          <w:tcPr>
            <w:tcW w:w="2159" w:type="dxa"/>
          </w:tcPr>
          <w:p w14:paraId="3671A81B" w14:textId="77777777" w:rsidR="00792BF0" w:rsidRPr="008972B0" w:rsidRDefault="00792BF0" w:rsidP="00792BF0">
            <w:pPr>
              <w:rPr>
                <w:rFonts w:eastAsia="Calibri" w:cs="Times New Roman"/>
                <w:i/>
                <w:iCs/>
                <w:color w:val="808080"/>
                <w:sz w:val="20"/>
                <w:szCs w:val="20"/>
                <w:lang w:val="es-US"/>
              </w:rPr>
            </w:pPr>
            <w:proofErr w:type="spellStart"/>
            <w:r w:rsidRPr="008A5A90">
              <w:rPr>
                <w:rFonts w:eastAsia="Calibri" w:cs="Times New Roman"/>
                <w:i/>
                <w:iCs/>
                <w:color w:val="808080"/>
                <w:sz w:val="20"/>
                <w:szCs w:val="20"/>
              </w:rPr>
              <w:t>Krewski</w:t>
            </w:r>
            <w:proofErr w:type="spellEnd"/>
            <w:r w:rsidRPr="008A5A90">
              <w:rPr>
                <w:rFonts w:eastAsia="Calibri" w:cs="Times New Roman"/>
                <w:i/>
                <w:iCs/>
                <w:color w:val="808080"/>
                <w:sz w:val="20"/>
                <w:szCs w:val="20"/>
              </w:rPr>
              <w:t xml:space="preserve"> D, Jerrett M, Burnett R, et al. 2009. Extended Follow-Up and Spatial analysis of the American Cancer Society Linking Particulate Air Pollution and Mortality. </w:t>
            </w:r>
            <w:r w:rsidRPr="008972B0">
              <w:rPr>
                <w:rFonts w:eastAsia="Calibri" w:cs="Times New Roman"/>
                <w:i/>
                <w:iCs/>
                <w:color w:val="808080"/>
                <w:sz w:val="20"/>
                <w:szCs w:val="20"/>
                <w:lang w:val="es-US"/>
              </w:rPr>
              <w:t>Health Effects Institute, Cambridge MA.</w:t>
            </w:r>
          </w:p>
        </w:tc>
        <w:tc>
          <w:tcPr>
            <w:tcW w:w="2160" w:type="dxa"/>
          </w:tcPr>
          <w:p w14:paraId="414AF1D8" w14:textId="77777777" w:rsidR="00792BF0" w:rsidRPr="008972B0" w:rsidRDefault="00792BF0" w:rsidP="00792BF0">
            <w:pPr>
              <w:rPr>
                <w:rFonts w:eastAsia="Calibri" w:cs="Times New Roman"/>
                <w:i/>
                <w:iCs/>
                <w:color w:val="808080"/>
                <w:sz w:val="20"/>
                <w:szCs w:val="20"/>
                <w:lang w:val="es-US"/>
              </w:rPr>
            </w:pPr>
            <w:r w:rsidRPr="008972B0">
              <w:rPr>
                <w:rFonts w:eastAsia="Calibri" w:cs="Times New Roman"/>
                <w:i/>
                <w:iCs/>
                <w:color w:val="808080"/>
                <w:sz w:val="20"/>
                <w:szCs w:val="20"/>
                <w:lang w:val="es-US"/>
              </w:rPr>
              <w:t>Sí. Está incluido en la configuración por defecto de EE. UU.</w:t>
            </w:r>
          </w:p>
        </w:tc>
      </w:tr>
      <w:tr w:rsidR="00792BF0" w:rsidRPr="008972B0" w14:paraId="0C1CD169" w14:textId="77777777" w:rsidTr="00792BF0">
        <w:trPr>
          <w:trHeight w:val="268"/>
        </w:trPr>
        <w:tc>
          <w:tcPr>
            <w:tcW w:w="2159" w:type="dxa"/>
          </w:tcPr>
          <w:p w14:paraId="175DDC17" w14:textId="77777777" w:rsidR="00792BF0" w:rsidRPr="008972B0" w:rsidRDefault="00792BF0"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2159" w:type="dxa"/>
          </w:tcPr>
          <w:p w14:paraId="06D11B47" w14:textId="77777777" w:rsidR="00792BF0" w:rsidRPr="008972B0" w:rsidRDefault="00792BF0"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2159" w:type="dxa"/>
          </w:tcPr>
          <w:p w14:paraId="1F1019C2" w14:textId="77777777" w:rsidR="00792BF0" w:rsidRPr="008972B0" w:rsidRDefault="00792BF0"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2159" w:type="dxa"/>
          </w:tcPr>
          <w:p w14:paraId="47B8EC56" w14:textId="77777777" w:rsidR="00792BF0" w:rsidRPr="008972B0" w:rsidRDefault="00792BF0"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2159" w:type="dxa"/>
          </w:tcPr>
          <w:p w14:paraId="1C4F7650" w14:textId="77777777" w:rsidR="00792BF0" w:rsidRPr="008972B0" w:rsidRDefault="00792BF0"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2160" w:type="dxa"/>
          </w:tcPr>
          <w:p w14:paraId="2F7A9116" w14:textId="77777777" w:rsidR="00792BF0" w:rsidRPr="008972B0" w:rsidRDefault="00792BF0"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r>
      <w:tr w:rsidR="00792BF0" w:rsidRPr="008972B0" w14:paraId="32B35E57" w14:textId="77777777" w:rsidTr="00792BF0">
        <w:trPr>
          <w:trHeight w:val="253"/>
        </w:trPr>
        <w:tc>
          <w:tcPr>
            <w:tcW w:w="2159" w:type="dxa"/>
          </w:tcPr>
          <w:p w14:paraId="489A6982" w14:textId="77777777" w:rsidR="00792BF0" w:rsidRPr="008972B0" w:rsidRDefault="00792BF0"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2159" w:type="dxa"/>
          </w:tcPr>
          <w:p w14:paraId="66CE7B30" w14:textId="77777777" w:rsidR="00792BF0" w:rsidRPr="008972B0" w:rsidRDefault="00792BF0"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2159" w:type="dxa"/>
          </w:tcPr>
          <w:p w14:paraId="1A58CDE9" w14:textId="77777777" w:rsidR="00792BF0" w:rsidRPr="008972B0" w:rsidRDefault="00792BF0"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2159" w:type="dxa"/>
          </w:tcPr>
          <w:p w14:paraId="5BE02594" w14:textId="77777777" w:rsidR="00792BF0" w:rsidRPr="008972B0" w:rsidRDefault="00792BF0"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2159" w:type="dxa"/>
          </w:tcPr>
          <w:p w14:paraId="410E98F9" w14:textId="77777777" w:rsidR="00792BF0" w:rsidRPr="008972B0" w:rsidRDefault="00792BF0"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2160" w:type="dxa"/>
          </w:tcPr>
          <w:p w14:paraId="680F6C1C" w14:textId="77777777" w:rsidR="00792BF0" w:rsidRPr="008972B0" w:rsidRDefault="00792BF0"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r>
      <w:tr w:rsidR="00792BF0" w:rsidRPr="008972B0" w14:paraId="329D4DD0" w14:textId="77777777" w:rsidTr="00792BF0">
        <w:trPr>
          <w:trHeight w:val="268"/>
        </w:trPr>
        <w:tc>
          <w:tcPr>
            <w:tcW w:w="2159" w:type="dxa"/>
          </w:tcPr>
          <w:p w14:paraId="26370639" w14:textId="77777777" w:rsidR="00792BF0" w:rsidRPr="008972B0" w:rsidRDefault="00792BF0"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2159" w:type="dxa"/>
          </w:tcPr>
          <w:p w14:paraId="27F691A6" w14:textId="77777777" w:rsidR="00792BF0" w:rsidRPr="008972B0" w:rsidRDefault="00792BF0"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2159" w:type="dxa"/>
          </w:tcPr>
          <w:p w14:paraId="393E5815" w14:textId="77777777" w:rsidR="00792BF0" w:rsidRPr="008972B0" w:rsidRDefault="00792BF0"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2159" w:type="dxa"/>
          </w:tcPr>
          <w:p w14:paraId="27C6021C" w14:textId="77777777" w:rsidR="00792BF0" w:rsidRPr="008972B0" w:rsidRDefault="00792BF0"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2159" w:type="dxa"/>
          </w:tcPr>
          <w:p w14:paraId="724BB5E6" w14:textId="77777777" w:rsidR="00792BF0" w:rsidRPr="008972B0" w:rsidRDefault="00792BF0"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2160" w:type="dxa"/>
          </w:tcPr>
          <w:p w14:paraId="5D8E2E91" w14:textId="77777777" w:rsidR="00792BF0" w:rsidRPr="008972B0" w:rsidRDefault="00792BF0"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r>
      <w:tr w:rsidR="00792BF0" w:rsidRPr="008972B0" w14:paraId="5787BED9" w14:textId="77777777" w:rsidTr="00792BF0">
        <w:trPr>
          <w:trHeight w:val="253"/>
        </w:trPr>
        <w:tc>
          <w:tcPr>
            <w:tcW w:w="2159" w:type="dxa"/>
          </w:tcPr>
          <w:p w14:paraId="57BEF5EF" w14:textId="77777777" w:rsidR="00792BF0" w:rsidRPr="008972B0" w:rsidRDefault="00792BF0"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2159" w:type="dxa"/>
          </w:tcPr>
          <w:p w14:paraId="53EDB5B4" w14:textId="77777777" w:rsidR="00792BF0" w:rsidRPr="008972B0" w:rsidRDefault="00792BF0"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2159" w:type="dxa"/>
          </w:tcPr>
          <w:p w14:paraId="61609919" w14:textId="77777777" w:rsidR="00792BF0" w:rsidRPr="008972B0" w:rsidRDefault="00792BF0"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2159" w:type="dxa"/>
          </w:tcPr>
          <w:p w14:paraId="51DE44B3" w14:textId="77777777" w:rsidR="00792BF0" w:rsidRPr="008972B0" w:rsidRDefault="00792BF0"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2159" w:type="dxa"/>
          </w:tcPr>
          <w:p w14:paraId="56FE6117" w14:textId="77777777" w:rsidR="00792BF0" w:rsidRPr="008972B0" w:rsidRDefault="00792BF0"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c>
          <w:tcPr>
            <w:tcW w:w="2160" w:type="dxa"/>
          </w:tcPr>
          <w:p w14:paraId="77DF95EE" w14:textId="77777777" w:rsidR="00792BF0" w:rsidRPr="008972B0" w:rsidRDefault="00792BF0" w:rsidP="00792BF0">
            <w:pPr>
              <w:rPr>
                <w:rFonts w:eastAsia="Calibri" w:cs="Times New Roman"/>
                <w:b/>
                <w:bCs/>
                <w:color w:val="FFFFFF" w:themeColor="background1"/>
                <w:sz w:val="20"/>
                <w:szCs w:val="20"/>
                <w:lang w:val="es-US"/>
              </w:rPr>
            </w:pPr>
            <w:r w:rsidRPr="008972B0">
              <w:rPr>
                <w:rFonts w:eastAsia="Calibri" w:cs="Times New Roman"/>
                <w:b/>
                <w:bCs/>
                <w:color w:val="FFFFFF" w:themeColor="background1"/>
                <w:sz w:val="20"/>
                <w:szCs w:val="20"/>
                <w:lang w:val="es-US"/>
              </w:rPr>
              <w:t>-</w:t>
            </w:r>
          </w:p>
        </w:tc>
      </w:tr>
    </w:tbl>
    <w:p w14:paraId="45982DCC" w14:textId="3BD6D622" w:rsidR="00906582" w:rsidRPr="008972B0" w:rsidRDefault="004349B8" w:rsidP="004349B8">
      <w:pPr>
        <w:numPr>
          <w:ilvl w:val="0"/>
          <w:numId w:val="45"/>
        </w:numPr>
        <w:contextualSpacing/>
        <w:rPr>
          <w:rFonts w:eastAsia="Calibri" w:cs="Times New Roman"/>
          <w:sz w:val="20"/>
          <w:szCs w:val="20"/>
          <w:lang w:val="es-US"/>
        </w:rPr>
      </w:pPr>
      <w:r w:rsidRPr="008972B0">
        <w:rPr>
          <w:rFonts w:eastAsia="Calibri" w:cs="Times New Roman"/>
          <w:sz w:val="20"/>
          <w:szCs w:val="20"/>
          <w:lang w:val="es-US"/>
        </w:rPr>
        <w:t>Las métricas de la calidad del aire y de los contaminantes están relacionadas entre los distintos conjuntos de datos ingresados para calidad del aire, incidencias de base y funciones de impacto sobre la salud.</w:t>
      </w:r>
    </w:p>
    <w:p w14:paraId="166B4CD1" w14:textId="0046E349" w:rsidR="00906582" w:rsidRPr="008972B0" w:rsidRDefault="00906582" w:rsidP="00906582">
      <w:pPr>
        <w:rPr>
          <w:rFonts w:eastAsia="Calibri" w:cs="Times New Roman"/>
          <w:sz w:val="20"/>
          <w:szCs w:val="20"/>
          <w:lang w:val="es-US"/>
        </w:rPr>
        <w:sectPr w:rsidR="00906582" w:rsidRPr="008972B0" w:rsidSect="00F75735">
          <w:pgSz w:w="15840" w:h="12240" w:orient="landscape"/>
          <w:pgMar w:top="1440" w:right="1440" w:bottom="1440" w:left="1440" w:header="720" w:footer="720" w:gutter="0"/>
          <w:pgNumType w:start="10"/>
          <w:cols w:space="720"/>
          <w:docGrid w:linePitch="360"/>
        </w:sectPr>
      </w:pPr>
      <w:r w:rsidRPr="008972B0">
        <w:rPr>
          <w:rFonts w:eastAsia="Calibri" w:cs="Times New Roman"/>
          <w:sz w:val="20"/>
          <w:szCs w:val="20"/>
          <w:lang w:val="es-US"/>
        </w:rPr>
        <w:br w:type="page"/>
      </w:r>
    </w:p>
    <w:p w14:paraId="1DC606C4" w14:textId="7B08B87E" w:rsidR="009E0F79" w:rsidRPr="008972B0" w:rsidRDefault="00264572" w:rsidP="00BA7001">
      <w:pPr>
        <w:pStyle w:val="nn"/>
        <w:numPr>
          <w:ilvl w:val="0"/>
          <w:numId w:val="41"/>
        </w:numPr>
        <w:ind w:left="426"/>
        <w:rPr>
          <w:lang w:val="es-US"/>
        </w:rPr>
      </w:pPr>
      <w:r w:rsidRPr="008972B0">
        <w:rPr>
          <w:lang w:val="es-US"/>
        </w:rPr>
        <w:lastRenderedPageBreak/>
        <w:t>Recursos de BenMAP-CE</w:t>
      </w:r>
    </w:p>
    <w:p w14:paraId="50FE3F1B" w14:textId="2972590A" w:rsidR="009E0F79" w:rsidRPr="008972B0" w:rsidRDefault="00264572" w:rsidP="009E0F79">
      <w:pPr>
        <w:pStyle w:val="BodyText12pt"/>
        <w:rPr>
          <w:lang w:val="es-US"/>
        </w:rPr>
      </w:pPr>
      <w:r w:rsidRPr="008972B0">
        <w:rPr>
          <w:lang w:val="es-US"/>
        </w:rPr>
        <w:t>Existen múltiples recursos disponibles en línea para aprender y practicar cómo usar</w:t>
      </w:r>
      <w:r w:rsidR="009E0F79" w:rsidRPr="008972B0">
        <w:rPr>
          <w:lang w:val="es-US"/>
        </w:rPr>
        <w:t xml:space="preserve"> BenMAP-CE. </w:t>
      </w:r>
      <w:r w:rsidRPr="008972B0">
        <w:rPr>
          <w:lang w:val="es-US"/>
        </w:rPr>
        <w:t>Para mayor información, visite el sitio web de la EPA</w:t>
      </w:r>
      <w:r w:rsidR="009E0F79" w:rsidRPr="008972B0">
        <w:rPr>
          <w:lang w:val="es-US"/>
        </w:rPr>
        <w:t xml:space="preserve"> (https://www.epa.gov/benmap).</w:t>
      </w:r>
    </w:p>
    <w:p w14:paraId="44C7C799" w14:textId="13AFA047" w:rsidR="009E0F79" w:rsidRPr="008972B0" w:rsidRDefault="00264572" w:rsidP="00906582">
      <w:pPr>
        <w:pStyle w:val="BodyText12ptbulletlist"/>
        <w:numPr>
          <w:ilvl w:val="0"/>
          <w:numId w:val="43"/>
        </w:numPr>
        <w:rPr>
          <w:lang w:val="es-US"/>
        </w:rPr>
      </w:pPr>
      <w:r w:rsidRPr="008972B0">
        <w:rPr>
          <w:lang w:val="es-US"/>
        </w:rPr>
        <w:t xml:space="preserve">Instalador de </w:t>
      </w:r>
      <w:r w:rsidR="009E0F79" w:rsidRPr="008972B0">
        <w:rPr>
          <w:lang w:val="es-US"/>
        </w:rPr>
        <w:t>BenMAP-CE (https://www.epa.gov/benmap/benmap-downloads)</w:t>
      </w:r>
    </w:p>
    <w:p w14:paraId="3F411BCA" w14:textId="619A6DDC" w:rsidR="009E0F79" w:rsidRPr="008972B0" w:rsidRDefault="00264572" w:rsidP="00906582">
      <w:pPr>
        <w:pStyle w:val="BodyText12ptbulletlist"/>
        <w:numPr>
          <w:ilvl w:val="0"/>
          <w:numId w:val="43"/>
        </w:numPr>
        <w:rPr>
          <w:lang w:val="es-US"/>
        </w:rPr>
      </w:pPr>
      <w:r w:rsidRPr="008972B0">
        <w:rPr>
          <w:lang w:val="es-US"/>
        </w:rPr>
        <w:t xml:space="preserve">Manual del </w:t>
      </w:r>
      <w:r w:rsidR="00BA04E4" w:rsidRPr="008972B0">
        <w:rPr>
          <w:lang w:val="es-US"/>
        </w:rPr>
        <w:t>u</w:t>
      </w:r>
      <w:r w:rsidRPr="008972B0">
        <w:rPr>
          <w:lang w:val="es-US"/>
        </w:rPr>
        <w:t xml:space="preserve">suario y Apéndices de BenMAP-CE </w:t>
      </w:r>
      <w:r w:rsidR="009E0F79" w:rsidRPr="008972B0">
        <w:rPr>
          <w:lang w:val="es-US"/>
        </w:rPr>
        <w:t>(https://www.epa.gov/benmap/benmap-ce-manual-and-appendices)</w:t>
      </w:r>
    </w:p>
    <w:p w14:paraId="3FD3DABE" w14:textId="796D32A1" w:rsidR="009E0F79" w:rsidRPr="008972B0" w:rsidRDefault="00906582" w:rsidP="00906582">
      <w:pPr>
        <w:pStyle w:val="BodyText12ptbulletlist"/>
        <w:numPr>
          <w:ilvl w:val="0"/>
          <w:numId w:val="43"/>
        </w:numPr>
        <w:rPr>
          <w:lang w:val="es-US"/>
        </w:rPr>
      </w:pPr>
      <w:r w:rsidRPr="008972B0">
        <w:rPr>
          <w:lang w:val="es-US"/>
        </w:rPr>
        <w:t>Materiales de auto</w:t>
      </w:r>
      <w:r w:rsidR="00264572" w:rsidRPr="008972B0">
        <w:rPr>
          <w:lang w:val="es-US"/>
        </w:rPr>
        <w:t>capacitación</w:t>
      </w:r>
      <w:r w:rsidR="009E0F79" w:rsidRPr="008972B0">
        <w:rPr>
          <w:lang w:val="es-US"/>
        </w:rPr>
        <w:t xml:space="preserve"> (https://www.epa.gov/benmap/benmap-ce-training-materials)</w:t>
      </w:r>
    </w:p>
    <w:p w14:paraId="3D7B7401" w14:textId="4E4E4E3F" w:rsidR="009E0F79" w:rsidRPr="008972B0" w:rsidRDefault="00264572" w:rsidP="00906582">
      <w:pPr>
        <w:pStyle w:val="BodyText12ptbulletlist"/>
        <w:numPr>
          <w:ilvl w:val="0"/>
          <w:numId w:val="43"/>
        </w:numPr>
        <w:rPr>
          <w:lang w:val="es-US"/>
        </w:rPr>
      </w:pPr>
      <w:r w:rsidRPr="008972B0">
        <w:rPr>
          <w:lang w:val="es-US"/>
        </w:rPr>
        <w:t>Conjuntos de datos de países</w:t>
      </w:r>
      <w:r w:rsidR="009E0F79" w:rsidRPr="008972B0">
        <w:rPr>
          <w:lang w:val="es-US"/>
        </w:rPr>
        <w:t xml:space="preserve"> (https://www.epa.gov/benmap/benmap-ce-regional-datasets)</w:t>
      </w:r>
    </w:p>
    <w:p w14:paraId="441E210E" w14:textId="7F955B39" w:rsidR="009E0F79" w:rsidRPr="008972B0" w:rsidRDefault="00264572" w:rsidP="00906582">
      <w:pPr>
        <w:pStyle w:val="BodyText12ptbulletlist"/>
        <w:numPr>
          <w:ilvl w:val="0"/>
          <w:numId w:val="43"/>
        </w:numPr>
        <w:rPr>
          <w:lang w:val="es-US"/>
        </w:rPr>
      </w:pPr>
      <w:r w:rsidRPr="008972B0">
        <w:rPr>
          <w:lang w:val="es-US"/>
        </w:rPr>
        <w:t>Visite el foro de discusión de</w:t>
      </w:r>
      <w:r w:rsidR="009E0F79" w:rsidRPr="008972B0">
        <w:rPr>
          <w:lang w:val="es-US"/>
        </w:rPr>
        <w:t xml:space="preserve"> BenMAP-CE</w:t>
      </w:r>
      <w:r w:rsidRPr="008972B0">
        <w:rPr>
          <w:lang w:val="es-US"/>
        </w:rPr>
        <w:t xml:space="preserve"> (</w:t>
      </w:r>
      <w:hyperlink r:id="rId23" w:history="1">
        <w:r w:rsidRPr="008972B0">
          <w:rPr>
            <w:rStyle w:val="Hyperlink"/>
            <w:lang w:val="es-US"/>
          </w:rPr>
          <w:t>https://forum.benmap.org/</w:t>
        </w:r>
      </w:hyperlink>
      <w:r w:rsidRPr="008972B0">
        <w:rPr>
          <w:lang w:val="es-US"/>
        </w:rPr>
        <w:t xml:space="preserve">) para recibir noticias </w:t>
      </w:r>
      <w:r w:rsidR="00BA04E4" w:rsidRPr="008972B0">
        <w:rPr>
          <w:lang w:val="es-US"/>
        </w:rPr>
        <w:t xml:space="preserve">sobre </w:t>
      </w:r>
      <w:r w:rsidRPr="008972B0">
        <w:rPr>
          <w:lang w:val="es-US"/>
        </w:rPr>
        <w:t xml:space="preserve">eventos relacionados </w:t>
      </w:r>
      <w:r w:rsidR="00BA04E4" w:rsidRPr="008972B0">
        <w:rPr>
          <w:lang w:val="es-US"/>
        </w:rPr>
        <w:t>con</w:t>
      </w:r>
      <w:r w:rsidR="009E0F79" w:rsidRPr="008972B0">
        <w:rPr>
          <w:lang w:val="es-US"/>
        </w:rPr>
        <w:t xml:space="preserve"> BenMAP-CE, </w:t>
      </w:r>
      <w:r w:rsidRPr="008972B0">
        <w:rPr>
          <w:lang w:val="es-US"/>
        </w:rPr>
        <w:t>hacer preguntas a otros usuarios de</w:t>
      </w:r>
      <w:r w:rsidR="009E0F79" w:rsidRPr="008972B0">
        <w:rPr>
          <w:lang w:val="es-US"/>
        </w:rPr>
        <w:t xml:space="preserve"> BenMAP-CE</w:t>
      </w:r>
      <w:r w:rsidR="00BA04E4" w:rsidRPr="008972B0">
        <w:rPr>
          <w:lang w:val="es-US"/>
        </w:rPr>
        <w:t>,</w:t>
      </w:r>
      <w:r w:rsidR="009E0F79" w:rsidRPr="008972B0">
        <w:rPr>
          <w:lang w:val="es-US"/>
        </w:rPr>
        <w:t xml:space="preserve"> </w:t>
      </w:r>
      <w:r w:rsidRPr="008972B0">
        <w:rPr>
          <w:lang w:val="es-US"/>
        </w:rPr>
        <w:t>y obtener soporte técnico</w:t>
      </w:r>
      <w:r w:rsidR="009E0F79" w:rsidRPr="008972B0">
        <w:rPr>
          <w:lang w:val="es-US"/>
        </w:rPr>
        <w:t>.</w:t>
      </w:r>
    </w:p>
    <w:p w14:paraId="52E6F5FE" w14:textId="6B00D9D3" w:rsidR="009E0F79" w:rsidRPr="008A5A90" w:rsidRDefault="00264572" w:rsidP="009E0F79">
      <w:pPr>
        <w:pStyle w:val="nn"/>
      </w:pPr>
      <w:r w:rsidRPr="008A5A90">
        <w:t>Referencia</w:t>
      </w:r>
      <w:r w:rsidR="009E0F79" w:rsidRPr="008A5A90">
        <w:t>s</w:t>
      </w:r>
    </w:p>
    <w:p w14:paraId="7AA16B9E" w14:textId="16128F27" w:rsidR="001A12C8" w:rsidRPr="008A5A90" w:rsidRDefault="009E0F79" w:rsidP="00906582">
      <w:pPr>
        <w:pStyle w:val="BodyText12pt"/>
      </w:pPr>
      <w:r w:rsidRPr="008A5A90">
        <w:t>U.S.</w:t>
      </w:r>
      <w:r w:rsidR="00BA04E4" w:rsidRPr="008A5A90">
        <w:t> </w:t>
      </w:r>
      <w:r w:rsidRPr="008A5A90">
        <w:t xml:space="preserve">EPA. Environmental Benefits Mapping and Analysis Program - Community Edition (BenMAP-CE), </w:t>
      </w:r>
      <w:hyperlink r:id="rId24" w:history="1">
        <w:r w:rsidRPr="008A5A90">
          <w:rPr>
            <w:color w:val="0000FF"/>
            <w:u w:val="single"/>
          </w:rPr>
          <w:t>https://www.epa.gov/benmap</w:t>
        </w:r>
      </w:hyperlink>
    </w:p>
    <w:sectPr w:rsidR="001A12C8" w:rsidRPr="008A5A90" w:rsidSect="00F757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8AFD2" w14:textId="77777777" w:rsidR="00F3584E" w:rsidRDefault="00F3584E" w:rsidP="00E96485">
      <w:r>
        <w:separator/>
      </w:r>
    </w:p>
    <w:p w14:paraId="4DCDC475" w14:textId="77777777" w:rsidR="00F3584E" w:rsidRDefault="00F3584E"/>
  </w:endnote>
  <w:endnote w:type="continuationSeparator" w:id="0">
    <w:p w14:paraId="37597875" w14:textId="77777777" w:rsidR="00F3584E" w:rsidRDefault="00F3584E" w:rsidP="00E96485">
      <w:r>
        <w:continuationSeparator/>
      </w:r>
    </w:p>
    <w:p w14:paraId="7E6EE4D6" w14:textId="77777777" w:rsidR="00F3584E" w:rsidRDefault="00F35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Segoe UI">
    <w:altName w:val="Calibr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290B2" w14:textId="27D0BD95" w:rsidR="00F3584E" w:rsidRDefault="00F3584E" w:rsidP="00C94D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1710702"/>
      <w:docPartObj>
        <w:docPartGallery w:val="Page Numbers (Bottom of Page)"/>
        <w:docPartUnique/>
      </w:docPartObj>
    </w:sdtPr>
    <w:sdtEndPr>
      <w:rPr>
        <w:noProof/>
      </w:rPr>
    </w:sdtEndPr>
    <w:sdtContent>
      <w:p w14:paraId="1223BC46" w14:textId="40A7FCDD" w:rsidR="00F3584E" w:rsidRDefault="00F3584E">
        <w:pPr>
          <w:pStyle w:val="Footer"/>
          <w:jc w:val="center"/>
        </w:pPr>
        <w:r>
          <w:fldChar w:fldCharType="begin"/>
        </w:r>
        <w:r>
          <w:instrText xml:space="preserve"> PAGE   \* MERGEFORMAT </w:instrText>
        </w:r>
        <w:r>
          <w:fldChar w:fldCharType="separate"/>
        </w:r>
        <w:r>
          <w:rPr>
            <w:noProof/>
          </w:rPr>
          <w:t>5</w:t>
        </w:r>
        <w:r>
          <w:rPr>
            <w:noProof/>
          </w:rPr>
          <w:fldChar w:fldCharType="end"/>
        </w:r>
        <w:r w:rsidRPr="00C70EBD">
          <w:rPr>
            <w:noProof/>
            <w:color w:val="808080" w:themeColor="background1" w:themeShade="80"/>
            <w:lang w:val="es-AR" w:eastAsia="es-AR"/>
          </w:rPr>
          <mc:AlternateContent>
            <mc:Choice Requires="wps">
              <w:drawing>
                <wp:anchor distT="0" distB="0" distL="114300" distR="114300" simplePos="0" relativeHeight="251686912" behindDoc="0" locked="0" layoutInCell="1" allowOverlap="1" wp14:anchorId="7FFA963A" wp14:editId="50413ECC">
                  <wp:simplePos x="0" y="0"/>
                  <wp:positionH relativeFrom="margin">
                    <wp:align>left</wp:align>
                  </wp:positionH>
                  <wp:positionV relativeFrom="paragraph">
                    <wp:posOffset>-2407285</wp:posOffset>
                  </wp:positionV>
                  <wp:extent cx="597217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AE69A0" id="Straight Connector 5" o:spid="_x0000_s1026" style="position:absolute;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9.55pt" to="470.25pt,-1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" strokecolor="#008085" strokeweight="1pt">
                  <w10:wrap anchorx="margin"/>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1F487" w14:textId="77777777" w:rsidR="00F3584E" w:rsidRDefault="00F3584E" w:rsidP="00E96485">
      <w:r>
        <w:separator/>
      </w:r>
    </w:p>
  </w:footnote>
  <w:footnote w:type="continuationSeparator" w:id="0">
    <w:p w14:paraId="1CD0F4A3" w14:textId="77777777" w:rsidR="00F3584E" w:rsidRDefault="00F3584E" w:rsidP="00E96485">
      <w:r>
        <w:continuationSeparator/>
      </w:r>
    </w:p>
    <w:p w14:paraId="1745C824" w14:textId="77777777" w:rsidR="00F3584E" w:rsidRDefault="00F35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06F5B" w14:textId="3F1067BA" w:rsidR="00F3584E" w:rsidRPr="00AB7866" w:rsidRDefault="00F3584E" w:rsidP="00C338DE">
    <w:pPr>
      <w:pStyle w:val="Header"/>
      <w:ind w:left="1260"/>
      <w:rPr>
        <w:rFonts w:asciiTheme="minorHAnsi" w:hAnsiTheme="minorHAnsi"/>
        <w:b/>
        <w:bCs/>
        <w:color w:val="008085"/>
        <w:sz w:val="24"/>
        <w:szCs w:val="24"/>
        <w:lang w:val="es-CL"/>
      </w:rPr>
    </w:pPr>
    <w:r w:rsidRPr="00AB7866">
      <w:rPr>
        <w:rFonts w:asciiTheme="minorHAnsi" w:hAnsiTheme="minorHAnsi"/>
        <w:b/>
        <w:bCs/>
        <w:noProof/>
        <w:color w:val="008085"/>
        <w:sz w:val="24"/>
        <w:szCs w:val="24"/>
        <w:lang w:val="es-AR" w:eastAsia="es-AR"/>
      </w:rPr>
      <w:drawing>
        <wp:anchor distT="0" distB="0" distL="114300" distR="114300" simplePos="0" relativeHeight="251657216" behindDoc="0" locked="0" layoutInCell="1" allowOverlap="1" wp14:anchorId="60FC73D0" wp14:editId="1DF63EFD">
          <wp:simplePos x="0" y="0"/>
          <wp:positionH relativeFrom="margin">
            <wp:posOffset>-120650</wp:posOffset>
          </wp:positionH>
          <wp:positionV relativeFrom="paragraph">
            <wp:posOffset>-143312</wp:posOffset>
          </wp:positionV>
          <wp:extent cx="813558" cy="724773"/>
          <wp:effectExtent l="0" t="0" r="5715" b="0"/>
          <wp:wrapNone/>
          <wp:docPr id="1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558" cy="724773"/>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bCs/>
        <w:color w:val="008085"/>
        <w:sz w:val="24"/>
        <w:szCs w:val="24"/>
        <w:lang w:val="es-CL"/>
      </w:rPr>
      <w:t xml:space="preserve">COLABORACIÓN CON </w:t>
    </w:r>
    <w:r w:rsidRPr="00AB7866">
      <w:rPr>
        <w:rFonts w:asciiTheme="minorHAnsi" w:hAnsiTheme="minorHAnsi"/>
        <w:b/>
        <w:bCs/>
        <w:color w:val="008085"/>
        <w:sz w:val="24"/>
        <w:szCs w:val="24"/>
        <w:lang w:val="es-CL"/>
      </w:rPr>
      <w:t>MEGACI</w:t>
    </w:r>
    <w:r>
      <w:rPr>
        <w:rFonts w:asciiTheme="minorHAnsi" w:hAnsiTheme="minorHAnsi"/>
        <w:b/>
        <w:bCs/>
        <w:color w:val="008085"/>
        <w:sz w:val="24"/>
        <w:szCs w:val="24"/>
        <w:lang w:val="es-CL"/>
      </w:rPr>
      <w:t>UDAD</w:t>
    </w:r>
    <w:r w:rsidRPr="00AB7866">
      <w:rPr>
        <w:rFonts w:asciiTheme="minorHAnsi" w:hAnsiTheme="minorHAnsi"/>
        <w:b/>
        <w:bCs/>
        <w:color w:val="008085"/>
        <w:sz w:val="24"/>
        <w:szCs w:val="24"/>
        <w:lang w:val="es-CL"/>
      </w:rPr>
      <w:t>ES</w:t>
    </w:r>
  </w:p>
  <w:p w14:paraId="44CCD31F" w14:textId="4BF1CB83" w:rsidR="00F3584E" w:rsidRPr="00AB7866" w:rsidRDefault="00F3584E" w:rsidP="005C2737">
    <w:pPr>
      <w:pStyle w:val="Header"/>
      <w:tabs>
        <w:tab w:val="clear" w:pos="4680"/>
        <w:tab w:val="center" w:pos="6521"/>
      </w:tabs>
      <w:ind w:left="1260"/>
      <w:rPr>
        <w:bCs/>
        <w:lang w:val="es-CL"/>
      </w:rPr>
    </w:pPr>
    <w:r w:rsidRPr="00AB7866">
      <w:rPr>
        <w:noProof/>
        <w:lang w:val="es-AR" w:eastAsia="es-AR"/>
      </w:rPr>
      <mc:AlternateContent>
        <mc:Choice Requires="wps">
          <w:drawing>
            <wp:anchor distT="0" distB="0" distL="114300" distR="114300" simplePos="0" relativeHeight="251661312" behindDoc="0" locked="0" layoutInCell="1" allowOverlap="1" wp14:anchorId="56DFCE05" wp14:editId="62EF8AA1">
              <wp:simplePos x="0" y="0"/>
              <wp:positionH relativeFrom="column">
                <wp:posOffset>733425</wp:posOffset>
              </wp:positionH>
              <wp:positionV relativeFrom="paragraph">
                <wp:posOffset>276225</wp:posOffset>
              </wp:positionV>
              <wp:extent cx="52387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238750" cy="0"/>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9FE39A"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75pt,21.75pt" to="470.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" strokecolor="#008085" strokeweight="1pt"/>
          </w:pict>
        </mc:Fallback>
      </mc:AlternateContent>
    </w:r>
    <w:r>
      <w:rPr>
        <w:bCs/>
        <w:lang w:val="es-CL"/>
      </w:rPr>
      <w:t xml:space="preserve">Antecedentes y organizador del análisis de </w:t>
    </w:r>
    <w:r w:rsidRPr="00AB7866">
      <w:rPr>
        <w:bCs/>
        <w:lang w:val="es-CL"/>
      </w:rPr>
      <w:t>BenMAP-CE</w:t>
    </w:r>
    <w:r w:rsidRPr="00AB7866">
      <w:rPr>
        <w:bCs/>
        <w:lang w:val="es-CL"/>
      </w:rPr>
      <w:tab/>
    </w:r>
    <w:r w:rsidRPr="00AB7866">
      <w:rPr>
        <w:lang w:val="es-CL"/>
      </w:rPr>
      <w:tab/>
    </w:r>
    <w:r>
      <w:rPr>
        <w:lang w:val="es-CL"/>
      </w:rPr>
      <w:t>mayo de </w:t>
    </w:r>
    <w:r w:rsidRPr="00AB7866">
      <w:rPr>
        <w:lang w:val="es-CL"/>
      </w:rPr>
      <w:t>20</w:t>
    </w:r>
    <w:r>
      <w:rPr>
        <w:lang w:val="es-CL"/>
      </w:rPr>
      <w:t>21</w:t>
    </w:r>
  </w:p>
  <w:p w14:paraId="00CC16AB" w14:textId="77777777" w:rsidR="00F3584E" w:rsidRPr="00AB7866" w:rsidRDefault="00F3584E" w:rsidP="00C338DE">
    <w:pPr>
      <w:pStyle w:val="Header"/>
      <w:ind w:left="1260"/>
      <w:rPr>
        <w:lang w:val="es-CL"/>
      </w:rPr>
    </w:pPr>
  </w:p>
  <w:p w14:paraId="308E5FC2" w14:textId="77777777" w:rsidR="00F3584E" w:rsidRPr="00AB7866" w:rsidRDefault="00F3584E" w:rsidP="00C338DE">
    <w:pPr>
      <w:pStyle w:val="Header"/>
      <w:rPr>
        <w:lang w:val="es-CL"/>
      </w:rPr>
    </w:pPr>
  </w:p>
  <w:p w14:paraId="667006CA" w14:textId="77777777" w:rsidR="00F3584E" w:rsidRPr="00AB7866" w:rsidRDefault="00F3584E">
    <w:pPr>
      <w:pStyle w:val="Header"/>
      <w:rPr>
        <w:lang w:val="es-C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7734"/>
    <w:multiLevelType w:val="hybridMultilevel"/>
    <w:tmpl w:val="D43C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717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C26962"/>
    <w:multiLevelType w:val="hybridMultilevel"/>
    <w:tmpl w:val="9BA6BBCC"/>
    <w:lvl w:ilvl="0" w:tplc="0A0819DC">
      <w:start w:val="1"/>
      <w:numFmt w:val="lowerLetter"/>
      <w:lvlText w:val="%1)"/>
      <w:lvlJc w:val="left"/>
      <w:pPr>
        <w:ind w:left="786" w:hanging="360"/>
      </w:pPr>
      <w:rPr>
        <w:sz w:val="32"/>
        <w:szCs w:val="32"/>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3" w15:restartNumberingAfterBreak="0">
    <w:nsid w:val="03D10A2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3F161C1"/>
    <w:multiLevelType w:val="hybridMultilevel"/>
    <w:tmpl w:val="C914B3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864A5A"/>
    <w:multiLevelType w:val="hybridMultilevel"/>
    <w:tmpl w:val="FEB290FC"/>
    <w:lvl w:ilvl="0" w:tplc="0409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0809711C"/>
    <w:multiLevelType w:val="hybridMultilevel"/>
    <w:tmpl w:val="40E6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426E6"/>
    <w:multiLevelType w:val="multilevel"/>
    <w:tmpl w:val="3290217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D495569"/>
    <w:multiLevelType w:val="hybridMultilevel"/>
    <w:tmpl w:val="13D42B6A"/>
    <w:lvl w:ilvl="0" w:tplc="0409000F">
      <w:start w:val="1"/>
      <w:numFmt w:val="decimal"/>
      <w:lvlText w:val="%1."/>
      <w:lvlJc w:val="left"/>
      <w:pPr>
        <w:ind w:left="720" w:hanging="360"/>
      </w:pPr>
    </w:lvl>
    <w:lvl w:ilvl="1" w:tplc="A6CA12FE">
      <w:start w:val="1"/>
      <w:numFmt w:val="decimal"/>
      <w:lvlText w:val="%2.1"/>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C97DC2"/>
    <w:multiLevelType w:val="hybridMultilevel"/>
    <w:tmpl w:val="C0227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E91E6D"/>
    <w:multiLevelType w:val="hybridMultilevel"/>
    <w:tmpl w:val="BFE66D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14A774F8"/>
    <w:multiLevelType w:val="multilevel"/>
    <w:tmpl w:val="5CCC61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AD4603E"/>
    <w:multiLevelType w:val="hybridMultilevel"/>
    <w:tmpl w:val="FD58BEE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BA2DF4"/>
    <w:multiLevelType w:val="hybridMultilevel"/>
    <w:tmpl w:val="0750DF7C"/>
    <w:lvl w:ilvl="0" w:tplc="28DA9C7A">
      <w:start w:val="1"/>
      <w:numFmt w:val="bullet"/>
      <w:pStyle w:val="bullit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0E4379"/>
    <w:multiLevelType w:val="hybridMultilevel"/>
    <w:tmpl w:val="5CC8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974E1F"/>
    <w:multiLevelType w:val="hybridMultilevel"/>
    <w:tmpl w:val="2E18DD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CF5088"/>
    <w:multiLevelType w:val="hybridMultilevel"/>
    <w:tmpl w:val="69E84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730832"/>
    <w:multiLevelType w:val="hybridMultilevel"/>
    <w:tmpl w:val="F1DE51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967B8C"/>
    <w:multiLevelType w:val="hybridMultilevel"/>
    <w:tmpl w:val="0F8E2A4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5672C8"/>
    <w:multiLevelType w:val="hybridMultilevel"/>
    <w:tmpl w:val="00701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581C4F"/>
    <w:multiLevelType w:val="hybridMultilevel"/>
    <w:tmpl w:val="61A8C6F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56B7FC4"/>
    <w:multiLevelType w:val="hybridMultilevel"/>
    <w:tmpl w:val="E0B2A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ED0195"/>
    <w:multiLevelType w:val="hybridMultilevel"/>
    <w:tmpl w:val="DF06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AA1AC8"/>
    <w:multiLevelType w:val="hybridMultilevel"/>
    <w:tmpl w:val="4EE61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4F3F65"/>
    <w:multiLevelType w:val="hybridMultilevel"/>
    <w:tmpl w:val="7096B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2C0A16"/>
    <w:multiLevelType w:val="hybridMultilevel"/>
    <w:tmpl w:val="0A188BB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D72F75"/>
    <w:multiLevelType w:val="hybridMultilevel"/>
    <w:tmpl w:val="9F2A7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C267CD"/>
    <w:multiLevelType w:val="hybridMultilevel"/>
    <w:tmpl w:val="C324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CA17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4F7069C"/>
    <w:multiLevelType w:val="hybridMultilevel"/>
    <w:tmpl w:val="8A5A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221B59"/>
    <w:multiLevelType w:val="hybridMultilevel"/>
    <w:tmpl w:val="FCCE087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D20532"/>
    <w:multiLevelType w:val="multilevel"/>
    <w:tmpl w:val="142C37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6FD64E8"/>
    <w:multiLevelType w:val="hybridMultilevel"/>
    <w:tmpl w:val="DC5E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2C6FA6"/>
    <w:multiLevelType w:val="hybridMultilevel"/>
    <w:tmpl w:val="43F8F156"/>
    <w:lvl w:ilvl="0" w:tplc="F7040C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123976"/>
    <w:multiLevelType w:val="hybridMultilevel"/>
    <w:tmpl w:val="4438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61287"/>
    <w:multiLevelType w:val="multilevel"/>
    <w:tmpl w:val="1FC634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18F7617"/>
    <w:multiLevelType w:val="hybridMultilevel"/>
    <w:tmpl w:val="F95CE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B41112"/>
    <w:multiLevelType w:val="hybridMultilevel"/>
    <w:tmpl w:val="4FEEEFE8"/>
    <w:lvl w:ilvl="0" w:tplc="3F0628D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4F69EA"/>
    <w:multiLevelType w:val="multilevel"/>
    <w:tmpl w:val="0ABC3C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02A401C"/>
    <w:multiLevelType w:val="hybridMultilevel"/>
    <w:tmpl w:val="87B836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B66834"/>
    <w:multiLevelType w:val="hybridMultilevel"/>
    <w:tmpl w:val="9B162A36"/>
    <w:lvl w:ilvl="0" w:tplc="ADFE7F84">
      <w:start w:val="1"/>
      <w:numFmt w:val="decimal"/>
      <w:pStyle w:val="BodyText12pt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387F42"/>
    <w:multiLevelType w:val="hybridMultilevel"/>
    <w:tmpl w:val="1826C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BC2E50"/>
    <w:multiLevelType w:val="hybridMultilevel"/>
    <w:tmpl w:val="373A0FC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7CAE6FC4"/>
    <w:multiLevelType w:val="hybridMultilevel"/>
    <w:tmpl w:val="268C3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D4E74F6"/>
    <w:multiLevelType w:val="hybridMultilevel"/>
    <w:tmpl w:val="5610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36"/>
  </w:num>
  <w:num w:numId="4">
    <w:abstractNumId w:val="32"/>
  </w:num>
  <w:num w:numId="5">
    <w:abstractNumId w:val="44"/>
  </w:num>
  <w:num w:numId="6">
    <w:abstractNumId w:val="40"/>
  </w:num>
  <w:num w:numId="7">
    <w:abstractNumId w:val="37"/>
  </w:num>
  <w:num w:numId="8">
    <w:abstractNumId w:val="33"/>
  </w:num>
  <w:num w:numId="9">
    <w:abstractNumId w:val="26"/>
  </w:num>
  <w:num w:numId="10">
    <w:abstractNumId w:val="9"/>
  </w:num>
  <w:num w:numId="11">
    <w:abstractNumId w:val="38"/>
  </w:num>
  <w:num w:numId="12">
    <w:abstractNumId w:val="8"/>
  </w:num>
  <w:num w:numId="13">
    <w:abstractNumId w:val="25"/>
  </w:num>
  <w:num w:numId="14">
    <w:abstractNumId w:val="43"/>
  </w:num>
  <w:num w:numId="15">
    <w:abstractNumId w:val="12"/>
  </w:num>
  <w:num w:numId="16">
    <w:abstractNumId w:val="18"/>
  </w:num>
  <w:num w:numId="17">
    <w:abstractNumId w:val="20"/>
  </w:num>
  <w:num w:numId="18">
    <w:abstractNumId w:val="30"/>
  </w:num>
  <w:num w:numId="19">
    <w:abstractNumId w:val="17"/>
  </w:num>
  <w:num w:numId="20">
    <w:abstractNumId w:val="39"/>
  </w:num>
  <w:num w:numId="21">
    <w:abstractNumId w:val="4"/>
  </w:num>
  <w:num w:numId="22">
    <w:abstractNumId w:val="3"/>
  </w:num>
  <w:num w:numId="23">
    <w:abstractNumId w:val="11"/>
  </w:num>
  <w:num w:numId="24">
    <w:abstractNumId w:val="31"/>
  </w:num>
  <w:num w:numId="25">
    <w:abstractNumId w:val="13"/>
  </w:num>
  <w:num w:numId="26">
    <w:abstractNumId w:val="34"/>
  </w:num>
  <w:num w:numId="27">
    <w:abstractNumId w:val="6"/>
  </w:num>
  <w:num w:numId="28">
    <w:abstractNumId w:val="21"/>
  </w:num>
  <w:num w:numId="29">
    <w:abstractNumId w:val="15"/>
  </w:num>
  <w:num w:numId="30">
    <w:abstractNumId w:val="35"/>
  </w:num>
  <w:num w:numId="31">
    <w:abstractNumId w:val="1"/>
  </w:num>
  <w:num w:numId="32">
    <w:abstractNumId w:val="28"/>
  </w:num>
  <w:num w:numId="33">
    <w:abstractNumId w:val="7"/>
  </w:num>
  <w:num w:numId="34">
    <w:abstractNumId w:val="24"/>
  </w:num>
  <w:num w:numId="35">
    <w:abstractNumId w:val="16"/>
  </w:num>
  <w:num w:numId="36">
    <w:abstractNumId w:val="0"/>
  </w:num>
  <w:num w:numId="37">
    <w:abstractNumId w:val="29"/>
  </w:num>
  <w:num w:numId="38">
    <w:abstractNumId w:val="27"/>
  </w:num>
  <w:num w:numId="39">
    <w:abstractNumId w:val="19"/>
  </w:num>
  <w:num w:numId="40">
    <w:abstractNumId w:val="14"/>
  </w:num>
  <w:num w:numId="41">
    <w:abstractNumId w:val="42"/>
  </w:num>
  <w:num w:numId="42">
    <w:abstractNumId w:val="10"/>
  </w:num>
  <w:num w:numId="43">
    <w:abstractNumId w:val="5"/>
  </w:num>
  <w:num w:numId="44">
    <w:abstractNumId w:val="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9"/>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A5"/>
    <w:rsid w:val="000168A5"/>
    <w:rsid w:val="00022A0C"/>
    <w:rsid w:val="00022E94"/>
    <w:rsid w:val="00065304"/>
    <w:rsid w:val="00086F4A"/>
    <w:rsid w:val="000A04A9"/>
    <w:rsid w:val="000A0F41"/>
    <w:rsid w:val="000A374B"/>
    <w:rsid w:val="000B0F1A"/>
    <w:rsid w:val="000B279C"/>
    <w:rsid w:val="000C4752"/>
    <w:rsid w:val="000D0E2D"/>
    <w:rsid w:val="000D3491"/>
    <w:rsid w:val="000D6533"/>
    <w:rsid w:val="000D7E18"/>
    <w:rsid w:val="000F6B68"/>
    <w:rsid w:val="00110C38"/>
    <w:rsid w:val="00130F67"/>
    <w:rsid w:val="00145784"/>
    <w:rsid w:val="00145CC5"/>
    <w:rsid w:val="00160181"/>
    <w:rsid w:val="001740AA"/>
    <w:rsid w:val="00174FCE"/>
    <w:rsid w:val="0018647B"/>
    <w:rsid w:val="00194FFC"/>
    <w:rsid w:val="001978F3"/>
    <w:rsid w:val="001A12C8"/>
    <w:rsid w:val="001B3B77"/>
    <w:rsid w:val="001B4B1D"/>
    <w:rsid w:val="001D5858"/>
    <w:rsid w:val="001D7D50"/>
    <w:rsid w:val="001E6176"/>
    <w:rsid w:val="001F14AF"/>
    <w:rsid w:val="001F4064"/>
    <w:rsid w:val="001F5D10"/>
    <w:rsid w:val="00213ED2"/>
    <w:rsid w:val="00214969"/>
    <w:rsid w:val="0022443E"/>
    <w:rsid w:val="002472F0"/>
    <w:rsid w:val="00264572"/>
    <w:rsid w:val="00264C1C"/>
    <w:rsid w:val="00266E43"/>
    <w:rsid w:val="002A07B5"/>
    <w:rsid w:val="002C29BC"/>
    <w:rsid w:val="002C5D66"/>
    <w:rsid w:val="002D7EEA"/>
    <w:rsid w:val="003047F6"/>
    <w:rsid w:val="00321ADC"/>
    <w:rsid w:val="00350535"/>
    <w:rsid w:val="003A07E8"/>
    <w:rsid w:val="003A2624"/>
    <w:rsid w:val="003A6491"/>
    <w:rsid w:val="003D6150"/>
    <w:rsid w:val="003E03BB"/>
    <w:rsid w:val="003E7B0D"/>
    <w:rsid w:val="00402F33"/>
    <w:rsid w:val="00406E08"/>
    <w:rsid w:val="00422D71"/>
    <w:rsid w:val="004332DF"/>
    <w:rsid w:val="004349B8"/>
    <w:rsid w:val="00436084"/>
    <w:rsid w:val="004407B6"/>
    <w:rsid w:val="0044132E"/>
    <w:rsid w:val="00452EB1"/>
    <w:rsid w:val="00471F1C"/>
    <w:rsid w:val="00496FB1"/>
    <w:rsid w:val="004A6A90"/>
    <w:rsid w:val="004E6031"/>
    <w:rsid w:val="0050571B"/>
    <w:rsid w:val="0051543C"/>
    <w:rsid w:val="005306C3"/>
    <w:rsid w:val="00542D4D"/>
    <w:rsid w:val="00556419"/>
    <w:rsid w:val="00562EDB"/>
    <w:rsid w:val="0056754B"/>
    <w:rsid w:val="005709A5"/>
    <w:rsid w:val="00592C1C"/>
    <w:rsid w:val="005A07E9"/>
    <w:rsid w:val="005B347B"/>
    <w:rsid w:val="005C2737"/>
    <w:rsid w:val="005E1BA2"/>
    <w:rsid w:val="00626109"/>
    <w:rsid w:val="00650930"/>
    <w:rsid w:val="006512E6"/>
    <w:rsid w:val="00683997"/>
    <w:rsid w:val="006A75D0"/>
    <w:rsid w:val="006B32A2"/>
    <w:rsid w:val="006E3B91"/>
    <w:rsid w:val="00721779"/>
    <w:rsid w:val="00722005"/>
    <w:rsid w:val="0072593F"/>
    <w:rsid w:val="00755C23"/>
    <w:rsid w:val="00760038"/>
    <w:rsid w:val="00763D5C"/>
    <w:rsid w:val="0076778E"/>
    <w:rsid w:val="00792A1D"/>
    <w:rsid w:val="00792BF0"/>
    <w:rsid w:val="0079569B"/>
    <w:rsid w:val="007B6B2E"/>
    <w:rsid w:val="007C22E0"/>
    <w:rsid w:val="007C3102"/>
    <w:rsid w:val="007C64DF"/>
    <w:rsid w:val="007E27D8"/>
    <w:rsid w:val="00816D4D"/>
    <w:rsid w:val="008452BE"/>
    <w:rsid w:val="008462FF"/>
    <w:rsid w:val="008924D6"/>
    <w:rsid w:val="008972B0"/>
    <w:rsid w:val="008A13B5"/>
    <w:rsid w:val="008A5A90"/>
    <w:rsid w:val="008C06A7"/>
    <w:rsid w:val="008D0189"/>
    <w:rsid w:val="008D5546"/>
    <w:rsid w:val="008E1257"/>
    <w:rsid w:val="00904C00"/>
    <w:rsid w:val="00906582"/>
    <w:rsid w:val="009151C5"/>
    <w:rsid w:val="00964C07"/>
    <w:rsid w:val="009A0F7F"/>
    <w:rsid w:val="009A341F"/>
    <w:rsid w:val="009A47F3"/>
    <w:rsid w:val="009D1ABC"/>
    <w:rsid w:val="009D252F"/>
    <w:rsid w:val="009D372B"/>
    <w:rsid w:val="009E0EF1"/>
    <w:rsid w:val="009E0F79"/>
    <w:rsid w:val="00A030A8"/>
    <w:rsid w:val="00A05C25"/>
    <w:rsid w:val="00A22E01"/>
    <w:rsid w:val="00A27032"/>
    <w:rsid w:val="00A82A30"/>
    <w:rsid w:val="00AA10C6"/>
    <w:rsid w:val="00AB2073"/>
    <w:rsid w:val="00AB7866"/>
    <w:rsid w:val="00AC270E"/>
    <w:rsid w:val="00AF36AA"/>
    <w:rsid w:val="00B2130B"/>
    <w:rsid w:val="00B227C0"/>
    <w:rsid w:val="00B63392"/>
    <w:rsid w:val="00B662D4"/>
    <w:rsid w:val="00B66729"/>
    <w:rsid w:val="00B768C3"/>
    <w:rsid w:val="00B8337C"/>
    <w:rsid w:val="00BA04E4"/>
    <w:rsid w:val="00BA423A"/>
    <w:rsid w:val="00BA7001"/>
    <w:rsid w:val="00BB5E9C"/>
    <w:rsid w:val="00BB6B83"/>
    <w:rsid w:val="00BE10A9"/>
    <w:rsid w:val="00BF2A71"/>
    <w:rsid w:val="00C04218"/>
    <w:rsid w:val="00C273BC"/>
    <w:rsid w:val="00C338DE"/>
    <w:rsid w:val="00C70EBD"/>
    <w:rsid w:val="00C728FE"/>
    <w:rsid w:val="00C73BC7"/>
    <w:rsid w:val="00C84B50"/>
    <w:rsid w:val="00C94D4D"/>
    <w:rsid w:val="00C95A94"/>
    <w:rsid w:val="00CB22D0"/>
    <w:rsid w:val="00CC1878"/>
    <w:rsid w:val="00D2066F"/>
    <w:rsid w:val="00D21BF3"/>
    <w:rsid w:val="00D23820"/>
    <w:rsid w:val="00D60E00"/>
    <w:rsid w:val="00D77B77"/>
    <w:rsid w:val="00D9187E"/>
    <w:rsid w:val="00DB3DD6"/>
    <w:rsid w:val="00DB4C11"/>
    <w:rsid w:val="00DC6637"/>
    <w:rsid w:val="00DE022F"/>
    <w:rsid w:val="00DE7FAB"/>
    <w:rsid w:val="00E0081D"/>
    <w:rsid w:val="00E03DFC"/>
    <w:rsid w:val="00E43EB0"/>
    <w:rsid w:val="00E509F4"/>
    <w:rsid w:val="00E51072"/>
    <w:rsid w:val="00E676DB"/>
    <w:rsid w:val="00E71570"/>
    <w:rsid w:val="00E96485"/>
    <w:rsid w:val="00EA1B67"/>
    <w:rsid w:val="00EA6EF2"/>
    <w:rsid w:val="00EB0161"/>
    <w:rsid w:val="00EB1E35"/>
    <w:rsid w:val="00EB4104"/>
    <w:rsid w:val="00EC2D6C"/>
    <w:rsid w:val="00F020ED"/>
    <w:rsid w:val="00F02755"/>
    <w:rsid w:val="00F03CF6"/>
    <w:rsid w:val="00F12E80"/>
    <w:rsid w:val="00F1389D"/>
    <w:rsid w:val="00F25C6C"/>
    <w:rsid w:val="00F3584E"/>
    <w:rsid w:val="00F44F89"/>
    <w:rsid w:val="00F60D87"/>
    <w:rsid w:val="00F704D7"/>
    <w:rsid w:val="00F75735"/>
    <w:rsid w:val="00F822EE"/>
    <w:rsid w:val="00F932BE"/>
    <w:rsid w:val="00F96D7D"/>
    <w:rsid w:val="00FA3F5D"/>
    <w:rsid w:val="00FB465D"/>
    <w:rsid w:val="00FB5602"/>
    <w:rsid w:val="00FD14A0"/>
    <w:rsid w:val="00FD7C0D"/>
    <w:rsid w:val="00FE7850"/>
    <w:rsid w:val="13B11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A01B60"/>
  <w15:docId w15:val="{339972CB-8B06-4ACB-84BC-6DA13199B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485"/>
    <w:rPr>
      <w:rFonts w:ascii="Calibri" w:hAnsi="Calibri" w:cs="Calibri"/>
    </w:rPr>
  </w:style>
  <w:style w:type="paragraph" w:styleId="Heading1">
    <w:name w:val="heading 1"/>
    <w:basedOn w:val="Normal"/>
    <w:next w:val="Normal"/>
    <w:link w:val="Heading1Char"/>
    <w:uiPriority w:val="9"/>
    <w:qFormat/>
    <w:rsid w:val="003A07E8"/>
    <w:pPr>
      <w:numPr>
        <w:numId w:val="33"/>
      </w:numPr>
      <w:spacing w:before="240" w:after="0"/>
      <w:ind w:left="720" w:hanging="720"/>
      <w:outlineLvl w:val="0"/>
    </w:pPr>
    <w:rPr>
      <w:rFonts w:asciiTheme="majorHAnsi" w:eastAsia="Calibri" w:hAnsiTheme="majorHAnsi" w:cstheme="majorBidi"/>
      <w:color w:val="008085"/>
      <w:sz w:val="36"/>
      <w:szCs w:val="36"/>
    </w:rPr>
  </w:style>
  <w:style w:type="paragraph" w:styleId="Heading2">
    <w:name w:val="heading 2"/>
    <w:basedOn w:val="Heading1"/>
    <w:next w:val="Normal"/>
    <w:link w:val="Heading2Char"/>
    <w:uiPriority w:val="9"/>
    <w:unhideWhenUsed/>
    <w:qFormat/>
    <w:rsid w:val="003A07E8"/>
    <w:pPr>
      <w:numPr>
        <w:ilvl w:val="1"/>
      </w:numPr>
      <w:ind w:left="720" w:hanging="720"/>
      <w:outlineLvl w:val="1"/>
    </w:pPr>
    <w:rPr>
      <w:color w:val="65757D" w:themeColor="background2" w:themeShade="8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4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23A"/>
    <w:rPr>
      <w:rFonts w:ascii="Segoe UI" w:hAnsi="Segoe UI" w:cs="Segoe UI"/>
      <w:sz w:val="18"/>
      <w:szCs w:val="18"/>
    </w:rPr>
  </w:style>
  <w:style w:type="paragraph" w:styleId="ListParagraph">
    <w:name w:val="List Paragraph"/>
    <w:basedOn w:val="Normal"/>
    <w:uiPriority w:val="34"/>
    <w:qFormat/>
    <w:rsid w:val="00BA423A"/>
    <w:pPr>
      <w:ind w:left="720"/>
      <w:contextualSpacing/>
    </w:pPr>
  </w:style>
  <w:style w:type="character" w:styleId="CommentReference">
    <w:name w:val="annotation reference"/>
    <w:basedOn w:val="DefaultParagraphFont"/>
    <w:uiPriority w:val="99"/>
    <w:semiHidden/>
    <w:unhideWhenUsed/>
    <w:rsid w:val="00BA423A"/>
    <w:rPr>
      <w:sz w:val="16"/>
      <w:szCs w:val="16"/>
    </w:rPr>
  </w:style>
  <w:style w:type="paragraph" w:styleId="CommentText">
    <w:name w:val="annotation text"/>
    <w:basedOn w:val="Normal"/>
    <w:link w:val="CommentTextChar"/>
    <w:uiPriority w:val="99"/>
    <w:semiHidden/>
    <w:unhideWhenUsed/>
    <w:rsid w:val="00BA423A"/>
    <w:pPr>
      <w:spacing w:line="240" w:lineRule="auto"/>
    </w:pPr>
    <w:rPr>
      <w:sz w:val="20"/>
      <w:szCs w:val="20"/>
    </w:rPr>
  </w:style>
  <w:style w:type="character" w:customStyle="1" w:styleId="CommentTextChar">
    <w:name w:val="Comment Text Char"/>
    <w:basedOn w:val="DefaultParagraphFont"/>
    <w:link w:val="CommentText"/>
    <w:uiPriority w:val="99"/>
    <w:semiHidden/>
    <w:rsid w:val="00BA423A"/>
    <w:rPr>
      <w:sz w:val="20"/>
      <w:szCs w:val="20"/>
    </w:rPr>
  </w:style>
  <w:style w:type="paragraph" w:styleId="CommentSubject">
    <w:name w:val="annotation subject"/>
    <w:basedOn w:val="CommentText"/>
    <w:next w:val="CommentText"/>
    <w:link w:val="CommentSubjectChar"/>
    <w:uiPriority w:val="99"/>
    <w:semiHidden/>
    <w:unhideWhenUsed/>
    <w:rsid w:val="00BA423A"/>
    <w:rPr>
      <w:b/>
      <w:bCs/>
    </w:rPr>
  </w:style>
  <w:style w:type="character" w:customStyle="1" w:styleId="CommentSubjectChar">
    <w:name w:val="Comment Subject Char"/>
    <w:basedOn w:val="CommentTextChar"/>
    <w:link w:val="CommentSubject"/>
    <w:uiPriority w:val="99"/>
    <w:semiHidden/>
    <w:rsid w:val="00BA423A"/>
    <w:rPr>
      <w:b/>
      <w:bCs/>
      <w:sz w:val="20"/>
      <w:szCs w:val="20"/>
    </w:rPr>
  </w:style>
  <w:style w:type="paragraph" w:customStyle="1" w:styleId="ExhibitTitle">
    <w:name w:val="Exhibit Title"/>
    <w:basedOn w:val="Normal"/>
    <w:rsid w:val="00B227C0"/>
    <w:pPr>
      <w:spacing w:before="200"/>
    </w:pPr>
    <w:rPr>
      <w:b/>
      <w:caps/>
      <w:noProof/>
      <w:color w:val="134163" w:themeColor="accent2" w:themeShade="80"/>
      <w:spacing w:val="20"/>
      <w:kern w:val="8"/>
      <w:sz w:val="17"/>
    </w:rPr>
  </w:style>
  <w:style w:type="paragraph" w:customStyle="1" w:styleId="IEcNormalText">
    <w:name w:val="IEc Normal Text"/>
    <w:basedOn w:val="Normal"/>
    <w:link w:val="IEcNormalTextChar"/>
    <w:uiPriority w:val="99"/>
    <w:rsid w:val="00A22E01"/>
    <w:rPr>
      <w:rFonts w:eastAsia="Times"/>
      <w:sz w:val="24"/>
      <w:szCs w:val="24"/>
    </w:rPr>
  </w:style>
  <w:style w:type="character" w:customStyle="1" w:styleId="IEcNormalTextChar">
    <w:name w:val="IEc Normal Text Char"/>
    <w:link w:val="IEcNormalText"/>
    <w:uiPriority w:val="99"/>
    <w:rsid w:val="00A22E01"/>
    <w:rPr>
      <w:rFonts w:ascii="Calibri" w:eastAsia="Times" w:hAnsi="Calibri" w:cs="Calibri"/>
      <w:sz w:val="24"/>
      <w:szCs w:val="24"/>
    </w:rPr>
  </w:style>
  <w:style w:type="paragraph" w:styleId="NoSpacing">
    <w:name w:val="No Spacing"/>
    <w:link w:val="NoSpacingChar"/>
    <w:uiPriority w:val="1"/>
    <w:qFormat/>
    <w:rsid w:val="000C4752"/>
    <w:pPr>
      <w:spacing w:after="0" w:line="240" w:lineRule="auto"/>
    </w:pPr>
    <w:rPr>
      <w:rFonts w:eastAsiaTheme="minorEastAsia"/>
    </w:rPr>
  </w:style>
  <w:style w:type="character" w:customStyle="1" w:styleId="NoSpacingChar">
    <w:name w:val="No Spacing Char"/>
    <w:basedOn w:val="DefaultParagraphFont"/>
    <w:link w:val="NoSpacing"/>
    <w:uiPriority w:val="1"/>
    <w:rsid w:val="000C4752"/>
    <w:rPr>
      <w:rFonts w:eastAsiaTheme="minorEastAsia"/>
    </w:rPr>
  </w:style>
  <w:style w:type="paragraph" w:styleId="Header">
    <w:name w:val="header"/>
    <w:basedOn w:val="Normal"/>
    <w:link w:val="HeaderChar"/>
    <w:uiPriority w:val="99"/>
    <w:unhideWhenUsed/>
    <w:rsid w:val="00C73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BC7"/>
  </w:style>
  <w:style w:type="paragraph" w:styleId="Footer">
    <w:name w:val="footer"/>
    <w:basedOn w:val="Normal"/>
    <w:link w:val="FooterChar"/>
    <w:uiPriority w:val="99"/>
    <w:unhideWhenUsed/>
    <w:rsid w:val="00C73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BC7"/>
  </w:style>
  <w:style w:type="paragraph" w:styleId="Title">
    <w:name w:val="Title"/>
    <w:basedOn w:val="Normal"/>
    <w:next w:val="Normal"/>
    <w:link w:val="TitleChar"/>
    <w:uiPriority w:val="10"/>
    <w:qFormat/>
    <w:rsid w:val="00C84B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B5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A07E8"/>
    <w:rPr>
      <w:rFonts w:asciiTheme="majorHAnsi" w:eastAsia="Calibri" w:hAnsiTheme="majorHAnsi" w:cstheme="majorBidi"/>
      <w:color w:val="008085"/>
      <w:sz w:val="36"/>
      <w:szCs w:val="36"/>
    </w:rPr>
  </w:style>
  <w:style w:type="character" w:customStyle="1" w:styleId="Heading2Char">
    <w:name w:val="Heading 2 Char"/>
    <w:basedOn w:val="DefaultParagraphFont"/>
    <w:link w:val="Heading2"/>
    <w:uiPriority w:val="9"/>
    <w:rsid w:val="003A07E8"/>
    <w:rPr>
      <w:rFonts w:asciiTheme="majorHAnsi" w:eastAsia="Calibri" w:hAnsiTheme="majorHAnsi" w:cstheme="majorBidi"/>
      <w:color w:val="65757D" w:themeColor="background2" w:themeShade="80"/>
      <w:sz w:val="30"/>
      <w:szCs w:val="36"/>
    </w:rPr>
  </w:style>
  <w:style w:type="paragraph" w:customStyle="1" w:styleId="ChartText">
    <w:name w:val="Chart Text"/>
    <w:basedOn w:val="Normal"/>
    <w:qFormat/>
    <w:rsid w:val="00145CC5"/>
    <w:pPr>
      <w:spacing w:line="240" w:lineRule="auto"/>
    </w:pPr>
    <w:rPr>
      <w:sz w:val="20"/>
      <w:szCs w:val="20"/>
    </w:rPr>
  </w:style>
  <w:style w:type="paragraph" w:customStyle="1" w:styleId="ChartHeader">
    <w:name w:val="Chart Header"/>
    <w:basedOn w:val="Normal"/>
    <w:qFormat/>
    <w:rsid w:val="003A2624"/>
    <w:pPr>
      <w:keepNext/>
      <w:spacing w:before="120" w:after="120" w:line="240" w:lineRule="auto"/>
      <w:jc w:val="center"/>
    </w:pPr>
    <w:rPr>
      <w:rFonts w:asciiTheme="minorHAnsi" w:eastAsia="Times" w:hAnsiTheme="minorHAnsi" w:cs="Times New Roman"/>
      <w:b/>
      <w:caps/>
      <w:color w:val="FFFFFF" w:themeColor="background1"/>
      <w:sz w:val="20"/>
      <w:szCs w:val="20"/>
    </w:rPr>
  </w:style>
  <w:style w:type="paragraph" w:customStyle="1" w:styleId="BodyText12pt">
    <w:name w:val="Body Text 12 pt"/>
    <w:basedOn w:val="Normal"/>
    <w:qFormat/>
    <w:rsid w:val="003A2624"/>
    <w:rPr>
      <w:sz w:val="24"/>
      <w:szCs w:val="24"/>
    </w:rPr>
  </w:style>
  <w:style w:type="paragraph" w:customStyle="1" w:styleId="BodyText12ptnumberedlist">
    <w:name w:val="Body Text 12 pt numbered list"/>
    <w:basedOn w:val="BodyText12pt"/>
    <w:qFormat/>
    <w:rsid w:val="003A2624"/>
    <w:pPr>
      <w:numPr>
        <w:numId w:val="6"/>
      </w:numPr>
      <w:contextualSpacing/>
    </w:pPr>
  </w:style>
  <w:style w:type="paragraph" w:customStyle="1" w:styleId="Heading1-NoNumbers">
    <w:name w:val="Heading 1 - No Numbers"/>
    <w:basedOn w:val="Heading1"/>
    <w:qFormat/>
    <w:rsid w:val="00A22E01"/>
  </w:style>
  <w:style w:type="paragraph" w:customStyle="1" w:styleId="BodyText12ptbulletlist">
    <w:name w:val="Body Text 12 pt bullet list"/>
    <w:basedOn w:val="BodyText12pt"/>
    <w:qFormat/>
    <w:rsid w:val="009E0EF1"/>
  </w:style>
  <w:style w:type="paragraph" w:customStyle="1" w:styleId="GRT">
    <w:name w:val="GRT"/>
    <w:basedOn w:val="Normal"/>
    <w:link w:val="GRTChar"/>
    <w:qFormat/>
    <w:rsid w:val="001F4064"/>
    <w:pPr>
      <w:jc w:val="center"/>
    </w:pPr>
    <w:rPr>
      <w:rFonts w:asciiTheme="minorHAnsi" w:hAnsiTheme="minorHAnsi"/>
      <w:color w:val="008085"/>
      <w:sz w:val="68"/>
      <w:szCs w:val="72"/>
    </w:rPr>
  </w:style>
  <w:style w:type="paragraph" w:customStyle="1" w:styleId="BLT">
    <w:name w:val="BLT"/>
    <w:basedOn w:val="Normal"/>
    <w:link w:val="BLTChar"/>
    <w:qFormat/>
    <w:rsid w:val="001F4064"/>
    <w:pPr>
      <w:jc w:val="center"/>
    </w:pPr>
    <w:rPr>
      <w:sz w:val="60"/>
    </w:rPr>
  </w:style>
  <w:style w:type="character" w:customStyle="1" w:styleId="GRTChar">
    <w:name w:val="GRT Char"/>
    <w:basedOn w:val="DefaultParagraphFont"/>
    <w:link w:val="GRT"/>
    <w:rsid w:val="001F4064"/>
    <w:rPr>
      <w:rFonts w:cs="Calibri"/>
      <w:color w:val="008085"/>
      <w:sz w:val="68"/>
      <w:szCs w:val="72"/>
    </w:rPr>
  </w:style>
  <w:style w:type="paragraph" w:styleId="TOC1">
    <w:name w:val="toc 1"/>
    <w:basedOn w:val="Normal"/>
    <w:next w:val="Normal"/>
    <w:autoRedefine/>
    <w:uiPriority w:val="39"/>
    <w:unhideWhenUsed/>
    <w:rsid w:val="0050571B"/>
    <w:pPr>
      <w:spacing w:after="120"/>
    </w:pPr>
  </w:style>
  <w:style w:type="character" w:customStyle="1" w:styleId="BLTChar">
    <w:name w:val="BLT Char"/>
    <w:basedOn w:val="DefaultParagraphFont"/>
    <w:link w:val="BLT"/>
    <w:rsid w:val="001F4064"/>
    <w:rPr>
      <w:rFonts w:ascii="Calibri" w:hAnsi="Calibri" w:cs="Calibri"/>
      <w:sz w:val="60"/>
    </w:rPr>
  </w:style>
  <w:style w:type="character" w:styleId="Hyperlink">
    <w:name w:val="Hyperlink"/>
    <w:basedOn w:val="DefaultParagraphFont"/>
    <w:uiPriority w:val="99"/>
    <w:unhideWhenUsed/>
    <w:rsid w:val="001D5858"/>
    <w:rPr>
      <w:color w:val="6B9F25" w:themeColor="hyperlink"/>
      <w:u w:val="single"/>
    </w:rPr>
  </w:style>
  <w:style w:type="table" w:styleId="TableGrid">
    <w:name w:val="Table Grid"/>
    <w:basedOn w:val="TableNormal"/>
    <w:uiPriority w:val="39"/>
    <w:rsid w:val="00A22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22E0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semiHidden/>
    <w:rsid w:val="00A22E01"/>
    <w:rPr>
      <w:rFonts w:ascii="Calibri" w:hAnsi="Calibri" w:cs="Times New Roman"/>
      <w:sz w:val="20"/>
      <w:szCs w:val="20"/>
    </w:rPr>
  </w:style>
  <w:style w:type="character" w:styleId="FootnoteReference">
    <w:name w:val="footnote reference"/>
    <w:basedOn w:val="DefaultParagraphFont"/>
    <w:uiPriority w:val="99"/>
    <w:semiHidden/>
    <w:unhideWhenUsed/>
    <w:rsid w:val="00A22E01"/>
    <w:rPr>
      <w:vertAlign w:val="superscript"/>
    </w:rPr>
  </w:style>
  <w:style w:type="paragraph" w:customStyle="1" w:styleId="IEcFootnoteText">
    <w:name w:val="IEc Footnote Text"/>
    <w:basedOn w:val="FootnoteText"/>
    <w:rsid w:val="00110C38"/>
    <w:pPr>
      <w:spacing w:after="200" w:line="276" w:lineRule="auto"/>
    </w:pPr>
  </w:style>
  <w:style w:type="paragraph" w:customStyle="1" w:styleId="Italpar">
    <w:name w:val="Italpar"/>
    <w:basedOn w:val="IEcNormalText"/>
    <w:link w:val="ItalparChar"/>
    <w:qFormat/>
    <w:rsid w:val="00A22E01"/>
    <w:rPr>
      <w:rFonts w:eastAsia="Calibri"/>
      <w:i/>
      <w:iCs/>
    </w:rPr>
  </w:style>
  <w:style w:type="paragraph" w:customStyle="1" w:styleId="source">
    <w:name w:val="source"/>
    <w:basedOn w:val="Normal"/>
    <w:link w:val="sourceChar"/>
    <w:qFormat/>
    <w:rsid w:val="009E0F79"/>
    <w:pPr>
      <w:spacing w:line="290" w:lineRule="exact"/>
    </w:pPr>
    <w:rPr>
      <w:rFonts w:eastAsia="Calibri" w:cs="Times New Roman"/>
      <w:i/>
      <w:iCs/>
      <w:sz w:val="18"/>
      <w:szCs w:val="18"/>
    </w:rPr>
  </w:style>
  <w:style w:type="character" w:customStyle="1" w:styleId="ItalparChar">
    <w:name w:val="Italpar Char"/>
    <w:basedOn w:val="IEcNormalTextChar"/>
    <w:link w:val="Italpar"/>
    <w:rsid w:val="00A22E01"/>
    <w:rPr>
      <w:rFonts w:ascii="Calibri" w:eastAsia="Calibri" w:hAnsi="Calibri" w:cs="Calibri"/>
      <w:i/>
      <w:iCs/>
      <w:sz w:val="24"/>
      <w:szCs w:val="24"/>
    </w:rPr>
  </w:style>
  <w:style w:type="character" w:customStyle="1" w:styleId="sourceChar">
    <w:name w:val="source Char"/>
    <w:basedOn w:val="DefaultParagraphFont"/>
    <w:link w:val="source"/>
    <w:rsid w:val="009E0F79"/>
    <w:rPr>
      <w:rFonts w:ascii="Calibri" w:eastAsia="Calibri" w:hAnsi="Calibri" w:cs="Times New Roman"/>
      <w:i/>
      <w:iCs/>
      <w:sz w:val="18"/>
      <w:szCs w:val="18"/>
    </w:rPr>
  </w:style>
  <w:style w:type="paragraph" w:customStyle="1" w:styleId="indent">
    <w:name w:val="indent"/>
    <w:basedOn w:val="IEcNormalText"/>
    <w:link w:val="indentChar"/>
    <w:qFormat/>
    <w:rsid w:val="00214969"/>
    <w:pPr>
      <w:ind w:left="720"/>
    </w:pPr>
  </w:style>
  <w:style w:type="paragraph" w:customStyle="1" w:styleId="bullital">
    <w:name w:val="bullital"/>
    <w:basedOn w:val="Normal"/>
    <w:link w:val="bullitalChar"/>
    <w:qFormat/>
    <w:rsid w:val="00B227C0"/>
    <w:pPr>
      <w:numPr>
        <w:numId w:val="25"/>
      </w:numPr>
    </w:pPr>
    <w:rPr>
      <w:rFonts w:ascii="Times New Roman" w:eastAsia="Times" w:hAnsi="Times New Roman" w:cs="Times New Roman"/>
      <w:i/>
      <w:iCs/>
      <w:szCs w:val="20"/>
    </w:rPr>
  </w:style>
  <w:style w:type="character" w:customStyle="1" w:styleId="indentChar">
    <w:name w:val="indent Char"/>
    <w:basedOn w:val="IEcNormalTextChar"/>
    <w:link w:val="indent"/>
    <w:rsid w:val="00214969"/>
    <w:rPr>
      <w:rFonts w:ascii="Calibri" w:eastAsia="Times" w:hAnsi="Calibri" w:cs="Calibri"/>
      <w:sz w:val="24"/>
      <w:szCs w:val="24"/>
    </w:rPr>
  </w:style>
  <w:style w:type="paragraph" w:customStyle="1" w:styleId="reference">
    <w:name w:val="reference"/>
    <w:basedOn w:val="Normal"/>
    <w:link w:val="referenceChar"/>
    <w:qFormat/>
    <w:rsid w:val="0050571B"/>
    <w:rPr>
      <w:rFonts w:asciiTheme="minorHAnsi" w:eastAsia="Calibri" w:hAnsiTheme="minorHAnsi" w:cs="Times New Roman"/>
      <w:color w:val="008085"/>
      <w:sz w:val="36"/>
      <w:szCs w:val="36"/>
    </w:rPr>
  </w:style>
  <w:style w:type="character" w:customStyle="1" w:styleId="bullitalChar">
    <w:name w:val="bullital Char"/>
    <w:basedOn w:val="DefaultParagraphFont"/>
    <w:link w:val="bullital"/>
    <w:rsid w:val="00B227C0"/>
    <w:rPr>
      <w:rFonts w:ascii="Times New Roman" w:eastAsia="Times" w:hAnsi="Times New Roman" w:cs="Times New Roman"/>
      <w:i/>
      <w:iCs/>
      <w:szCs w:val="20"/>
    </w:rPr>
  </w:style>
  <w:style w:type="paragraph" w:styleId="TOC2">
    <w:name w:val="toc 2"/>
    <w:basedOn w:val="Normal"/>
    <w:next w:val="Normal"/>
    <w:autoRedefine/>
    <w:uiPriority w:val="39"/>
    <w:unhideWhenUsed/>
    <w:rsid w:val="0050571B"/>
    <w:pPr>
      <w:spacing w:after="120"/>
      <w:ind w:left="360"/>
    </w:pPr>
  </w:style>
  <w:style w:type="character" w:customStyle="1" w:styleId="referenceChar">
    <w:name w:val="reference Char"/>
    <w:basedOn w:val="DefaultParagraphFont"/>
    <w:link w:val="reference"/>
    <w:rsid w:val="0050571B"/>
    <w:rPr>
      <w:rFonts w:eastAsia="Calibri" w:cs="Times New Roman"/>
      <w:color w:val="008085"/>
      <w:sz w:val="36"/>
      <w:szCs w:val="36"/>
    </w:rPr>
  </w:style>
  <w:style w:type="paragraph" w:customStyle="1" w:styleId="nn">
    <w:name w:val="nn"/>
    <w:basedOn w:val="Normal"/>
    <w:link w:val="nnChar"/>
    <w:qFormat/>
    <w:rsid w:val="001A12C8"/>
    <w:pPr>
      <w:outlineLvl w:val="0"/>
    </w:pPr>
    <w:rPr>
      <w:rFonts w:asciiTheme="minorHAnsi" w:hAnsiTheme="minorHAnsi"/>
      <w:color w:val="008085"/>
      <w:sz w:val="36"/>
      <w:szCs w:val="36"/>
    </w:rPr>
  </w:style>
  <w:style w:type="character" w:customStyle="1" w:styleId="nnChar">
    <w:name w:val="nn Char"/>
    <w:basedOn w:val="DefaultParagraphFont"/>
    <w:link w:val="nn"/>
    <w:rsid w:val="001A12C8"/>
    <w:rPr>
      <w:rFonts w:cs="Calibri"/>
      <w:color w:val="008085"/>
      <w:sz w:val="36"/>
      <w:szCs w:val="36"/>
    </w:rPr>
  </w:style>
  <w:style w:type="character" w:customStyle="1" w:styleId="UnresolvedMention1">
    <w:name w:val="Unresolved Mention1"/>
    <w:basedOn w:val="DefaultParagraphFont"/>
    <w:uiPriority w:val="99"/>
    <w:semiHidden/>
    <w:unhideWhenUsed/>
    <w:rsid w:val="00B768C3"/>
    <w:rPr>
      <w:color w:val="605E5C"/>
      <w:shd w:val="clear" w:color="auto" w:fill="E1DFDD"/>
    </w:rPr>
  </w:style>
  <w:style w:type="table" w:customStyle="1" w:styleId="TableGrid1">
    <w:name w:val="Table Grid1"/>
    <w:basedOn w:val="TableNormal"/>
    <w:next w:val="TableGrid"/>
    <w:uiPriority w:val="59"/>
    <w:rsid w:val="00795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54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factfinder.census.gov/faces/nav/jsf/pages/searchresults.xhtml?refresh=t"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s://catalog.data.gov/dataset/tiger-line-shapefile-2017-nation-u-s-current-county-and-equivalent-national-shapefi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epa.gov/benmap" TargetMode="External"/><Relationship Id="rId5" Type="http://schemas.openxmlformats.org/officeDocument/2006/relationships/webSettings" Target="webSettings.xml"/><Relationship Id="rId15" Type="http://schemas.openxmlformats.org/officeDocument/2006/relationships/hyperlink" Target="http://www.epa.gov.gh/epa/sites/default/files/downloads/publications/Greater%20Accra%20Region%20Air%20%20Quality%20Management%20Plan%202%20Oct%20%202018%20updated.pdf" TargetMode="External"/><Relationship Id="rId23" Type="http://schemas.openxmlformats.org/officeDocument/2006/relationships/hyperlink" Target="https://forum.benmap.org/" TargetMode="External"/><Relationship Id="rId10" Type="http://schemas.openxmlformats.org/officeDocument/2006/relationships/image" Target="media/image3.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pa.gov/sites/production/files/2019-02/documents/santiago_megacities_partnership_final_report.pdf" TargetMode="External"/><Relationship Id="rId22" Type="http://schemas.openxmlformats.org/officeDocument/2006/relationships/hyperlink" Target="http://ghdx.healthdata.org/gbd-results-to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3F929-6680-42D1-818D-C6223439D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2424</Words>
  <Characters>13819</Characters>
  <Application>Microsoft Office Word</Application>
  <DocSecurity>0</DocSecurity>
  <Lines>115</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Alianza Megacities: Antecedentes de BenMAP-CE</vt:lpstr>
      <vt:lpstr>Alianza Megacities: Antecedentes de BenMAP-CE</vt:lpstr>
    </vt:vector>
  </TitlesOfParts>
  <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Alianza Megacities: Antecedentes de BenMAP-CE</dc:title>
  <dc:subject>Alianza Megacities</dc:subject>
  <dc:creator>EPA</dc:creator>
  <cp:keywords>Alianza Megacities, Antecedentes, calidad de aire</cp:keywords>
  <cp:lastModifiedBy>Landis, Elizabeth</cp:lastModifiedBy>
  <cp:revision>3</cp:revision>
  <cp:lastPrinted>2019-09-11T13:24:00Z</cp:lastPrinted>
  <dcterms:created xsi:type="dcterms:W3CDTF">2021-08-31T14:23:00Z</dcterms:created>
  <dcterms:modified xsi:type="dcterms:W3CDTF">2021-08-31T14:37:00Z</dcterms:modified>
</cp:coreProperties>
</file>