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4C5" w14:textId="77777777" w:rsidR="00346E36" w:rsidRPr="00454384" w:rsidRDefault="00346E36" w:rsidP="00346E36">
      <w:bookmarkStart w:id="0" w:name="_Toc204330743"/>
      <w:bookmarkStart w:id="1" w:name="_Toc207875762"/>
    </w:p>
    <w:p w14:paraId="415EEA26" w14:textId="77777777" w:rsidR="00346E36" w:rsidRPr="00454384" w:rsidRDefault="00346E36" w:rsidP="00346E36"/>
    <w:p w14:paraId="714992D0" w14:textId="77777777" w:rsidR="00346E36" w:rsidRPr="00454384" w:rsidRDefault="00346E36" w:rsidP="00346E36"/>
    <w:p w14:paraId="19AF236F" w14:textId="0035E8BC" w:rsidR="00346E36" w:rsidRPr="006D5081" w:rsidRDefault="00346E36" w:rsidP="006D5081">
      <w:pPr>
        <w:ind w:left="3154"/>
        <w:rPr>
          <w:rFonts w:ascii="Calibri Bold" w:hAnsi="Calibri Bold"/>
          <w:sz w:val="56"/>
          <w:szCs w:val="56"/>
        </w:rPr>
      </w:pPr>
      <w:bookmarkStart w:id="2" w:name="_Toc246088670"/>
      <w:r w:rsidRPr="006D5081">
        <w:rPr>
          <w:rFonts w:ascii="Calibri Bold" w:hAnsi="Calibri Bold"/>
          <w:noProof/>
          <w:color w:val="2E74B5" w:themeColor="accent1" w:themeShade="BF"/>
          <w:sz w:val="56"/>
          <w:szCs w:val="56"/>
        </w:rPr>
        <w:drawing>
          <wp:anchor distT="0" distB="0" distL="114300" distR="114300" simplePos="0" relativeHeight="251658241" behindDoc="0" locked="0" layoutInCell="1" allowOverlap="1" wp14:anchorId="13A51C2C" wp14:editId="40367FDA">
            <wp:simplePos x="0" y="0"/>
            <wp:positionH relativeFrom="column">
              <wp:posOffset>0</wp:posOffset>
            </wp:positionH>
            <wp:positionV relativeFrom="paragraph">
              <wp:posOffset>27940</wp:posOffset>
            </wp:positionV>
            <wp:extent cx="1735455" cy="654050"/>
            <wp:effectExtent l="0" t="0" r="0" b="0"/>
            <wp:wrapNone/>
            <wp:docPr id="281" name="Picture 281" descr="U.S. Environmental Protection Agency Document Logo. " title="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cstate="print"/>
                    <a:srcRect r="-1294" b="-717"/>
                    <a:stretch>
                      <a:fillRect/>
                    </a:stretch>
                  </pic:blipFill>
                  <pic:spPr bwMode="auto">
                    <a:xfrm>
                      <a:off x="0" y="0"/>
                      <a:ext cx="1735455" cy="654050"/>
                    </a:xfrm>
                    <a:prstGeom prst="rect">
                      <a:avLst/>
                    </a:prstGeom>
                    <a:noFill/>
                    <a:ln w="9525">
                      <a:noFill/>
                      <a:miter lim="800000"/>
                      <a:headEnd/>
                      <a:tailEnd/>
                    </a:ln>
                  </pic:spPr>
                </pic:pic>
              </a:graphicData>
            </a:graphic>
          </wp:anchor>
        </w:drawing>
      </w:r>
      <w:r w:rsidRPr="006D5081">
        <w:rPr>
          <w:rFonts w:ascii="Calibri Bold" w:hAnsi="Calibri Bold"/>
          <w:color w:val="2E74B5" w:themeColor="accent1" w:themeShade="BF"/>
          <w:sz w:val="56"/>
          <w:szCs w:val="56"/>
        </w:rPr>
        <w:t xml:space="preserve">National Primary Drinking Water Regulation </w:t>
      </w:r>
      <w:r w:rsidR="004E0C56" w:rsidRPr="006D5081">
        <w:rPr>
          <w:rFonts w:ascii="Calibri Bold" w:hAnsi="Calibri Bold"/>
          <w:color w:val="2E74B5" w:themeColor="accent1" w:themeShade="BF"/>
          <w:sz w:val="56"/>
          <w:szCs w:val="56"/>
        </w:rPr>
        <w:t xml:space="preserve">- </w:t>
      </w:r>
      <w:r w:rsidRPr="006D5081">
        <w:rPr>
          <w:rFonts w:ascii="Calibri Bold" w:hAnsi="Calibri Bold"/>
          <w:color w:val="2E74B5" w:themeColor="accent1" w:themeShade="BF"/>
          <w:sz w:val="56"/>
          <w:szCs w:val="56"/>
        </w:rPr>
        <w:t xml:space="preserve">Primacy </w:t>
      </w:r>
      <w:r w:rsidR="00CC028F" w:rsidRPr="006D5081">
        <w:rPr>
          <w:rFonts w:ascii="Calibri Bold" w:hAnsi="Calibri Bold"/>
          <w:color w:val="2E74B5" w:themeColor="accent1" w:themeShade="BF"/>
          <w:sz w:val="56"/>
          <w:szCs w:val="56"/>
        </w:rPr>
        <w:t>Support Document</w:t>
      </w:r>
      <w:r w:rsidR="004E0C56" w:rsidRPr="006D5081">
        <w:rPr>
          <w:rFonts w:ascii="Calibri Bold" w:hAnsi="Calibri Bold"/>
          <w:color w:val="2E74B5" w:themeColor="accent1" w:themeShade="BF"/>
          <w:sz w:val="56"/>
          <w:szCs w:val="56"/>
        </w:rPr>
        <w:t>s</w:t>
      </w:r>
      <w:bookmarkEnd w:id="2"/>
      <w:r w:rsidRPr="006D5081">
        <w:rPr>
          <w:rFonts w:ascii="Calibri Bold" w:hAnsi="Calibri Bold"/>
          <w:sz w:val="56"/>
          <w:szCs w:val="56"/>
        </w:rPr>
        <w:t xml:space="preserve"> </w:t>
      </w:r>
    </w:p>
    <w:p w14:paraId="6EEF14AA" w14:textId="77777777" w:rsidR="00346E36" w:rsidRPr="00346E36" w:rsidRDefault="00346E36" w:rsidP="00346E36">
      <w:pPr>
        <w:numPr>
          <w:ilvl w:val="1"/>
          <w:numId w:val="0"/>
        </w:numPr>
        <w:spacing w:line="240" w:lineRule="auto"/>
        <w:ind w:left="3154"/>
        <w:rPr>
          <w:rFonts w:ascii="Calibri" w:eastAsia="Yu Mincho" w:hAnsi="Calibri" w:cs="Arial"/>
          <w:color w:val="5A5A5A"/>
          <w:spacing w:val="15"/>
          <w:sz w:val="44"/>
        </w:rPr>
      </w:pPr>
      <w:r w:rsidRPr="00346E36">
        <w:rPr>
          <w:rFonts w:ascii="Calibri" w:eastAsia="Yu Mincho" w:hAnsi="Calibri" w:cs="Arial"/>
          <w:color w:val="5A5A5A"/>
          <w:spacing w:val="15"/>
          <w:sz w:val="44"/>
        </w:rPr>
        <w:t>Control of Per- and Polyfluoroalkyl Substances (PFAS)</w:t>
      </w:r>
    </w:p>
    <w:p w14:paraId="64F8B890" w14:textId="77777777" w:rsidR="00346E36" w:rsidRPr="00346E36" w:rsidRDefault="00346E36" w:rsidP="00346E36">
      <w:pPr>
        <w:spacing w:after="0" w:line="240" w:lineRule="auto"/>
        <w:rPr>
          <w:rFonts w:ascii="Calibri" w:eastAsia="Calibri" w:hAnsi="Calibri" w:cs="Arial"/>
        </w:rPr>
      </w:pPr>
    </w:p>
    <w:p w14:paraId="34CD616D" w14:textId="77777777" w:rsidR="00346E36" w:rsidRPr="00346E36" w:rsidRDefault="00346E36" w:rsidP="00346E36">
      <w:pPr>
        <w:spacing w:after="0" w:line="240" w:lineRule="auto"/>
        <w:rPr>
          <w:rFonts w:ascii="Calibri" w:eastAsia="Calibri" w:hAnsi="Calibri" w:cs="Arial"/>
        </w:rPr>
      </w:pPr>
    </w:p>
    <w:p w14:paraId="461F68C4" w14:textId="77777777" w:rsidR="00346E36" w:rsidRPr="00346E36" w:rsidRDefault="00346E36" w:rsidP="00346E36">
      <w:pPr>
        <w:spacing w:after="0" w:line="240" w:lineRule="auto"/>
        <w:rPr>
          <w:rFonts w:ascii="Calibri" w:eastAsia="Calibri" w:hAnsi="Calibri" w:cs="Arial"/>
        </w:rPr>
      </w:pPr>
    </w:p>
    <w:p w14:paraId="3E02FCB2" w14:textId="77777777" w:rsidR="00346E36" w:rsidRPr="00346E36" w:rsidRDefault="00346E36" w:rsidP="00346E36">
      <w:pPr>
        <w:spacing w:after="0" w:line="240" w:lineRule="auto"/>
        <w:jc w:val="center"/>
        <w:rPr>
          <w:rFonts w:ascii="Calibri" w:eastAsia="Calibri" w:hAnsi="Calibri" w:cs="Calibri"/>
          <w:color w:val="FF0000"/>
          <w:sz w:val="28"/>
          <w:szCs w:val="28"/>
        </w:rPr>
      </w:pPr>
    </w:p>
    <w:p w14:paraId="61D965AF" w14:textId="77777777" w:rsidR="00346E36" w:rsidRDefault="00346E36" w:rsidP="00346E36"/>
    <w:p w14:paraId="6C1ECBC1" w14:textId="77777777" w:rsidR="00346E36" w:rsidRDefault="00346E36" w:rsidP="00346E36"/>
    <w:p w14:paraId="747B9B81" w14:textId="77777777" w:rsidR="00346E36" w:rsidRDefault="00346E36" w:rsidP="00346E36"/>
    <w:p w14:paraId="45098F63" w14:textId="77777777" w:rsidR="00346E36" w:rsidRPr="00BA2002" w:rsidRDefault="00346E36" w:rsidP="00346E36">
      <w:pPr>
        <w:jc w:val="center"/>
        <w:rPr>
          <w:rFonts w:ascii="Calibri" w:eastAsia="Calibri" w:hAnsi="Calibri" w:cs="Calibri"/>
          <w:color w:val="FF0000"/>
          <w:sz w:val="28"/>
          <w:szCs w:val="28"/>
        </w:rPr>
      </w:pPr>
    </w:p>
    <w:p w14:paraId="612869F3" w14:textId="77777777" w:rsidR="00A30D41" w:rsidRDefault="00A30D41" w:rsidP="00A30D41">
      <w:pPr>
        <w:spacing w:after="0" w:line="240" w:lineRule="auto"/>
      </w:pPr>
    </w:p>
    <w:p w14:paraId="444DF30A" w14:textId="77777777" w:rsidR="00A30D41" w:rsidRDefault="00A30D41" w:rsidP="00A30D41">
      <w:pPr>
        <w:spacing w:after="0" w:line="240" w:lineRule="auto"/>
      </w:pPr>
    </w:p>
    <w:p w14:paraId="0CE95F54" w14:textId="77777777" w:rsidR="00A30D41" w:rsidRDefault="00A30D41" w:rsidP="00A30D41">
      <w:pPr>
        <w:spacing w:after="0" w:line="240" w:lineRule="auto"/>
      </w:pPr>
    </w:p>
    <w:p w14:paraId="044EF5AC" w14:textId="77777777" w:rsidR="00A30D41" w:rsidRDefault="00A30D41" w:rsidP="00A30D41">
      <w:pPr>
        <w:spacing w:after="0" w:line="240" w:lineRule="auto"/>
      </w:pPr>
    </w:p>
    <w:p w14:paraId="26AD7948" w14:textId="77777777" w:rsidR="00A30D41" w:rsidRDefault="00A30D41" w:rsidP="00A30D41">
      <w:pPr>
        <w:spacing w:after="0" w:line="240" w:lineRule="auto"/>
      </w:pPr>
    </w:p>
    <w:p w14:paraId="29E39E93" w14:textId="77777777" w:rsidR="00A30D41" w:rsidRDefault="00A30D41" w:rsidP="00A30D41">
      <w:pPr>
        <w:spacing w:after="0" w:line="240" w:lineRule="auto"/>
      </w:pPr>
    </w:p>
    <w:p w14:paraId="707D2121" w14:textId="77777777" w:rsidR="00A30D41" w:rsidRDefault="00A30D41" w:rsidP="00A30D41">
      <w:pPr>
        <w:spacing w:after="0" w:line="240" w:lineRule="auto"/>
      </w:pPr>
    </w:p>
    <w:p w14:paraId="6DC7B50B" w14:textId="77777777" w:rsidR="00A30D41" w:rsidRDefault="00A30D41" w:rsidP="00A30D41">
      <w:pPr>
        <w:spacing w:after="0" w:line="240" w:lineRule="auto"/>
      </w:pPr>
    </w:p>
    <w:p w14:paraId="491FC535" w14:textId="77777777" w:rsidR="00A30D41" w:rsidRDefault="00A30D41" w:rsidP="00A30D41">
      <w:pPr>
        <w:spacing w:after="0" w:line="240" w:lineRule="auto"/>
      </w:pPr>
    </w:p>
    <w:p w14:paraId="62F7614F" w14:textId="77777777" w:rsidR="00A30D41" w:rsidRDefault="00A30D41" w:rsidP="00A30D41">
      <w:pPr>
        <w:spacing w:after="0" w:line="240" w:lineRule="auto"/>
      </w:pPr>
    </w:p>
    <w:p w14:paraId="55D1D91E" w14:textId="77777777" w:rsidR="00A30D41" w:rsidRDefault="00A30D41" w:rsidP="00A30D41">
      <w:pPr>
        <w:spacing w:after="0" w:line="240" w:lineRule="auto"/>
      </w:pPr>
    </w:p>
    <w:p w14:paraId="3D5870F9" w14:textId="77777777" w:rsidR="00A30D41" w:rsidRDefault="00A30D41" w:rsidP="00A30D41">
      <w:pPr>
        <w:spacing w:after="0" w:line="240" w:lineRule="auto"/>
      </w:pPr>
    </w:p>
    <w:p w14:paraId="74821DB5" w14:textId="77777777" w:rsidR="00A30D41" w:rsidRDefault="00A30D41" w:rsidP="00A30D41">
      <w:pPr>
        <w:spacing w:after="0" w:line="240" w:lineRule="auto"/>
      </w:pPr>
    </w:p>
    <w:p w14:paraId="1A2A0E2B" w14:textId="77777777" w:rsidR="00A30D41" w:rsidRDefault="00A30D41" w:rsidP="00A30D41">
      <w:pPr>
        <w:spacing w:after="0" w:line="240" w:lineRule="auto"/>
      </w:pPr>
    </w:p>
    <w:p w14:paraId="51FD9E55" w14:textId="77777777" w:rsidR="00A30D41" w:rsidRDefault="00A30D41" w:rsidP="00A30D41">
      <w:pPr>
        <w:spacing w:after="0" w:line="240" w:lineRule="auto"/>
      </w:pPr>
    </w:p>
    <w:p w14:paraId="3E625D52" w14:textId="77777777" w:rsidR="00A30D41" w:rsidRDefault="00A30D41" w:rsidP="00A30D41">
      <w:pPr>
        <w:spacing w:after="0" w:line="240" w:lineRule="auto"/>
      </w:pPr>
    </w:p>
    <w:p w14:paraId="1359760C" w14:textId="5EA2DE2A" w:rsidR="00A30D41" w:rsidRDefault="00A30D41" w:rsidP="00A30D41">
      <w:pPr>
        <w:spacing w:after="0" w:line="240" w:lineRule="auto"/>
      </w:pPr>
      <w:r>
        <w:t xml:space="preserve">Office of Water (4606M) </w:t>
      </w:r>
    </w:p>
    <w:p w14:paraId="6A125FA2" w14:textId="19024DCB" w:rsidR="00A30D41" w:rsidRDefault="00A30D41" w:rsidP="00A30D41">
      <w:pPr>
        <w:spacing w:after="0" w:line="240" w:lineRule="auto"/>
        <w:ind w:left="576" w:hanging="576"/>
      </w:pPr>
      <w:r>
        <w:t>EPA 815-B-25-</w:t>
      </w:r>
      <w:r w:rsidR="22589CE7">
        <w:t>006</w:t>
      </w:r>
    </w:p>
    <w:p w14:paraId="1ACE959E" w14:textId="5DEBA94F" w:rsidR="00346E36" w:rsidRDefault="00A30D41" w:rsidP="00A30D41">
      <w:r>
        <w:t>September 2025</w:t>
      </w:r>
    </w:p>
    <w:p w14:paraId="024EA146" w14:textId="77777777" w:rsidR="00346E36" w:rsidRDefault="00346E36" w:rsidP="00346E36">
      <w:r>
        <w:br w:type="page"/>
      </w:r>
    </w:p>
    <w:bookmarkEnd w:id="0"/>
    <w:bookmarkEnd w:id="1"/>
    <w:p w14:paraId="678C582E" w14:textId="77777777" w:rsidR="000E16EA" w:rsidRDefault="000E16EA" w:rsidP="00AE3A62">
      <w:pPr>
        <w:sectPr w:rsidR="000E16EA" w:rsidSect="000E3AFD">
          <w:footerReference w:type="default" r:id="rId12"/>
          <w:pgSz w:w="12240" w:h="15840" w:code="1"/>
          <w:pgMar w:top="1080" w:right="1080" w:bottom="1152" w:left="1080" w:header="576" w:footer="0" w:gutter="0"/>
          <w:cols w:space="720"/>
          <w:titlePg/>
          <w:docGrid w:linePitch="360"/>
        </w:sectPr>
      </w:pPr>
    </w:p>
    <w:bookmarkStart w:id="3" w:name="_Toc942182458" w:displacedByCustomXml="next"/>
    <w:bookmarkStart w:id="4" w:name="_Toc207875763" w:displacedByCustomXml="next"/>
    <w:bookmarkStart w:id="5" w:name="_Toc208936497" w:displacedByCustomXml="next"/>
    <w:sdt>
      <w:sdtPr>
        <w:rPr>
          <w:rFonts w:asciiTheme="minorHAnsi" w:eastAsiaTheme="minorEastAsia" w:hAnsiTheme="minorHAnsi" w:cstheme="minorBidi"/>
          <w:color w:val="auto"/>
          <w:sz w:val="22"/>
          <w:szCs w:val="22"/>
        </w:rPr>
        <w:id w:val="1435423220"/>
        <w:docPartObj>
          <w:docPartGallery w:val="Table of Contents"/>
          <w:docPartUnique/>
        </w:docPartObj>
      </w:sdtPr>
      <w:sdtContent>
        <w:p w14:paraId="4D01AEE7" w14:textId="3A328DAE" w:rsidR="00906A58" w:rsidRPr="00810AF2" w:rsidRDefault="00906A58">
          <w:pPr>
            <w:pStyle w:val="TOCHeading"/>
          </w:pPr>
          <w:r w:rsidRPr="00810AF2">
            <w:t>Contents</w:t>
          </w:r>
          <w:bookmarkEnd w:id="5"/>
          <w:bookmarkEnd w:id="4"/>
          <w:bookmarkEnd w:id="3"/>
        </w:p>
        <w:p w14:paraId="5F17DE31" w14:textId="0AAB565E" w:rsidR="00810AF2" w:rsidRDefault="5004CFF4">
          <w:pPr>
            <w:pStyle w:val="TOC1"/>
            <w:rPr>
              <w:rFonts w:eastAsiaTheme="minorEastAsia"/>
              <w:noProof/>
              <w:kern w:val="2"/>
              <w:sz w:val="24"/>
              <w:szCs w:val="24"/>
              <w14:ligatures w14:val="standardContextual"/>
            </w:rPr>
          </w:pPr>
          <w:r>
            <w:fldChar w:fldCharType="begin"/>
          </w:r>
          <w:r w:rsidR="00906A58">
            <w:instrText>TOC \o "1-3" \z \u \h</w:instrText>
          </w:r>
          <w:r>
            <w:fldChar w:fldCharType="separate"/>
          </w:r>
          <w:hyperlink w:anchor="_Toc208936498" w:history="1">
            <w:r w:rsidR="00810AF2" w:rsidRPr="00712469">
              <w:rPr>
                <w:rStyle w:val="Hyperlink"/>
                <w:noProof/>
              </w:rPr>
              <w:t>Foreword</w:t>
            </w:r>
            <w:r w:rsidR="00810AF2">
              <w:rPr>
                <w:noProof/>
                <w:webHidden/>
              </w:rPr>
              <w:tab/>
            </w:r>
            <w:r w:rsidR="00810AF2">
              <w:rPr>
                <w:noProof/>
                <w:webHidden/>
              </w:rPr>
              <w:fldChar w:fldCharType="begin"/>
            </w:r>
            <w:r w:rsidR="00810AF2">
              <w:rPr>
                <w:noProof/>
                <w:webHidden/>
              </w:rPr>
              <w:instrText xml:space="preserve"> PAGEREF _Toc208936498 \h </w:instrText>
            </w:r>
            <w:r w:rsidR="00810AF2">
              <w:rPr>
                <w:noProof/>
                <w:webHidden/>
              </w:rPr>
            </w:r>
            <w:r w:rsidR="00810AF2">
              <w:rPr>
                <w:noProof/>
                <w:webHidden/>
              </w:rPr>
              <w:fldChar w:fldCharType="separate"/>
            </w:r>
            <w:r w:rsidR="001F1A88">
              <w:rPr>
                <w:noProof/>
                <w:webHidden/>
              </w:rPr>
              <w:t>3</w:t>
            </w:r>
            <w:r w:rsidR="00810AF2">
              <w:rPr>
                <w:noProof/>
                <w:webHidden/>
              </w:rPr>
              <w:fldChar w:fldCharType="end"/>
            </w:r>
          </w:hyperlink>
        </w:p>
        <w:p w14:paraId="31B3E188" w14:textId="4E59833D" w:rsidR="00810AF2" w:rsidRDefault="00810AF2">
          <w:pPr>
            <w:pStyle w:val="TOC1"/>
            <w:rPr>
              <w:rFonts w:eastAsiaTheme="minorEastAsia"/>
              <w:noProof/>
              <w:kern w:val="2"/>
              <w:sz w:val="24"/>
              <w:szCs w:val="24"/>
              <w14:ligatures w14:val="standardContextual"/>
            </w:rPr>
          </w:pPr>
          <w:hyperlink w:anchor="_Toc208936499" w:history="1">
            <w:r w:rsidRPr="00712469">
              <w:rPr>
                <w:rStyle w:val="Hyperlink"/>
                <w:noProof/>
              </w:rPr>
              <w:t>PFAS Primacy Revision Extension Request Checklist</w:t>
            </w:r>
            <w:r>
              <w:rPr>
                <w:noProof/>
                <w:webHidden/>
              </w:rPr>
              <w:tab/>
            </w:r>
            <w:r>
              <w:rPr>
                <w:noProof/>
                <w:webHidden/>
              </w:rPr>
              <w:fldChar w:fldCharType="begin"/>
            </w:r>
            <w:r>
              <w:rPr>
                <w:noProof/>
                <w:webHidden/>
              </w:rPr>
              <w:instrText xml:space="preserve"> PAGEREF _Toc208936499 \h </w:instrText>
            </w:r>
            <w:r>
              <w:rPr>
                <w:noProof/>
                <w:webHidden/>
              </w:rPr>
            </w:r>
            <w:r>
              <w:rPr>
                <w:noProof/>
                <w:webHidden/>
              </w:rPr>
              <w:fldChar w:fldCharType="separate"/>
            </w:r>
            <w:r w:rsidR="001F1A88">
              <w:rPr>
                <w:noProof/>
                <w:webHidden/>
              </w:rPr>
              <w:t>4</w:t>
            </w:r>
            <w:r>
              <w:rPr>
                <w:noProof/>
                <w:webHidden/>
              </w:rPr>
              <w:fldChar w:fldCharType="end"/>
            </w:r>
          </w:hyperlink>
        </w:p>
        <w:p w14:paraId="5CDFEF2D" w14:textId="6F008770" w:rsidR="00810AF2" w:rsidRDefault="00810AF2">
          <w:pPr>
            <w:pStyle w:val="TOC1"/>
            <w:rPr>
              <w:rFonts w:eastAsiaTheme="minorEastAsia"/>
              <w:noProof/>
              <w:kern w:val="2"/>
              <w:sz w:val="24"/>
              <w:szCs w:val="24"/>
              <w14:ligatures w14:val="standardContextual"/>
            </w:rPr>
          </w:pPr>
          <w:hyperlink w:anchor="_Toc208936500" w:history="1">
            <w:r w:rsidRPr="00712469">
              <w:rPr>
                <w:rStyle w:val="Hyperlink"/>
                <w:noProof/>
              </w:rPr>
              <w:t>Example Extension Agreement Letter</w:t>
            </w:r>
            <w:r>
              <w:rPr>
                <w:noProof/>
                <w:webHidden/>
              </w:rPr>
              <w:tab/>
            </w:r>
            <w:r>
              <w:rPr>
                <w:noProof/>
                <w:webHidden/>
              </w:rPr>
              <w:fldChar w:fldCharType="begin"/>
            </w:r>
            <w:r>
              <w:rPr>
                <w:noProof/>
                <w:webHidden/>
              </w:rPr>
              <w:instrText xml:space="preserve"> PAGEREF _Toc208936500 \h </w:instrText>
            </w:r>
            <w:r>
              <w:rPr>
                <w:noProof/>
                <w:webHidden/>
              </w:rPr>
            </w:r>
            <w:r>
              <w:rPr>
                <w:noProof/>
                <w:webHidden/>
              </w:rPr>
              <w:fldChar w:fldCharType="separate"/>
            </w:r>
            <w:r w:rsidR="001F1A88">
              <w:rPr>
                <w:noProof/>
                <w:webHidden/>
              </w:rPr>
              <w:t>5</w:t>
            </w:r>
            <w:r>
              <w:rPr>
                <w:noProof/>
                <w:webHidden/>
              </w:rPr>
              <w:fldChar w:fldCharType="end"/>
            </w:r>
          </w:hyperlink>
        </w:p>
        <w:p w14:paraId="15E78A36" w14:textId="3D155C39" w:rsidR="00810AF2" w:rsidRDefault="00810AF2">
          <w:pPr>
            <w:pStyle w:val="TOC1"/>
            <w:rPr>
              <w:rFonts w:eastAsiaTheme="minorEastAsia"/>
              <w:noProof/>
              <w:kern w:val="2"/>
              <w:sz w:val="24"/>
              <w:szCs w:val="24"/>
              <w14:ligatures w14:val="standardContextual"/>
            </w:rPr>
          </w:pPr>
          <w:hyperlink w:anchor="_Toc208936501" w:history="1">
            <w:r w:rsidRPr="00712469">
              <w:rPr>
                <w:rStyle w:val="Hyperlink"/>
                <w:noProof/>
              </w:rPr>
              <w:t>PFAS Rule Primacy Agency and EPA Implementation Activities Checklist</w:t>
            </w:r>
            <w:r>
              <w:rPr>
                <w:noProof/>
                <w:webHidden/>
              </w:rPr>
              <w:tab/>
            </w:r>
            <w:r>
              <w:rPr>
                <w:noProof/>
                <w:webHidden/>
              </w:rPr>
              <w:fldChar w:fldCharType="begin"/>
            </w:r>
            <w:r>
              <w:rPr>
                <w:noProof/>
                <w:webHidden/>
              </w:rPr>
              <w:instrText xml:space="preserve"> PAGEREF _Toc208936501 \h </w:instrText>
            </w:r>
            <w:r>
              <w:rPr>
                <w:noProof/>
                <w:webHidden/>
              </w:rPr>
            </w:r>
            <w:r>
              <w:rPr>
                <w:noProof/>
                <w:webHidden/>
              </w:rPr>
              <w:fldChar w:fldCharType="separate"/>
            </w:r>
            <w:r w:rsidR="001F1A88">
              <w:rPr>
                <w:noProof/>
                <w:webHidden/>
              </w:rPr>
              <w:t>9</w:t>
            </w:r>
            <w:r>
              <w:rPr>
                <w:noProof/>
                <w:webHidden/>
              </w:rPr>
              <w:fldChar w:fldCharType="end"/>
            </w:r>
          </w:hyperlink>
        </w:p>
        <w:p w14:paraId="43315A67" w14:textId="22E57083" w:rsidR="00301CC0" w:rsidRDefault="5004CFF4" w:rsidP="00B125AA">
          <w:pPr>
            <w:pStyle w:val="TOC1"/>
            <w:rPr>
              <w:b/>
              <w:bCs/>
              <w:noProof/>
            </w:rPr>
          </w:pPr>
          <w:r>
            <w:fldChar w:fldCharType="end"/>
          </w:r>
        </w:p>
      </w:sdtContent>
    </w:sdt>
    <w:p w14:paraId="48CC875D" w14:textId="77777777" w:rsidR="00C275FF" w:rsidRDefault="00C275FF" w:rsidP="00AE3A62">
      <w:bookmarkStart w:id="6" w:name="_Primacy_Revision_Extension"/>
      <w:bookmarkEnd w:id="6"/>
    </w:p>
    <w:p w14:paraId="06C9E490" w14:textId="65BE18DB" w:rsidR="00AE3A62" w:rsidRDefault="00AE3A62" w:rsidP="00AE3A62">
      <w:r>
        <w:br w:type="page"/>
      </w:r>
    </w:p>
    <w:p w14:paraId="790E12A8" w14:textId="77777777" w:rsidR="006D5081" w:rsidRPr="004E2C35" w:rsidRDefault="006D5081" w:rsidP="006D5081">
      <w:pPr>
        <w:pStyle w:val="TOCHeading"/>
      </w:pPr>
      <w:bookmarkStart w:id="7" w:name="_EPA_Primacy_Revision"/>
      <w:bookmarkStart w:id="8" w:name="_Toc208936498"/>
      <w:bookmarkStart w:id="9" w:name="_Toc1610678491"/>
      <w:bookmarkStart w:id="10" w:name="B1"/>
      <w:bookmarkEnd w:id="7"/>
      <w:r>
        <w:lastRenderedPageBreak/>
        <w:t>Foreword</w:t>
      </w:r>
      <w:bookmarkEnd w:id="8"/>
    </w:p>
    <w:p w14:paraId="6019A823" w14:textId="3D87E58D" w:rsidR="006D5081" w:rsidRDefault="6528953D" w:rsidP="006D5081">
      <w:r>
        <w:t xml:space="preserve">The EPA is providing these documents to its primacy agency partners (i.e., </w:t>
      </w:r>
      <w:r w:rsidRPr="31447502">
        <w:rPr>
          <w:rFonts w:ascii="Calibri" w:eastAsia="Calibri" w:hAnsi="Calibri" w:cs="Calibri"/>
          <w:color w:val="000000" w:themeColor="text1"/>
        </w:rPr>
        <w:t>states, Tribes, and territories</w:t>
      </w:r>
      <w:r w:rsidRPr="31447502">
        <w:rPr>
          <w:rFonts w:ascii="Calibri" w:eastAsia="Calibri" w:hAnsi="Calibri" w:cs="Calibri"/>
        </w:rPr>
        <w:t xml:space="preserve">) </w:t>
      </w:r>
      <w:r>
        <w:t xml:space="preserve">so that they may start their planning and application process for their primacy program revisions to incorporate the Per- and Polyfluoroalkyl Substances Rule (PFAS) National Primary Drinking Water Regulation (NPDWR), published on April 26, 2024, at </w:t>
      </w:r>
      <w:r w:rsidRPr="31447502">
        <w:rPr>
          <w:rFonts w:ascii="Calibri" w:eastAsia="Calibri" w:hAnsi="Calibri" w:cs="Calibri"/>
        </w:rPr>
        <w:t>89 FR 32532</w:t>
      </w:r>
      <w:r>
        <w:t xml:space="preserve">. This support document includes a subset of letters and checklists for primacy agencies that plan to request extensions for submitting their primacy revision applications for the PFAS NPDWR. Each item has been formatted for ease of use by </w:t>
      </w:r>
      <w:r w:rsidR="27FF0974">
        <w:t xml:space="preserve">intended </w:t>
      </w:r>
      <w:r>
        <w:t xml:space="preserve">users. </w:t>
      </w:r>
    </w:p>
    <w:p w14:paraId="340C8237" w14:textId="77777777" w:rsidR="006D5081" w:rsidRDefault="006D5081" w:rsidP="00A42B4C">
      <w:r>
        <w:br w:type="page"/>
      </w:r>
    </w:p>
    <w:p w14:paraId="0A522455" w14:textId="1177DF15" w:rsidR="00AE3A62" w:rsidRDefault="00634ECB" w:rsidP="006D5081">
      <w:pPr>
        <w:pStyle w:val="TOCHeading"/>
      </w:pPr>
      <w:bookmarkStart w:id="11" w:name="_Toc208936499"/>
      <w:r>
        <w:lastRenderedPageBreak/>
        <w:t xml:space="preserve">PFAS </w:t>
      </w:r>
      <w:r w:rsidR="00AE3A62">
        <w:t>Primacy Revision</w:t>
      </w:r>
      <w:r>
        <w:t xml:space="preserve"> </w:t>
      </w:r>
      <w:r w:rsidR="00AE3A62">
        <w:t xml:space="preserve">Extension </w:t>
      </w:r>
      <w:r w:rsidR="00673C91">
        <w:t xml:space="preserve">Request </w:t>
      </w:r>
      <w:r w:rsidR="00AE3A62">
        <w:t>Checklist</w:t>
      </w:r>
      <w:bookmarkEnd w:id="9"/>
      <w:bookmarkEnd w:id="11"/>
    </w:p>
    <w:p w14:paraId="4823206E" w14:textId="2B7478C6" w:rsidR="00634ECB" w:rsidRPr="00CA6A4C" w:rsidRDefault="00CA6A4C" w:rsidP="00634ECB">
      <w:pPr>
        <w:rPr>
          <w:rFonts w:ascii="Calibri" w:eastAsia="MS Mincho" w:hAnsi="Calibri" w:cs="Calibri"/>
        </w:rPr>
      </w:pPr>
      <w:r>
        <w:rPr>
          <w:rFonts w:ascii="Calibri" w:hAnsi="Calibri" w:cs="Calibri"/>
        </w:rPr>
        <w:t>Primacy agencie</w:t>
      </w:r>
      <w:r w:rsidRPr="54E2139E">
        <w:rPr>
          <w:rFonts w:ascii="Calibri" w:hAnsi="Calibri" w:cs="Calibri"/>
        </w:rPr>
        <w:t xml:space="preserve">s can use the </w:t>
      </w:r>
      <w:r>
        <w:rPr>
          <w:rFonts w:ascii="Calibri" w:hAnsi="Calibri" w:cs="Calibri"/>
        </w:rPr>
        <w:t xml:space="preserve">checklist </w:t>
      </w:r>
      <w:r w:rsidRPr="54E2139E">
        <w:rPr>
          <w:rFonts w:ascii="Calibri" w:hAnsi="Calibri" w:cs="Calibri"/>
        </w:rPr>
        <w:t xml:space="preserve">below </w:t>
      </w:r>
      <w:r>
        <w:rPr>
          <w:rFonts w:ascii="Calibri" w:hAnsi="Calibri" w:cs="Calibri"/>
        </w:rPr>
        <w:t xml:space="preserve">to guide the development of their program revision </w:t>
      </w:r>
      <w:r w:rsidRPr="54E2139E">
        <w:rPr>
          <w:rFonts w:ascii="Calibri" w:hAnsi="Calibri" w:cs="Calibri"/>
        </w:rPr>
        <w:t>extension agreement.</w:t>
      </w:r>
    </w:p>
    <w:tbl>
      <w:tblPr>
        <w:tblStyle w:val="TableGridLight1"/>
        <w:tblW w:w="10165" w:type="dxa"/>
        <w:tblInd w:w="0" w:type="dxa"/>
        <w:tblLayout w:type="fixed"/>
        <w:tblLook w:val="01E0" w:firstRow="1" w:lastRow="1" w:firstColumn="1" w:lastColumn="1" w:noHBand="0" w:noVBand="0"/>
        <w:tblCaption w:val="Table 7-2. State Primacy Revision Extension Checklist "/>
        <w:tblDescription w:val="State Primacy Revision Extension Checklist "/>
      </w:tblPr>
      <w:tblGrid>
        <w:gridCol w:w="2065"/>
        <w:gridCol w:w="4860"/>
        <w:gridCol w:w="3240"/>
      </w:tblGrid>
      <w:tr w:rsidR="00AE3A62" w:rsidRPr="00794868" w14:paraId="586B2CAD" w14:textId="77777777" w:rsidTr="54361867">
        <w:trPr>
          <w:cnfStyle w:val="100000000000" w:firstRow="1" w:lastRow="0" w:firstColumn="0" w:lastColumn="0" w:oddVBand="0" w:evenVBand="0" w:oddHBand="0" w:evenHBand="0" w:firstRowFirstColumn="0" w:firstRowLastColumn="0" w:lastRowFirstColumn="0" w:lastRowLastColumn="0"/>
          <w:cantSplit/>
          <w:tblHeader/>
        </w:trPr>
        <w:tc>
          <w:tcPr>
            <w:tcW w:w="2065" w:type="dxa"/>
            <w:hideMark/>
          </w:tcPr>
          <w:bookmarkEnd w:id="10"/>
          <w:p w14:paraId="0C489751"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CFR Reference</w:t>
            </w:r>
          </w:p>
        </w:tc>
        <w:tc>
          <w:tcPr>
            <w:tcW w:w="4860" w:type="dxa"/>
            <w:hideMark/>
          </w:tcPr>
          <w:p w14:paraId="57E1A803"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Elements</w:t>
            </w:r>
          </w:p>
        </w:tc>
        <w:tc>
          <w:tcPr>
            <w:tcW w:w="3240" w:type="dxa"/>
            <w:hideMark/>
          </w:tcPr>
          <w:p w14:paraId="06F74DAA" w14:textId="77777777" w:rsidR="00AE3A62" w:rsidRPr="00794868" w:rsidRDefault="00AE3A62">
            <w:pPr>
              <w:spacing w:line="278" w:lineRule="auto"/>
              <w:rPr>
                <w:rFonts w:ascii="Calibri" w:eastAsia="MS Mincho" w:hAnsi="Calibri" w:cs="Arial"/>
                <w:lang w:eastAsia="ja-JP"/>
              </w:rPr>
            </w:pPr>
            <w:r w:rsidRPr="05F8A0A8">
              <w:rPr>
                <w:rFonts w:ascii="Calibri" w:eastAsia="MS Mincho" w:hAnsi="Calibri" w:cs="Arial"/>
                <w:lang w:eastAsia="ja-JP"/>
              </w:rPr>
              <w:t>EPA Findings/Comments</w:t>
            </w:r>
          </w:p>
        </w:tc>
      </w:tr>
      <w:tr w:rsidR="00AE3A62" w:rsidRPr="00794868" w14:paraId="2BB9036B" w14:textId="77777777" w:rsidTr="54361867">
        <w:trPr>
          <w:cantSplit/>
          <w:trHeight w:val="237"/>
        </w:trPr>
        <w:tc>
          <w:tcPr>
            <w:tcW w:w="2065" w:type="dxa"/>
            <w:hideMark/>
          </w:tcPr>
          <w:p w14:paraId="229DD259"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142.12(b)(1)</w:t>
            </w:r>
          </w:p>
        </w:tc>
        <w:tc>
          <w:tcPr>
            <w:tcW w:w="4860" w:type="dxa"/>
            <w:hideMark/>
          </w:tcPr>
          <w:p w14:paraId="1B9B7095" w14:textId="1C67C638" w:rsidR="00AE3A62" w:rsidRPr="00794868" w:rsidRDefault="00AE3A62" w:rsidP="54361867">
            <w:pPr>
              <w:spacing w:line="278" w:lineRule="auto"/>
              <w:rPr>
                <w:rFonts w:ascii="Calibri" w:eastAsia="MS Mincho" w:hAnsi="Calibri" w:cs="Arial"/>
                <w:lang w:eastAsia="ja-JP"/>
              </w:rPr>
            </w:pPr>
            <w:r w:rsidRPr="54361867">
              <w:rPr>
                <w:rFonts w:ascii="Calibri" w:eastAsia="MS Mincho" w:hAnsi="Calibri" w:cs="Arial"/>
                <w:lang w:eastAsia="ja-JP"/>
              </w:rPr>
              <w:t>Primacy agency provides a final extension request before the deadline</w:t>
            </w:r>
            <w:r w:rsidR="6980634C" w:rsidRPr="54361867">
              <w:rPr>
                <w:rFonts w:ascii="Calibri" w:eastAsia="MS Mincho" w:hAnsi="Calibri" w:cs="Arial"/>
                <w:lang w:eastAsia="ja-JP"/>
              </w:rPr>
              <w:t xml:space="preserve"> of</w:t>
            </w:r>
            <w:r w:rsidR="0C19EBFE" w:rsidRPr="54361867">
              <w:rPr>
                <w:rFonts w:ascii="Calibri" w:eastAsia="MS Mincho" w:hAnsi="Calibri" w:cs="Arial"/>
                <w:lang w:eastAsia="ja-JP"/>
              </w:rPr>
              <w:t xml:space="preserve"> </w:t>
            </w:r>
            <w:r w:rsidRPr="54361867">
              <w:rPr>
                <w:rFonts w:ascii="Calibri" w:eastAsia="MS Mincho" w:hAnsi="Calibri" w:cs="Arial"/>
                <w:lang w:eastAsia="ja-JP"/>
              </w:rPr>
              <w:t>April 2</w:t>
            </w:r>
            <w:r w:rsidR="16F3F7AF" w:rsidRPr="54361867">
              <w:rPr>
                <w:rFonts w:ascii="Calibri" w:eastAsia="MS Mincho" w:hAnsi="Calibri" w:cs="Arial"/>
                <w:lang w:eastAsia="ja-JP"/>
              </w:rPr>
              <w:t>7</w:t>
            </w:r>
            <w:r w:rsidRPr="54361867">
              <w:rPr>
                <w:rFonts w:ascii="Calibri" w:eastAsia="MS Mincho" w:hAnsi="Calibri" w:cs="Arial"/>
                <w:lang w:eastAsia="ja-JP"/>
              </w:rPr>
              <w:t>, 2026.</w:t>
            </w:r>
            <w:r w:rsidR="002C5482" w:rsidRPr="00794868">
              <w:rPr>
                <w:rFonts w:ascii="Calibri" w:eastAsia="MS Mincho" w:hAnsi="Calibri" w:cs="Arial"/>
                <w:szCs w:val="24"/>
                <w:vertAlign w:val="superscript"/>
                <w:lang w:eastAsia="ja-JP"/>
              </w:rPr>
              <w:t>1</w:t>
            </w:r>
            <w:r w:rsidRPr="54361867">
              <w:rPr>
                <w:rFonts w:ascii="Calibri" w:eastAsia="MS Mincho" w:hAnsi="Calibri" w:cs="Arial"/>
                <w:color w:val="FF0000"/>
                <w:lang w:eastAsia="ja-JP"/>
              </w:rPr>
              <w:t xml:space="preserve"> </w:t>
            </w:r>
          </w:p>
        </w:tc>
        <w:tc>
          <w:tcPr>
            <w:tcW w:w="3240" w:type="dxa"/>
          </w:tcPr>
          <w:p w14:paraId="353ACC36" w14:textId="77777777" w:rsidR="00AE3A62" w:rsidRPr="00794868" w:rsidRDefault="00AE3A62">
            <w:pPr>
              <w:spacing w:after="0" w:line="252" w:lineRule="auto"/>
              <w:ind w:left="576" w:hanging="576"/>
              <w:rPr>
                <w:rFonts w:ascii="Calibri" w:eastAsia="Calibri" w:hAnsi="Calibri" w:cs="Arial"/>
              </w:rPr>
            </w:pPr>
          </w:p>
        </w:tc>
      </w:tr>
      <w:tr w:rsidR="00AE3A62" w:rsidRPr="00794868" w14:paraId="2FC482A5" w14:textId="77777777" w:rsidTr="54361867">
        <w:trPr>
          <w:cnfStyle w:val="000000010000" w:firstRow="0" w:lastRow="0" w:firstColumn="0" w:lastColumn="0" w:oddVBand="0" w:evenVBand="0" w:oddHBand="0" w:evenHBand="1" w:firstRowFirstColumn="0" w:firstRowLastColumn="0" w:lastRowFirstColumn="0" w:lastRowLastColumn="0"/>
          <w:cantSplit/>
          <w:trHeight w:val="237"/>
        </w:trPr>
        <w:tc>
          <w:tcPr>
            <w:tcW w:w="2065" w:type="dxa"/>
            <w:hideMark/>
          </w:tcPr>
          <w:p w14:paraId="73C4E481"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w:t>
            </w:r>
          </w:p>
        </w:tc>
        <w:tc>
          <w:tcPr>
            <w:tcW w:w="4860" w:type="dxa"/>
            <w:hideMark/>
          </w:tcPr>
          <w:p w14:paraId="637F1163"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 demonstrates good faith effort to meet original deadline.</w:t>
            </w:r>
          </w:p>
        </w:tc>
        <w:tc>
          <w:tcPr>
            <w:tcW w:w="3240" w:type="dxa"/>
          </w:tcPr>
          <w:p w14:paraId="1CCAEBCB" w14:textId="77777777" w:rsidR="00AE3A62" w:rsidRPr="00794868" w:rsidRDefault="00AE3A62">
            <w:pPr>
              <w:spacing w:after="0" w:line="252" w:lineRule="auto"/>
              <w:ind w:left="576" w:hanging="576"/>
              <w:rPr>
                <w:rFonts w:ascii="Calibri" w:eastAsia="Calibri" w:hAnsi="Calibri" w:cs="Arial"/>
              </w:rPr>
            </w:pPr>
          </w:p>
        </w:tc>
      </w:tr>
      <w:tr w:rsidR="00AE3A62" w:rsidRPr="00794868" w14:paraId="7139ED00" w14:textId="77777777" w:rsidTr="54361867">
        <w:trPr>
          <w:cantSplit/>
        </w:trPr>
        <w:tc>
          <w:tcPr>
            <w:tcW w:w="2065" w:type="dxa"/>
            <w:hideMark/>
          </w:tcPr>
          <w:p w14:paraId="20D4BAC0"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w:t>
            </w:r>
          </w:p>
        </w:tc>
        <w:tc>
          <w:tcPr>
            <w:tcW w:w="4860" w:type="dxa"/>
            <w:hideMark/>
          </w:tcPr>
          <w:p w14:paraId="1C0D242E"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 requests an extension due to reasons beyond its control.</w:t>
            </w:r>
          </w:p>
        </w:tc>
        <w:tc>
          <w:tcPr>
            <w:tcW w:w="3240" w:type="dxa"/>
          </w:tcPr>
          <w:p w14:paraId="3F31B6AD" w14:textId="77777777" w:rsidR="00AE3A62" w:rsidRPr="00794868" w:rsidRDefault="00AE3A62">
            <w:pPr>
              <w:spacing w:after="0" w:line="252" w:lineRule="auto"/>
              <w:ind w:left="576" w:hanging="576"/>
              <w:rPr>
                <w:rFonts w:ascii="Calibri" w:eastAsia="Calibri" w:hAnsi="Calibri" w:cs="Arial"/>
              </w:rPr>
            </w:pPr>
          </w:p>
        </w:tc>
      </w:tr>
      <w:tr w:rsidR="00AE3A62" w:rsidRPr="00794868" w14:paraId="179E9E3D" w14:textId="77777777" w:rsidTr="54361867">
        <w:trPr>
          <w:cnfStyle w:val="000000010000" w:firstRow="0" w:lastRow="0" w:firstColumn="0" w:lastColumn="0" w:oddVBand="0" w:evenVBand="0" w:oddHBand="0" w:evenHBand="1" w:firstRowFirstColumn="0" w:firstRowLastColumn="0" w:lastRowFirstColumn="0" w:lastRowLastColumn="0"/>
          <w:cantSplit/>
        </w:trPr>
        <w:tc>
          <w:tcPr>
            <w:tcW w:w="2065" w:type="dxa"/>
            <w:hideMark/>
          </w:tcPr>
          <w:p w14:paraId="56461741"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w:t>
            </w:r>
          </w:p>
        </w:tc>
        <w:tc>
          <w:tcPr>
            <w:tcW w:w="4860" w:type="dxa"/>
            <w:hideMark/>
          </w:tcPr>
          <w:p w14:paraId="59F6F500" w14:textId="5646B72A"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agency’s application for extension includes a schedule with a timeframe for the submission of a final request for primacy agency program revision.</w:t>
            </w:r>
            <w:r w:rsidR="002C5482">
              <w:rPr>
                <w:rFonts w:ascii="Calibri" w:eastAsia="MS Mincho" w:hAnsi="Calibri" w:cs="Arial"/>
                <w:szCs w:val="24"/>
                <w:vertAlign w:val="superscript"/>
                <w:lang w:eastAsia="ja-JP"/>
              </w:rPr>
              <w:t>2</w:t>
            </w:r>
          </w:p>
        </w:tc>
        <w:tc>
          <w:tcPr>
            <w:tcW w:w="3240" w:type="dxa"/>
          </w:tcPr>
          <w:p w14:paraId="7221D96A" w14:textId="77777777" w:rsidR="00AE3A62" w:rsidRPr="00794868" w:rsidRDefault="00AE3A62">
            <w:pPr>
              <w:spacing w:after="0" w:line="252" w:lineRule="auto"/>
              <w:ind w:left="576" w:hanging="576"/>
              <w:rPr>
                <w:rFonts w:ascii="Calibri" w:eastAsia="Calibri" w:hAnsi="Calibri" w:cs="Arial"/>
              </w:rPr>
            </w:pPr>
          </w:p>
        </w:tc>
      </w:tr>
      <w:tr w:rsidR="00AE3A62" w:rsidRPr="00794868" w14:paraId="5C40CB07" w14:textId="77777777" w:rsidTr="54361867">
        <w:trPr>
          <w:cantSplit/>
          <w:trHeight w:val="309"/>
        </w:trPr>
        <w:tc>
          <w:tcPr>
            <w:tcW w:w="2065" w:type="dxa"/>
            <w:hideMark/>
          </w:tcPr>
          <w:p w14:paraId="3B293ED6"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w:t>
            </w:r>
          </w:p>
        </w:tc>
        <w:tc>
          <w:tcPr>
            <w:tcW w:w="4860" w:type="dxa"/>
            <w:hideMark/>
          </w:tcPr>
          <w:p w14:paraId="385C65D1"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agency’s application for extension includes sufficient information to demonstrate at least one of the following:</w:t>
            </w:r>
          </w:p>
        </w:tc>
        <w:tc>
          <w:tcPr>
            <w:tcW w:w="3240" w:type="dxa"/>
          </w:tcPr>
          <w:p w14:paraId="4BBAE71B" w14:textId="77777777" w:rsidR="00AE3A62" w:rsidRPr="00794868" w:rsidRDefault="00AE3A62">
            <w:pPr>
              <w:spacing w:after="0" w:line="252" w:lineRule="auto"/>
              <w:ind w:left="576" w:hanging="576"/>
              <w:rPr>
                <w:rFonts w:ascii="Calibri" w:eastAsia="Calibri" w:hAnsi="Calibri" w:cs="Arial"/>
              </w:rPr>
            </w:pPr>
          </w:p>
        </w:tc>
      </w:tr>
      <w:tr w:rsidR="00AE3A62" w:rsidRPr="00794868" w14:paraId="0BD2578D" w14:textId="77777777" w:rsidTr="54361867">
        <w:trPr>
          <w:cnfStyle w:val="000000010000" w:firstRow="0" w:lastRow="0" w:firstColumn="0" w:lastColumn="0" w:oddVBand="0" w:evenVBand="0" w:oddHBand="0" w:evenHBand="1" w:firstRowFirstColumn="0" w:firstRowLastColumn="0" w:lastRowFirstColumn="0" w:lastRowLastColumn="0"/>
          <w:cantSplit/>
        </w:trPr>
        <w:tc>
          <w:tcPr>
            <w:tcW w:w="2065" w:type="dxa"/>
            <w:hideMark/>
          </w:tcPr>
          <w:p w14:paraId="3CB9ABAD" w14:textId="77777777" w:rsidR="00AE3A62" w:rsidRPr="00794868" w:rsidRDefault="00AE3A62" w:rsidP="00F03CCD">
            <w:pPr>
              <w:spacing w:after="0" w:line="278" w:lineRule="auto"/>
              <w:rPr>
                <w:rFonts w:ascii="Calibri" w:eastAsia="MS Mincho" w:hAnsi="Calibri" w:cs="Arial"/>
                <w:szCs w:val="24"/>
                <w:lang w:eastAsia="ja-JP"/>
              </w:rPr>
            </w:pPr>
            <w:r w:rsidRPr="00794868">
              <w:rPr>
                <w:rFonts w:ascii="Calibri" w:eastAsia="MS Mincho" w:hAnsi="Calibri" w:cs="Arial"/>
                <w:szCs w:val="24"/>
                <w:lang w:eastAsia="ja-JP"/>
              </w:rPr>
              <w:t>40 CFR 142.12(b)(2)(i)(A)</w:t>
            </w:r>
          </w:p>
        </w:tc>
        <w:tc>
          <w:tcPr>
            <w:tcW w:w="4860" w:type="dxa"/>
            <w:hideMark/>
          </w:tcPr>
          <w:p w14:paraId="39FBE769" w14:textId="77777777" w:rsidR="00AE3A62" w:rsidRPr="00567393" w:rsidRDefault="00AE3A62" w:rsidP="004C6046">
            <w:pPr>
              <w:pStyle w:val="ListParagraph"/>
              <w:numPr>
                <w:ilvl w:val="0"/>
                <w:numId w:val="55"/>
              </w:numPr>
              <w:spacing w:after="0" w:line="278" w:lineRule="auto"/>
              <w:rPr>
                <w:rFonts w:ascii="Calibri" w:eastAsia="MS Mincho" w:hAnsi="Calibri" w:cs="Arial"/>
                <w:szCs w:val="24"/>
                <w:lang w:eastAsia="ja-JP"/>
              </w:rPr>
            </w:pPr>
            <w:r w:rsidRPr="00567393">
              <w:rPr>
                <w:rFonts w:ascii="Calibri" w:eastAsia="MS Mincho" w:hAnsi="Calibri" w:cs="Arial"/>
                <w:szCs w:val="24"/>
                <w:lang w:eastAsia="ja-JP"/>
              </w:rPr>
              <w:t>Primacy agency lacks legislative/regulatory authority to enforce the rule; or</w:t>
            </w:r>
          </w:p>
        </w:tc>
        <w:tc>
          <w:tcPr>
            <w:tcW w:w="3240" w:type="dxa"/>
          </w:tcPr>
          <w:p w14:paraId="0FE97FA3" w14:textId="77777777" w:rsidR="00AE3A62" w:rsidRPr="00794868" w:rsidRDefault="00AE3A62">
            <w:pPr>
              <w:spacing w:after="0" w:line="252" w:lineRule="auto"/>
              <w:ind w:left="576" w:hanging="576"/>
              <w:rPr>
                <w:rFonts w:ascii="Calibri" w:eastAsia="Calibri" w:hAnsi="Calibri" w:cs="Arial"/>
              </w:rPr>
            </w:pPr>
          </w:p>
        </w:tc>
      </w:tr>
      <w:tr w:rsidR="00AE3A62" w:rsidRPr="00794868" w14:paraId="2358BA10" w14:textId="77777777" w:rsidTr="54361867">
        <w:trPr>
          <w:cantSplit/>
        </w:trPr>
        <w:tc>
          <w:tcPr>
            <w:tcW w:w="2065" w:type="dxa"/>
            <w:hideMark/>
          </w:tcPr>
          <w:p w14:paraId="1F756CB4" w14:textId="77777777" w:rsidR="00AE3A62" w:rsidRPr="00794868" w:rsidRDefault="00AE3A62" w:rsidP="00F03CCD">
            <w:pPr>
              <w:spacing w:after="0" w:line="278" w:lineRule="auto"/>
              <w:rPr>
                <w:rFonts w:ascii="Calibri" w:eastAsia="MS Mincho" w:hAnsi="Calibri" w:cs="Arial"/>
                <w:szCs w:val="24"/>
                <w:lang w:eastAsia="ja-JP"/>
              </w:rPr>
            </w:pPr>
            <w:r w:rsidRPr="00794868">
              <w:rPr>
                <w:rFonts w:ascii="Calibri" w:eastAsia="MS Mincho" w:hAnsi="Calibri" w:cs="Arial"/>
                <w:szCs w:val="24"/>
                <w:lang w:eastAsia="ja-JP"/>
              </w:rPr>
              <w:t>40 CFR 142.12(b)(2)(i)(B)</w:t>
            </w:r>
          </w:p>
        </w:tc>
        <w:tc>
          <w:tcPr>
            <w:tcW w:w="4860" w:type="dxa"/>
            <w:hideMark/>
          </w:tcPr>
          <w:p w14:paraId="76D7FCDF" w14:textId="77777777" w:rsidR="00AE3A62" w:rsidRPr="00567393" w:rsidRDefault="00AE3A62" w:rsidP="004C6046">
            <w:pPr>
              <w:pStyle w:val="ListParagraph"/>
              <w:numPr>
                <w:ilvl w:val="0"/>
                <w:numId w:val="55"/>
              </w:numPr>
              <w:spacing w:after="0" w:line="278" w:lineRule="auto"/>
              <w:rPr>
                <w:rFonts w:ascii="Calibri" w:eastAsia="MS Mincho" w:hAnsi="Calibri" w:cs="Arial"/>
                <w:szCs w:val="24"/>
                <w:lang w:eastAsia="ja-JP"/>
              </w:rPr>
            </w:pPr>
            <w:r w:rsidRPr="00567393">
              <w:rPr>
                <w:rFonts w:ascii="Calibri" w:eastAsia="MS Mincho" w:hAnsi="Calibri" w:cs="Arial"/>
                <w:szCs w:val="24"/>
                <w:lang w:eastAsia="ja-JP"/>
              </w:rPr>
              <w:t>Primacy agency lacks the program capability adequate to implement the rule; or</w:t>
            </w:r>
          </w:p>
        </w:tc>
        <w:tc>
          <w:tcPr>
            <w:tcW w:w="3240" w:type="dxa"/>
          </w:tcPr>
          <w:p w14:paraId="570CDBCA" w14:textId="77777777" w:rsidR="00AE3A62" w:rsidRPr="00794868" w:rsidRDefault="00AE3A62">
            <w:pPr>
              <w:spacing w:after="0" w:line="252" w:lineRule="auto"/>
              <w:ind w:left="576" w:hanging="576"/>
              <w:rPr>
                <w:rFonts w:ascii="Calibri" w:eastAsia="Calibri" w:hAnsi="Calibri" w:cs="Arial"/>
              </w:rPr>
            </w:pPr>
          </w:p>
        </w:tc>
      </w:tr>
      <w:tr w:rsidR="00AE3A62" w:rsidRPr="00794868" w14:paraId="7CB86688" w14:textId="77777777" w:rsidTr="54361867">
        <w:trPr>
          <w:cnfStyle w:val="000000010000" w:firstRow="0" w:lastRow="0" w:firstColumn="0" w:lastColumn="0" w:oddVBand="0" w:evenVBand="0" w:oddHBand="0" w:evenHBand="1" w:firstRowFirstColumn="0" w:firstRowLastColumn="0" w:lastRowFirstColumn="0" w:lastRowLastColumn="0"/>
          <w:cantSplit/>
        </w:trPr>
        <w:tc>
          <w:tcPr>
            <w:tcW w:w="2065" w:type="dxa"/>
            <w:hideMark/>
          </w:tcPr>
          <w:p w14:paraId="1DE6BDF3"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142.12(b)(2)(i)(C)</w:t>
            </w:r>
          </w:p>
        </w:tc>
        <w:tc>
          <w:tcPr>
            <w:tcW w:w="4860" w:type="dxa"/>
            <w:hideMark/>
          </w:tcPr>
          <w:p w14:paraId="3811C75A" w14:textId="77777777" w:rsidR="00AE3A62" w:rsidRPr="00567393" w:rsidRDefault="00AE3A62" w:rsidP="004C6046">
            <w:pPr>
              <w:pStyle w:val="ListParagraph"/>
              <w:numPr>
                <w:ilvl w:val="0"/>
                <w:numId w:val="55"/>
              </w:numPr>
              <w:spacing w:after="0" w:line="278" w:lineRule="auto"/>
              <w:rPr>
                <w:rFonts w:ascii="Calibri" w:eastAsia="MS Mincho" w:hAnsi="Calibri" w:cs="Arial"/>
                <w:szCs w:val="24"/>
                <w:lang w:eastAsia="ja-JP"/>
              </w:rPr>
            </w:pPr>
            <w:r w:rsidRPr="00567393">
              <w:rPr>
                <w:rFonts w:ascii="Calibri" w:eastAsia="MS Mincho" w:hAnsi="Calibri" w:cs="Arial"/>
                <w:szCs w:val="24"/>
                <w:lang w:eastAsia="ja-JP"/>
              </w:rPr>
              <w:t>Primacy agency requests the extension to group two or more program revisions in a single legislative/regulatory action.</w:t>
            </w:r>
          </w:p>
        </w:tc>
        <w:tc>
          <w:tcPr>
            <w:tcW w:w="3240" w:type="dxa"/>
          </w:tcPr>
          <w:p w14:paraId="1D19AAC1" w14:textId="77777777" w:rsidR="00AE3A62" w:rsidRPr="00794868" w:rsidRDefault="00AE3A62">
            <w:pPr>
              <w:spacing w:after="0" w:line="252" w:lineRule="auto"/>
              <w:ind w:left="576" w:hanging="576"/>
              <w:rPr>
                <w:rFonts w:ascii="Calibri" w:eastAsia="Calibri" w:hAnsi="Calibri" w:cs="Arial"/>
              </w:rPr>
            </w:pPr>
          </w:p>
        </w:tc>
      </w:tr>
      <w:tr w:rsidR="00AE3A62" w:rsidRPr="00794868" w14:paraId="11B871A0" w14:textId="77777777" w:rsidTr="54361867">
        <w:trPr>
          <w:cantSplit/>
        </w:trPr>
        <w:tc>
          <w:tcPr>
            <w:tcW w:w="2065" w:type="dxa"/>
            <w:hideMark/>
          </w:tcPr>
          <w:p w14:paraId="494266FE" w14:textId="6EF33AE5"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w:t>
            </w:r>
            <w:r w:rsidR="00DF2775">
              <w:rPr>
                <w:rFonts w:ascii="Calibri" w:eastAsia="MS Mincho" w:hAnsi="Calibri" w:cs="Arial"/>
                <w:szCs w:val="24"/>
                <w:lang w:eastAsia="ja-JP"/>
              </w:rPr>
              <w:t>;</w:t>
            </w:r>
          </w:p>
          <w:p w14:paraId="1375F438"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142.12(b)(3)(vi)</w:t>
            </w:r>
          </w:p>
        </w:tc>
        <w:tc>
          <w:tcPr>
            <w:tcW w:w="4860" w:type="dxa"/>
            <w:hideMark/>
          </w:tcPr>
          <w:p w14:paraId="2F26C8EF" w14:textId="20EFD87F"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agency’s application for extension contains steps agreed to by the EPA and the primacy agency</w:t>
            </w:r>
            <w:r w:rsidR="0016567D">
              <w:rPr>
                <w:rFonts w:ascii="Calibri" w:eastAsia="MS Mincho" w:hAnsi="Calibri" w:cs="Arial"/>
                <w:szCs w:val="24"/>
                <w:lang w:eastAsia="ja-JP"/>
              </w:rPr>
              <w:t xml:space="preserve"> during the extension period</w:t>
            </w:r>
            <w:r w:rsidRPr="00794868">
              <w:rPr>
                <w:rFonts w:ascii="Calibri" w:eastAsia="MS Mincho" w:hAnsi="Calibri" w:cs="Arial"/>
                <w:szCs w:val="24"/>
                <w:lang w:eastAsia="ja-JP"/>
              </w:rPr>
              <w:t xml:space="preserve"> to remedy the deficiencies related to the primacy agency’s lack of program capability to adequately implement the rule.</w:t>
            </w:r>
          </w:p>
        </w:tc>
        <w:tc>
          <w:tcPr>
            <w:tcW w:w="3240" w:type="dxa"/>
          </w:tcPr>
          <w:p w14:paraId="7DF74253" w14:textId="77777777" w:rsidR="00AE3A62" w:rsidRPr="00794868" w:rsidRDefault="00AE3A62">
            <w:pPr>
              <w:spacing w:after="0" w:line="252" w:lineRule="auto"/>
              <w:ind w:left="576" w:hanging="576"/>
              <w:rPr>
                <w:rFonts w:ascii="Calibri" w:eastAsia="Calibri" w:hAnsi="Calibri" w:cs="Arial"/>
              </w:rPr>
            </w:pPr>
          </w:p>
        </w:tc>
      </w:tr>
      <w:tr w:rsidR="00AE3A62" w:rsidRPr="00794868" w14:paraId="4E851A86" w14:textId="77777777" w:rsidTr="54361867">
        <w:trPr>
          <w:cnfStyle w:val="000000010000" w:firstRow="0" w:lastRow="0" w:firstColumn="0" w:lastColumn="0" w:oddVBand="0" w:evenVBand="0" w:oddHBand="0" w:evenHBand="1" w:firstRowFirstColumn="0" w:firstRowLastColumn="0" w:lastRowFirstColumn="0" w:lastRowLastColumn="0"/>
          <w:cantSplit/>
        </w:trPr>
        <w:tc>
          <w:tcPr>
            <w:tcW w:w="2065" w:type="dxa"/>
            <w:hideMark/>
          </w:tcPr>
          <w:p w14:paraId="6BEBCA2F" w14:textId="77777777" w:rsidR="00AE3A62" w:rsidRPr="00794868"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40 CFR 142.12(b)(2)(ii)</w:t>
            </w:r>
          </w:p>
        </w:tc>
        <w:tc>
          <w:tcPr>
            <w:tcW w:w="4860" w:type="dxa"/>
          </w:tcPr>
          <w:p w14:paraId="4FB85CB7" w14:textId="46543789" w:rsidR="00AE3A62" w:rsidRPr="00425570" w:rsidRDefault="00AE3A62">
            <w:pPr>
              <w:spacing w:line="278" w:lineRule="auto"/>
              <w:rPr>
                <w:rFonts w:ascii="Calibri" w:eastAsia="MS Mincho" w:hAnsi="Calibri" w:cs="Arial"/>
                <w:szCs w:val="24"/>
                <w:lang w:eastAsia="ja-JP"/>
              </w:rPr>
            </w:pPr>
            <w:r w:rsidRPr="00794868">
              <w:rPr>
                <w:rFonts w:ascii="Calibri" w:eastAsia="MS Mincho" w:hAnsi="Calibri" w:cs="Arial"/>
                <w:szCs w:val="24"/>
                <w:lang w:eastAsia="ja-JP"/>
              </w:rPr>
              <w:t>Primacy agency’s application for extension includes sufficient information to demonstrate the primacy agency is implementing the EPA requirements pursuant to 40 CFR 142.12(b)(3) within the scope of its authority and capabilities.</w:t>
            </w:r>
            <w:r w:rsidR="002C5482">
              <w:rPr>
                <w:rFonts w:ascii="Calibri" w:eastAsia="MS Mincho" w:hAnsi="Calibri" w:cs="Arial"/>
                <w:szCs w:val="24"/>
                <w:vertAlign w:val="superscript"/>
                <w:lang w:eastAsia="ja-JP"/>
              </w:rPr>
              <w:t>3</w:t>
            </w:r>
            <w:r w:rsidR="002C5482" w:rsidRPr="00794868">
              <w:rPr>
                <w:rFonts w:ascii="Calibri" w:eastAsia="MS Mincho" w:hAnsi="Calibri" w:cs="Arial"/>
                <w:szCs w:val="24"/>
                <w:lang w:eastAsia="ja-JP"/>
              </w:rPr>
              <w:t xml:space="preserve"> </w:t>
            </w:r>
          </w:p>
        </w:tc>
        <w:tc>
          <w:tcPr>
            <w:tcW w:w="3240" w:type="dxa"/>
          </w:tcPr>
          <w:p w14:paraId="6EC9CB31" w14:textId="77777777" w:rsidR="00AE3A62" w:rsidRPr="00794868" w:rsidRDefault="00AE3A62">
            <w:pPr>
              <w:spacing w:after="0" w:line="252" w:lineRule="auto"/>
              <w:ind w:left="576" w:hanging="576"/>
              <w:rPr>
                <w:rFonts w:ascii="Calibri" w:eastAsia="Calibri" w:hAnsi="Calibri" w:cs="Arial"/>
              </w:rPr>
            </w:pPr>
          </w:p>
        </w:tc>
      </w:tr>
    </w:tbl>
    <w:p w14:paraId="30B8A63D" w14:textId="2B1FF2B6" w:rsidR="002C5482" w:rsidRPr="002C5482" w:rsidRDefault="002C5482" w:rsidP="00FA0DB7">
      <w:pPr>
        <w:pStyle w:val="Tablefootnote"/>
        <w:spacing w:after="0" w:line="240" w:lineRule="auto"/>
      </w:pPr>
      <w:r>
        <w:rPr>
          <w:vertAlign w:val="superscript"/>
        </w:rPr>
        <w:t xml:space="preserve">1 </w:t>
      </w:r>
      <w:r>
        <w:t>T</w:t>
      </w:r>
      <w:r w:rsidRPr="002C5482">
        <w:t>he two-year deadline would be April 26, 2026. However, because the deadline falls on a Sunday, EPA does not expect compliance until Monday, April 27, 2026.</w:t>
      </w:r>
    </w:p>
    <w:p w14:paraId="7028CC53" w14:textId="27E35E42" w:rsidR="00AE3A62" w:rsidRDefault="002C5482" w:rsidP="00FA0DB7">
      <w:pPr>
        <w:pStyle w:val="Tablefootnote"/>
        <w:spacing w:after="0" w:line="240" w:lineRule="auto"/>
      </w:pPr>
      <w:r>
        <w:rPr>
          <w:vertAlign w:val="superscript"/>
        </w:rPr>
        <w:t>2</w:t>
      </w:r>
      <w:r w:rsidR="00AE3A62">
        <w:rPr>
          <w:vertAlign w:val="superscript"/>
        </w:rPr>
        <w:t xml:space="preserve"> </w:t>
      </w:r>
      <w:r w:rsidR="00AE3A62" w:rsidRPr="05F8A0A8">
        <w:t xml:space="preserve">While the primacy agency may request an extension of up to two years to submit the final request for program revision, the EPA Region has the discretion to approve the extension period based on a </w:t>
      </w:r>
      <w:r w:rsidR="006351C3">
        <w:t>short</w:t>
      </w:r>
      <w:r w:rsidR="00AE3A62" w:rsidRPr="05F8A0A8">
        <w:t xml:space="preserve">er timeframe. When the EPA Region grants an approval for a shorter extension period (i.e., less than the full two years), the EPA Region and </w:t>
      </w:r>
      <w:r w:rsidR="00AE3A62">
        <w:t>primacy agency</w:t>
      </w:r>
      <w:r w:rsidR="00AE3A62" w:rsidRPr="05F8A0A8">
        <w:t xml:space="preserve"> can re-evaluate the state’s</w:t>
      </w:r>
      <w:r w:rsidR="00AE3A62">
        <w:t>, territory’s, or Tribe’s</w:t>
      </w:r>
      <w:r w:rsidR="00AE3A62" w:rsidRPr="05F8A0A8">
        <w:t xml:space="preserve"> ability to obtain full primacy </w:t>
      </w:r>
      <w:r w:rsidR="00AE3A62">
        <w:t>for</w:t>
      </w:r>
      <w:r w:rsidR="00AE3A62" w:rsidRPr="05F8A0A8">
        <w:t xml:space="preserve"> the PFAS Rule and add any additional remedies that must be taken by the state</w:t>
      </w:r>
      <w:r w:rsidR="00AE3A62">
        <w:t>, territory, or Tribe</w:t>
      </w:r>
      <w:r w:rsidR="00AE3A62" w:rsidRPr="05F8A0A8">
        <w:t xml:space="preserve"> as a condition of the EPA Region granting a full two-year extension period.</w:t>
      </w:r>
    </w:p>
    <w:p w14:paraId="68337307" w14:textId="58A3DB7F" w:rsidR="00AE3A62" w:rsidRPr="009A3127" w:rsidRDefault="002C5482" w:rsidP="00AE3A62">
      <w:pPr>
        <w:pStyle w:val="Tablefootnote"/>
        <w:rPr>
          <w:b/>
        </w:rPr>
      </w:pPr>
      <w:r>
        <w:rPr>
          <w:vertAlign w:val="superscript"/>
        </w:rPr>
        <w:t>3</w:t>
      </w:r>
      <w:r w:rsidR="00AE3A62">
        <w:t xml:space="preserve"> </w:t>
      </w:r>
      <w:r w:rsidR="00AE3A62" w:rsidRPr="05F8A0A8">
        <w:rPr>
          <w:rFonts w:ascii="Calibri" w:eastAsia="MS Mincho" w:hAnsi="Calibri" w:cs="Arial"/>
          <w:lang w:eastAsia="ja-JP"/>
        </w:rPr>
        <w:t>See also PFAS Rule Primacy Agency and EPA Implementation Activities Checklist.</w:t>
      </w:r>
      <w:r w:rsidR="00AE3A62" w:rsidRPr="05F8A0A8">
        <w:br w:type="page"/>
      </w:r>
    </w:p>
    <w:p w14:paraId="538FC610" w14:textId="77777777" w:rsidR="00490140" w:rsidRDefault="00490140" w:rsidP="00490140">
      <w:pPr>
        <w:pStyle w:val="TOCHeading"/>
      </w:pPr>
      <w:bookmarkStart w:id="12" w:name="_Example_Extension_Agreement"/>
      <w:bookmarkStart w:id="13" w:name="_Toc204330751"/>
      <w:bookmarkStart w:id="14" w:name="_Toc1091123779"/>
      <w:bookmarkStart w:id="15" w:name="_Toc208936500"/>
      <w:bookmarkEnd w:id="12"/>
      <w:r>
        <w:lastRenderedPageBreak/>
        <w:t>Example Extension Agreement Letter</w:t>
      </w:r>
      <w:bookmarkEnd w:id="13"/>
      <w:bookmarkEnd w:id="14"/>
      <w:bookmarkEnd w:id="15"/>
    </w:p>
    <w:p w14:paraId="4DAE3871" w14:textId="77777777" w:rsidR="00490140" w:rsidRDefault="00490140" w:rsidP="00490140">
      <w:pPr>
        <w:spacing w:after="0"/>
        <w:rPr>
          <w:rFonts w:ascii="Calibri" w:eastAsia="Calibri" w:hAnsi="Calibri" w:cs="Arial"/>
        </w:rPr>
      </w:pPr>
      <w:r w:rsidRPr="00954C13">
        <w:rPr>
          <w:rFonts w:ascii="Calibri" w:eastAsia="Calibri" w:hAnsi="Calibri" w:cs="Arial"/>
        </w:rPr>
        <w:t xml:space="preserve">An Extension Agreement </w:t>
      </w:r>
      <w:r>
        <w:rPr>
          <w:rFonts w:ascii="Calibri" w:eastAsia="Calibri" w:hAnsi="Calibri" w:cs="Arial"/>
        </w:rPr>
        <w:t>should</w:t>
      </w:r>
      <w:r w:rsidRPr="00954C13">
        <w:rPr>
          <w:rFonts w:ascii="Calibri" w:eastAsia="Calibri" w:hAnsi="Calibri" w:cs="Arial"/>
        </w:rPr>
        <w:t xml:space="preserve"> discuss the implementation, database, and enforcement activities </w:t>
      </w:r>
      <w:r>
        <w:rPr>
          <w:rFonts w:ascii="Calibri" w:eastAsia="Calibri" w:hAnsi="Calibri" w:cs="Arial"/>
        </w:rPr>
        <w:t xml:space="preserve">for the new or revised rule </w:t>
      </w:r>
      <w:r w:rsidRPr="00954C13">
        <w:rPr>
          <w:rFonts w:ascii="Calibri" w:eastAsia="Calibri" w:hAnsi="Calibri" w:cs="Arial"/>
        </w:rPr>
        <w:t>and negotiate who</w:t>
      </w:r>
      <w:r>
        <w:rPr>
          <w:rFonts w:ascii="Calibri" w:eastAsia="Calibri" w:hAnsi="Calibri" w:cs="Arial"/>
        </w:rPr>
        <w:t>—the primacy agency or EPA—</w:t>
      </w:r>
      <w:r w:rsidRPr="00954C13">
        <w:rPr>
          <w:rFonts w:ascii="Calibri" w:eastAsia="Calibri" w:hAnsi="Calibri" w:cs="Arial"/>
        </w:rPr>
        <w:t xml:space="preserve">is responsible for each activity. </w:t>
      </w:r>
      <w:r w:rsidRPr="007E0333">
        <w:rPr>
          <w:rFonts w:ascii="Calibri" w:eastAsia="Calibri" w:hAnsi="Calibri" w:cs="Arial"/>
        </w:rPr>
        <w:t xml:space="preserve">This </w:t>
      </w:r>
      <w:r>
        <w:rPr>
          <w:rFonts w:ascii="Calibri" w:eastAsia="Calibri" w:hAnsi="Calibri" w:cs="Arial"/>
        </w:rPr>
        <w:t xml:space="preserve">example </w:t>
      </w:r>
      <w:r w:rsidRPr="007E0333">
        <w:rPr>
          <w:rFonts w:ascii="Calibri" w:eastAsia="Calibri" w:hAnsi="Calibri" w:cs="Arial"/>
        </w:rPr>
        <w:t xml:space="preserve">letter can be used to </w:t>
      </w:r>
      <w:r>
        <w:rPr>
          <w:rFonts w:ascii="Calibri" w:eastAsia="Calibri" w:hAnsi="Calibri" w:cs="Arial"/>
        </w:rPr>
        <w:t xml:space="preserve">request a deadline </w:t>
      </w:r>
      <w:r w:rsidRPr="007E0333">
        <w:rPr>
          <w:rFonts w:ascii="Calibri" w:eastAsia="Calibri" w:hAnsi="Calibri" w:cs="Arial"/>
        </w:rPr>
        <w:t>exten</w:t>
      </w:r>
      <w:r>
        <w:rPr>
          <w:rFonts w:ascii="Calibri" w:eastAsia="Calibri" w:hAnsi="Calibri" w:cs="Arial"/>
        </w:rPr>
        <w:t xml:space="preserve">sion </w:t>
      </w:r>
      <w:r w:rsidRPr="007E0333">
        <w:rPr>
          <w:rFonts w:ascii="Calibri" w:eastAsia="Calibri" w:hAnsi="Calibri" w:cs="Arial"/>
        </w:rPr>
        <w:t xml:space="preserve">for a primacy </w:t>
      </w:r>
      <w:r>
        <w:rPr>
          <w:rFonts w:ascii="Calibri" w:eastAsia="Calibri" w:hAnsi="Calibri" w:cs="Arial"/>
        </w:rPr>
        <w:t xml:space="preserve">revision </w:t>
      </w:r>
      <w:r w:rsidRPr="007E0333">
        <w:rPr>
          <w:rFonts w:ascii="Calibri" w:eastAsia="Calibri" w:hAnsi="Calibri" w:cs="Arial"/>
        </w:rPr>
        <w:t xml:space="preserve">package. To complete the </w:t>
      </w:r>
      <w:r>
        <w:rPr>
          <w:rFonts w:ascii="Calibri" w:eastAsia="Calibri" w:hAnsi="Calibri" w:cs="Arial"/>
        </w:rPr>
        <w:t>Extension Agreement Letter below</w:t>
      </w:r>
      <w:r w:rsidRPr="007E0333">
        <w:rPr>
          <w:rFonts w:ascii="Calibri" w:eastAsia="Calibri" w:hAnsi="Calibri" w:cs="Arial"/>
        </w:rPr>
        <w:t xml:space="preserve">, fill in the </w:t>
      </w:r>
      <w:r w:rsidRPr="00D444C4">
        <w:rPr>
          <w:rFonts w:ascii="Calibri" w:eastAsia="Calibri" w:hAnsi="Calibri" w:cs="Arial"/>
          <w:b/>
          <w:bCs/>
          <w:u w:val="double"/>
        </w:rPr>
        <w:t>{bracketed, bold, and underlined text}</w:t>
      </w:r>
      <w:r w:rsidRPr="007E0333">
        <w:rPr>
          <w:rFonts w:ascii="Calibri" w:eastAsia="Calibri" w:hAnsi="Calibri" w:cs="Arial"/>
        </w:rPr>
        <w:t>.</w:t>
      </w:r>
    </w:p>
    <w:p w14:paraId="2FB81EB8" w14:textId="77777777" w:rsidR="00490140" w:rsidRDefault="00490140" w:rsidP="00490140">
      <w:pPr>
        <w:tabs>
          <w:tab w:val="center" w:pos="4680"/>
        </w:tabs>
        <w:rPr>
          <w:rFonts w:ascii="Calibri" w:eastAsia="Calibri" w:hAnsi="Calibri" w:cs="Arial"/>
        </w:rPr>
      </w:pPr>
      <w:r>
        <w:rPr>
          <w:rFonts w:ascii="Calibri" w:eastAsia="Calibri" w:hAnsi="Calibri" w:cs="Arial"/>
          <w:noProof/>
        </w:rPr>
        <mc:AlternateContent>
          <mc:Choice Requires="wps">
            <w:drawing>
              <wp:anchor distT="0" distB="0" distL="114300" distR="114300" simplePos="0" relativeHeight="251658240" behindDoc="0" locked="0" layoutInCell="1" allowOverlap="1" wp14:anchorId="457F4040" wp14:editId="18139E0E">
                <wp:simplePos x="0" y="0"/>
                <wp:positionH relativeFrom="column">
                  <wp:posOffset>-7620</wp:posOffset>
                </wp:positionH>
                <wp:positionV relativeFrom="paragraph">
                  <wp:posOffset>143179</wp:posOffset>
                </wp:positionV>
                <wp:extent cx="6042991" cy="0"/>
                <wp:effectExtent l="0" t="0" r="0" b="0"/>
                <wp:wrapNone/>
                <wp:docPr id="3623151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299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5EDFA"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pt,11.25pt" to="47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" strokecolor="#5b9bd5 [3204]" strokeweight="1pt">
                <v:stroke joinstyle="miter"/>
              </v:line>
            </w:pict>
          </mc:Fallback>
        </mc:AlternateContent>
      </w:r>
    </w:p>
    <w:p w14:paraId="2B5B96BC" w14:textId="77777777" w:rsidR="00AE3A62" w:rsidRPr="00D331F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b/>
          <w:bCs/>
        </w:rPr>
      </w:pPr>
      <w:r w:rsidRPr="00D331F4">
        <w:rPr>
          <w:rFonts w:eastAsia="Times New Roman" w:cstheme="minorHAnsi"/>
          <w:b/>
          <w:bCs/>
        </w:rPr>
        <w:t>{Date}</w:t>
      </w:r>
    </w:p>
    <w:p w14:paraId="73B27778" w14:textId="77777777" w:rsidR="00AE3A62" w:rsidRPr="00D331F4" w:rsidRDefault="00AE3A62" w:rsidP="00AB0193">
      <w:pPr>
        <w:tabs>
          <w:tab w:val="left" w:pos="720"/>
          <w:tab w:val="right" w:pos="1800"/>
          <w:tab w:val="left" w:pos="1987"/>
          <w:tab w:val="left" w:pos="2606"/>
          <w:tab w:val="right" w:pos="3787"/>
          <w:tab w:val="left" w:pos="3874"/>
        </w:tabs>
        <w:spacing w:after="0" w:line="252" w:lineRule="auto"/>
        <w:rPr>
          <w:rFonts w:eastAsia="Times New Roman" w:cstheme="minorHAnsi"/>
          <w:b/>
          <w:bCs/>
        </w:rPr>
      </w:pPr>
      <w:r w:rsidRPr="00D331F4">
        <w:rPr>
          <w:rFonts w:eastAsia="Times New Roman" w:cstheme="minorHAnsi"/>
          <w:b/>
          <w:bCs/>
        </w:rPr>
        <w:t>{Regional Administrator</w:t>
      </w:r>
      <w:r>
        <w:rPr>
          <w:rFonts w:eastAsia="Times New Roman" w:cstheme="minorHAnsi"/>
          <w:b/>
          <w:bCs/>
        </w:rPr>
        <w:t xml:space="preserve"> Name</w:t>
      </w:r>
      <w:r w:rsidRPr="00D331F4">
        <w:rPr>
          <w:rFonts w:eastAsia="Times New Roman" w:cstheme="minorHAnsi"/>
          <w:b/>
          <w:bCs/>
        </w:rPr>
        <w:t>}</w:t>
      </w:r>
    </w:p>
    <w:p w14:paraId="209E3A3F" w14:textId="77777777" w:rsidR="00AE3A62" w:rsidRPr="00752FB4" w:rsidRDefault="00AE3A62" w:rsidP="00AB0193">
      <w:pPr>
        <w:tabs>
          <w:tab w:val="left" w:pos="720"/>
          <w:tab w:val="right" w:pos="1800"/>
          <w:tab w:val="left" w:pos="1987"/>
          <w:tab w:val="left" w:pos="2606"/>
          <w:tab w:val="right" w:pos="3787"/>
          <w:tab w:val="left" w:pos="3874"/>
        </w:tabs>
        <w:spacing w:after="0" w:line="252" w:lineRule="auto"/>
        <w:rPr>
          <w:rFonts w:eastAsia="Times New Roman" w:cstheme="minorHAnsi"/>
        </w:rPr>
      </w:pPr>
      <w:r w:rsidRPr="00752FB4">
        <w:rPr>
          <w:rFonts w:eastAsia="Times New Roman" w:cstheme="minorHAnsi"/>
        </w:rPr>
        <w:t>Regional Administrator</w:t>
      </w:r>
    </w:p>
    <w:p w14:paraId="712D3BE8" w14:textId="77777777" w:rsidR="00AE3A62" w:rsidRPr="00752FB4" w:rsidRDefault="00AE3A62" w:rsidP="00AB0193">
      <w:pPr>
        <w:tabs>
          <w:tab w:val="left" w:pos="720"/>
          <w:tab w:val="right" w:pos="1800"/>
          <w:tab w:val="left" w:pos="1987"/>
          <w:tab w:val="left" w:pos="2606"/>
          <w:tab w:val="right" w:pos="3787"/>
          <w:tab w:val="left" w:pos="3874"/>
        </w:tabs>
        <w:spacing w:after="0" w:line="252" w:lineRule="auto"/>
        <w:rPr>
          <w:rFonts w:eastAsia="Times New Roman" w:cstheme="minorHAnsi"/>
        </w:rPr>
      </w:pPr>
      <w:r w:rsidRPr="00752FB4">
        <w:rPr>
          <w:rFonts w:eastAsia="Times New Roman" w:cstheme="minorHAnsi"/>
        </w:rPr>
        <w:t xml:space="preserve">U.S. EPA Region </w:t>
      </w:r>
      <w:r w:rsidRPr="00752FB4">
        <w:rPr>
          <w:rFonts w:eastAsia="Times New Roman" w:cstheme="minorHAnsi"/>
          <w:b/>
          <w:bCs/>
          <w:u w:val="double"/>
        </w:rPr>
        <w:t>{Region}</w:t>
      </w:r>
    </w:p>
    <w:p w14:paraId="6F6015E2" w14:textId="77777777" w:rsidR="00AE3A62" w:rsidRPr="00D331F4" w:rsidRDefault="00AE3A62" w:rsidP="00AB0193">
      <w:pPr>
        <w:tabs>
          <w:tab w:val="left" w:pos="720"/>
          <w:tab w:val="right" w:pos="1800"/>
          <w:tab w:val="left" w:pos="1987"/>
          <w:tab w:val="left" w:pos="2606"/>
          <w:tab w:val="right" w:pos="3787"/>
          <w:tab w:val="left" w:pos="3874"/>
        </w:tabs>
        <w:spacing w:after="0" w:line="252" w:lineRule="auto"/>
        <w:rPr>
          <w:rFonts w:eastAsia="Times New Roman" w:cstheme="minorHAnsi"/>
          <w:b/>
          <w:bCs/>
        </w:rPr>
      </w:pPr>
      <w:r w:rsidRPr="00D331F4">
        <w:rPr>
          <w:rFonts w:eastAsia="Times New Roman" w:cstheme="minorHAnsi"/>
          <w:b/>
          <w:bCs/>
        </w:rPr>
        <w:t>{Street Address}</w:t>
      </w:r>
    </w:p>
    <w:p w14:paraId="5B93C86B" w14:textId="25FFC990" w:rsidR="00507912" w:rsidRPr="00D331F4" w:rsidRDefault="00AE3A62" w:rsidP="00507912">
      <w:pPr>
        <w:tabs>
          <w:tab w:val="left" w:pos="720"/>
          <w:tab w:val="right" w:pos="1800"/>
          <w:tab w:val="left" w:pos="1987"/>
          <w:tab w:val="left" w:pos="2606"/>
          <w:tab w:val="right" w:pos="3787"/>
          <w:tab w:val="left" w:pos="3874"/>
        </w:tabs>
        <w:spacing w:after="240" w:line="252" w:lineRule="auto"/>
        <w:rPr>
          <w:rFonts w:eastAsia="Times New Roman" w:cstheme="minorHAnsi"/>
          <w:b/>
          <w:bCs/>
        </w:rPr>
      </w:pPr>
      <w:r w:rsidRPr="00D331F4">
        <w:rPr>
          <w:rFonts w:eastAsia="Times New Roman" w:cstheme="minorHAnsi"/>
          <w:b/>
          <w:bCs/>
        </w:rPr>
        <w:t>{City, State, Zip}</w:t>
      </w:r>
    </w:p>
    <w:p w14:paraId="7D3E227E" w14:textId="77777777"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RE: Request/approval for an Extension Agreement</w:t>
      </w:r>
    </w:p>
    <w:p w14:paraId="53BE3CCD" w14:textId="77777777"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Dear </w:t>
      </w:r>
      <w:r w:rsidRPr="00D331F4">
        <w:rPr>
          <w:rFonts w:eastAsia="Times New Roman" w:cstheme="minorHAnsi"/>
          <w:b/>
          <w:bCs/>
        </w:rPr>
        <w:t>{Regional Administrator}</w:t>
      </w:r>
      <w:r w:rsidRPr="00752FB4">
        <w:rPr>
          <w:rFonts w:eastAsia="Times New Roman" w:cstheme="minorHAnsi"/>
        </w:rPr>
        <w:t>:</w:t>
      </w:r>
    </w:p>
    <w:p w14:paraId="442F5638" w14:textId="47042C77"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rPr>
      </w:pPr>
      <w:r w:rsidRPr="00D62E7F">
        <w:rPr>
          <w:rFonts w:eastAsia="Times New Roman"/>
        </w:rPr>
        <w:t xml:space="preserve">The </w:t>
      </w:r>
      <w:r w:rsidRPr="00D62E7F">
        <w:rPr>
          <w:rFonts w:eastAsia="Times New Roman"/>
          <w:b/>
          <w:bCs/>
          <w:u w:val="double"/>
        </w:rPr>
        <w:t xml:space="preserve">{State/Commonwealth/Territory/Tribal Nation} </w:t>
      </w:r>
      <w:r w:rsidRPr="00D62E7F">
        <w:rPr>
          <w:rFonts w:eastAsia="Times New Roman"/>
        </w:rPr>
        <w:t xml:space="preserve">of </w:t>
      </w:r>
      <w:r w:rsidRPr="00D62E7F">
        <w:rPr>
          <w:rFonts w:eastAsia="Times New Roman"/>
          <w:b/>
          <w:bCs/>
          <w:u w:val="double"/>
        </w:rPr>
        <w:t>{</w:t>
      </w:r>
      <w:r w:rsidR="6EFA47CA" w:rsidRPr="00D62E7F">
        <w:rPr>
          <w:rFonts w:eastAsia="Times New Roman"/>
          <w:b/>
          <w:bCs/>
          <w:u w:val="double"/>
        </w:rPr>
        <w:t xml:space="preserve">Name of </w:t>
      </w:r>
      <w:r w:rsidRPr="00D62E7F">
        <w:rPr>
          <w:rFonts w:eastAsia="Times New Roman"/>
          <w:b/>
          <w:bCs/>
          <w:u w:val="double"/>
        </w:rPr>
        <w:t>State/</w:t>
      </w:r>
      <w:r w:rsidRPr="00D62E7F">
        <w:rPr>
          <w:rFonts w:ascii="Calibri" w:eastAsia="Times New Roman" w:hAnsi="Calibri" w:cs="Times New Roman"/>
          <w:b/>
        </w:rPr>
        <w:t>Territory/</w:t>
      </w:r>
      <w:r w:rsidRPr="00D62E7F">
        <w:rPr>
          <w:rFonts w:eastAsia="Times New Roman"/>
          <w:b/>
          <w:bCs/>
          <w:u w:val="double"/>
        </w:rPr>
        <w:t>Tribal Nation}</w:t>
      </w:r>
      <w:r w:rsidRPr="00D62E7F">
        <w:rPr>
          <w:rFonts w:eastAsia="Times New Roman"/>
        </w:rPr>
        <w:t xml:space="preserve"> is requesting an extension to the date that final primacy revisions are due to the EPA for the Per- and Polyfluoroalkyl Substances (PFAS) Rule until </w:t>
      </w:r>
      <w:r w:rsidRPr="00D62E7F">
        <w:rPr>
          <w:rFonts w:eastAsia="Times New Roman"/>
          <w:b/>
          <w:bCs/>
          <w:u w:val="double"/>
        </w:rPr>
        <w:t>{insert date - no later than April 26, 2028}</w:t>
      </w:r>
      <w:r w:rsidRPr="00D62E7F">
        <w:rPr>
          <w:rFonts w:eastAsia="Times New Roman"/>
        </w:rPr>
        <w:t>, as allowed by 40 CFR 142.12, and would appreciate your approval.</w:t>
      </w:r>
      <w:r w:rsidRPr="3F85058B">
        <w:rPr>
          <w:rFonts w:eastAsia="Times New Roman"/>
        </w:rPr>
        <w:t xml:space="preserve"> Staff of the </w:t>
      </w:r>
      <w:r w:rsidRPr="3F85058B">
        <w:rPr>
          <w:rFonts w:eastAsia="Times New Roman"/>
          <w:b/>
          <w:bCs/>
          <w:u w:val="double"/>
        </w:rPr>
        <w:t>{Primacy Agency}</w:t>
      </w:r>
      <w:r w:rsidRPr="3F85058B">
        <w:rPr>
          <w:rFonts w:eastAsia="Times New Roman"/>
        </w:rPr>
        <w:t xml:space="preserve"> have conferred with your staff and have agreed to the requirements listed below for this extension. This extension is being requested because the </w:t>
      </w:r>
      <w:r w:rsidRPr="3F85058B">
        <w:rPr>
          <w:rFonts w:eastAsia="Times New Roman"/>
          <w:b/>
          <w:bCs/>
          <w:u w:val="double"/>
        </w:rPr>
        <w:t>{</w:t>
      </w:r>
      <w:r w:rsidRPr="0047716F">
        <w:rPr>
          <w:rFonts w:eastAsia="Times New Roman"/>
          <w:b/>
          <w:bCs/>
          <w:u w:val="double"/>
        </w:rPr>
        <w:t>State</w:t>
      </w:r>
      <w:r w:rsidRPr="3F85058B">
        <w:rPr>
          <w:rFonts w:eastAsia="Times New Roman"/>
          <w:b/>
          <w:bCs/>
          <w:u w:val="double"/>
        </w:rPr>
        <w:t>/Commonwealth</w:t>
      </w:r>
      <w:r>
        <w:rPr>
          <w:rFonts w:eastAsia="Times New Roman"/>
          <w:b/>
          <w:bCs/>
          <w:u w:val="double"/>
        </w:rPr>
        <w:t>/</w:t>
      </w:r>
      <w:r w:rsidR="00D47B35" w:rsidRPr="00D62E7F">
        <w:rPr>
          <w:rFonts w:eastAsia="Times New Roman"/>
          <w:b/>
          <w:bCs/>
          <w:u w:val="double"/>
        </w:rPr>
        <w:t>Territory/</w:t>
      </w:r>
      <w:r>
        <w:rPr>
          <w:rFonts w:eastAsia="Times New Roman"/>
          <w:b/>
          <w:bCs/>
          <w:u w:val="double"/>
        </w:rPr>
        <w:t>Tribal Nation</w:t>
      </w:r>
      <w:r w:rsidRPr="3F85058B">
        <w:rPr>
          <w:rFonts w:eastAsia="Times New Roman"/>
          <w:b/>
          <w:bCs/>
          <w:u w:val="double"/>
        </w:rPr>
        <w:t>}</w:t>
      </w:r>
      <w:r w:rsidRPr="3F85058B">
        <w:rPr>
          <w:rFonts w:eastAsia="Times New Roman"/>
        </w:rPr>
        <w:t xml:space="preserve"> of </w:t>
      </w:r>
      <w:r w:rsidRPr="3F85058B">
        <w:rPr>
          <w:rFonts w:eastAsia="Times New Roman"/>
          <w:b/>
          <w:bCs/>
          <w:u w:val="double"/>
        </w:rPr>
        <w:t>{State</w:t>
      </w:r>
      <w:r>
        <w:rPr>
          <w:rFonts w:eastAsia="Times New Roman"/>
          <w:b/>
          <w:bCs/>
          <w:u w:val="double"/>
        </w:rPr>
        <w:t>/</w:t>
      </w:r>
      <w:r w:rsidR="00D47B35" w:rsidRPr="00D62E7F">
        <w:rPr>
          <w:rFonts w:eastAsia="Times New Roman"/>
          <w:b/>
          <w:bCs/>
          <w:u w:val="double"/>
        </w:rPr>
        <w:t>Territory/</w:t>
      </w:r>
      <w:r>
        <w:rPr>
          <w:rFonts w:eastAsia="Times New Roman"/>
          <w:b/>
          <w:bCs/>
          <w:u w:val="double"/>
        </w:rPr>
        <w:t>Tribal Nation</w:t>
      </w:r>
      <w:r w:rsidRPr="3F85058B">
        <w:rPr>
          <w:rFonts w:eastAsia="Times New Roman"/>
          <w:b/>
          <w:bCs/>
          <w:u w:val="double"/>
        </w:rPr>
        <w:t>}</w:t>
      </w:r>
      <w:r w:rsidRPr="3F85058B">
        <w:rPr>
          <w:rFonts w:eastAsia="Times New Roman"/>
        </w:rPr>
        <w:t>:</w:t>
      </w:r>
    </w:p>
    <w:p w14:paraId="670B82B3" w14:textId="36D51553" w:rsidR="00AE3A62" w:rsidRPr="00752FB4" w:rsidRDefault="00000000" w:rsidP="009526A3">
      <w:pPr>
        <w:tabs>
          <w:tab w:val="left" w:pos="720"/>
          <w:tab w:val="right" w:pos="1260"/>
          <w:tab w:val="left" w:pos="1350"/>
          <w:tab w:val="left" w:pos="2606"/>
          <w:tab w:val="right" w:pos="3787"/>
          <w:tab w:val="left" w:pos="3874"/>
        </w:tabs>
        <w:spacing w:after="200" w:line="252" w:lineRule="auto"/>
        <w:ind w:left="810"/>
        <w:rPr>
          <w:rFonts w:eastAsia="Times New Roman" w:cstheme="minorHAnsi"/>
        </w:rPr>
      </w:pPr>
      <w:sdt>
        <w:sdtPr>
          <w:rPr>
            <w:rFonts w:ascii="Calibri" w:eastAsia="Calibri" w:hAnsi="Calibri" w:cs="Arial"/>
            <w:sz w:val="20"/>
            <w:szCs w:val="20"/>
          </w:rPr>
          <w:id w:val="-459343343"/>
          <w14:checkbox>
            <w14:checked w14:val="0"/>
            <w14:checkedState w14:val="2612" w14:font="MS Gothic"/>
            <w14:uncheckedState w14:val="2610" w14:font="MS Gothic"/>
          </w14:checkbox>
        </w:sdtPr>
        <w:sdtContent>
          <w:r w:rsidR="00905D89">
            <w:rPr>
              <w:rFonts w:ascii="MS Gothic" w:eastAsia="MS Gothic" w:hAnsi="MS Gothic" w:cs="Arial" w:hint="eastAsia"/>
              <w:sz w:val="20"/>
              <w:szCs w:val="20"/>
            </w:rPr>
            <w:t>☐</w:t>
          </w:r>
        </w:sdtContent>
      </w:sdt>
      <w:r w:rsidR="00905D89" w:rsidRPr="00752FB4" w:rsidDel="00905D89">
        <w:rPr>
          <w:rFonts w:eastAsia="Times New Roman" w:cstheme="minorHAnsi"/>
        </w:rPr>
        <w:t xml:space="preserve"> </w:t>
      </w:r>
      <w:r w:rsidR="009526A3">
        <w:rPr>
          <w:rFonts w:eastAsia="Times New Roman" w:cstheme="minorHAnsi"/>
        </w:rPr>
        <w:tab/>
      </w:r>
      <w:r w:rsidR="00AE3A62" w:rsidRPr="00752FB4">
        <w:rPr>
          <w:rFonts w:eastAsia="Times New Roman" w:cstheme="minorHAnsi"/>
        </w:rPr>
        <w:t xml:space="preserve"> </w:t>
      </w:r>
      <w:r w:rsidR="009526A3">
        <w:rPr>
          <w:rFonts w:eastAsia="Times New Roman" w:cstheme="minorHAnsi"/>
        </w:rPr>
        <w:tab/>
      </w:r>
      <w:r w:rsidR="00AE3A62" w:rsidRPr="00752FB4">
        <w:rPr>
          <w:rFonts w:eastAsia="Times New Roman" w:cstheme="minorHAnsi"/>
        </w:rPr>
        <w:t xml:space="preserve">Is planning to group two or more program revisions into a single legislative or regulatory action. </w:t>
      </w:r>
    </w:p>
    <w:p w14:paraId="3FA1FD7F" w14:textId="79F41110" w:rsidR="00AE3A62" w:rsidRPr="00752FB4" w:rsidRDefault="00000000" w:rsidP="009526A3">
      <w:pPr>
        <w:tabs>
          <w:tab w:val="left" w:pos="720"/>
          <w:tab w:val="right" w:pos="1260"/>
          <w:tab w:val="left" w:pos="1350"/>
          <w:tab w:val="right" w:pos="1800"/>
          <w:tab w:val="left" w:pos="1987"/>
          <w:tab w:val="left" w:pos="2606"/>
          <w:tab w:val="right" w:pos="3787"/>
          <w:tab w:val="left" w:pos="3874"/>
        </w:tabs>
        <w:spacing w:after="200" w:line="252" w:lineRule="auto"/>
        <w:ind w:left="810"/>
        <w:rPr>
          <w:rFonts w:eastAsia="Times New Roman" w:cstheme="minorHAnsi"/>
        </w:rPr>
      </w:pPr>
      <w:sdt>
        <w:sdtPr>
          <w:rPr>
            <w:rFonts w:ascii="Calibri" w:eastAsia="Calibri" w:hAnsi="Calibri" w:cs="Arial"/>
            <w:sz w:val="20"/>
            <w:szCs w:val="20"/>
          </w:rPr>
          <w:id w:val="-1049994925"/>
          <w14:checkbox>
            <w14:checked w14:val="0"/>
            <w14:checkedState w14:val="2612" w14:font="MS Gothic"/>
            <w14:uncheckedState w14:val="2610" w14:font="MS Gothic"/>
          </w14:checkbox>
        </w:sdtPr>
        <w:sdtContent>
          <w:r w:rsidR="00905D89">
            <w:rPr>
              <w:rFonts w:ascii="MS Gothic" w:eastAsia="MS Gothic" w:hAnsi="MS Gothic" w:cs="Arial" w:hint="eastAsia"/>
              <w:sz w:val="20"/>
              <w:szCs w:val="20"/>
            </w:rPr>
            <w:t>☐</w:t>
          </w:r>
        </w:sdtContent>
      </w:sdt>
      <w:r w:rsidR="00905D89" w:rsidRPr="00752FB4" w:rsidDel="00905D89">
        <w:rPr>
          <w:rFonts w:eastAsia="Times New Roman" w:cstheme="minorHAnsi"/>
        </w:rPr>
        <w:t xml:space="preserve"> </w:t>
      </w:r>
      <w:r w:rsidR="00AE3A62" w:rsidRPr="00752FB4">
        <w:rPr>
          <w:rFonts w:eastAsia="Times New Roman" w:cstheme="minorHAnsi"/>
        </w:rPr>
        <w:t xml:space="preserve"> </w:t>
      </w:r>
      <w:r w:rsidR="009526A3">
        <w:rPr>
          <w:rFonts w:eastAsia="Times New Roman" w:cstheme="minorHAnsi"/>
        </w:rPr>
        <w:tab/>
      </w:r>
      <w:r w:rsidR="00AE3A62" w:rsidRPr="00752FB4">
        <w:rPr>
          <w:rFonts w:eastAsia="Times New Roman" w:cstheme="minorHAnsi"/>
        </w:rPr>
        <w:tab/>
        <w:t xml:space="preserve">Currently lacks the legislative or regulatory authority to enforce the new or revised requirements. </w:t>
      </w:r>
    </w:p>
    <w:p w14:paraId="4486BD44" w14:textId="6BCBA814" w:rsidR="00AE3A62" w:rsidRPr="00752FB4" w:rsidRDefault="00000000" w:rsidP="009526A3">
      <w:pPr>
        <w:tabs>
          <w:tab w:val="left" w:pos="720"/>
          <w:tab w:val="right" w:pos="1260"/>
          <w:tab w:val="left" w:pos="1350"/>
          <w:tab w:val="right" w:pos="1800"/>
          <w:tab w:val="left" w:pos="1987"/>
          <w:tab w:val="left" w:pos="2606"/>
          <w:tab w:val="right" w:pos="3787"/>
          <w:tab w:val="left" w:pos="3874"/>
        </w:tabs>
        <w:spacing w:after="200" w:line="252" w:lineRule="auto"/>
        <w:ind w:left="810"/>
        <w:rPr>
          <w:rFonts w:eastAsia="Times New Roman" w:cstheme="minorHAnsi"/>
        </w:rPr>
      </w:pPr>
      <w:sdt>
        <w:sdtPr>
          <w:rPr>
            <w:rFonts w:ascii="Calibri" w:eastAsia="Calibri" w:hAnsi="Calibri" w:cs="Arial"/>
            <w:sz w:val="20"/>
            <w:szCs w:val="20"/>
          </w:rPr>
          <w:id w:val="709768281"/>
          <w14:checkbox>
            <w14:checked w14:val="0"/>
            <w14:checkedState w14:val="2612" w14:font="MS Gothic"/>
            <w14:uncheckedState w14:val="2610" w14:font="MS Gothic"/>
          </w14:checkbox>
        </w:sdtPr>
        <w:sdtContent>
          <w:r w:rsidR="00905D89">
            <w:rPr>
              <w:rFonts w:ascii="MS Gothic" w:eastAsia="MS Gothic" w:hAnsi="MS Gothic" w:cs="Arial" w:hint="eastAsia"/>
              <w:sz w:val="20"/>
              <w:szCs w:val="20"/>
            </w:rPr>
            <w:t>☐</w:t>
          </w:r>
        </w:sdtContent>
      </w:sdt>
      <w:r w:rsidR="00905D89" w:rsidRPr="00752FB4" w:rsidDel="00905D89">
        <w:rPr>
          <w:rFonts w:eastAsia="Times New Roman" w:cstheme="minorHAnsi"/>
        </w:rPr>
        <w:t xml:space="preserve"> </w:t>
      </w:r>
      <w:r w:rsidR="00AE3A62" w:rsidRPr="00752FB4">
        <w:rPr>
          <w:rFonts w:eastAsia="Times New Roman" w:cstheme="minorHAnsi"/>
        </w:rPr>
        <w:tab/>
      </w:r>
      <w:r w:rsidR="009526A3">
        <w:rPr>
          <w:rFonts w:eastAsia="Times New Roman" w:cstheme="minorHAnsi"/>
        </w:rPr>
        <w:tab/>
      </w:r>
      <w:r w:rsidR="00AE3A62" w:rsidRPr="00752FB4">
        <w:rPr>
          <w:rFonts w:eastAsia="Times New Roman" w:cstheme="minorHAnsi"/>
        </w:rPr>
        <w:t xml:space="preserve">Currently lacks adequate program capability to implement the new or revised requirements. </w:t>
      </w:r>
    </w:p>
    <w:p w14:paraId="0017A22A" w14:textId="06BCDB13" w:rsidR="00AE3A62" w:rsidRPr="00D331F4" w:rsidRDefault="021B3781" w:rsidP="00AE3A62">
      <w:pPr>
        <w:tabs>
          <w:tab w:val="left" w:pos="720"/>
          <w:tab w:val="right" w:pos="1800"/>
          <w:tab w:val="left" w:pos="1987"/>
          <w:tab w:val="left" w:pos="2606"/>
          <w:tab w:val="right" w:pos="3787"/>
          <w:tab w:val="left" w:pos="3874"/>
        </w:tabs>
        <w:spacing w:after="200" w:line="252" w:lineRule="auto"/>
        <w:rPr>
          <w:rFonts w:eastAsia="Times New Roman"/>
          <w:b/>
          <w:bCs/>
          <w:u w:val="double"/>
        </w:rPr>
      </w:pPr>
      <w:r w:rsidRPr="599E01AD">
        <w:rPr>
          <w:rFonts w:eastAsia="Times New Roman"/>
          <w:b/>
          <w:bCs/>
          <w:u w:val="double"/>
        </w:rPr>
        <w:t>{Primacy Agency}</w:t>
      </w:r>
      <w:r w:rsidRPr="599E01AD">
        <w:rPr>
          <w:rFonts w:eastAsia="Times New Roman"/>
        </w:rPr>
        <w:t xml:space="preserve"> will be working with the EPA to implement the PFAS Rule</w:t>
      </w:r>
      <w:r w:rsidR="1112B022" w:rsidRPr="599E01AD">
        <w:rPr>
          <w:rFonts w:eastAsia="Times New Roman"/>
          <w:sz w:val="24"/>
          <w:szCs w:val="24"/>
        </w:rPr>
        <w:t xml:space="preserve">, </w:t>
      </w:r>
      <w:r w:rsidR="1112B022" w:rsidRPr="599E01AD">
        <w:rPr>
          <w:rFonts w:ascii="Calibri" w:eastAsia="Calibri" w:hAnsi="Calibri" w:cs="Arial"/>
        </w:rPr>
        <w:t>within the scope of its current authority and capability, as outlined in the areas identified in 40 CFR 142.12(b)(3)(i) - (vi)</w:t>
      </w:r>
      <w:r w:rsidRPr="599E01AD">
        <w:rPr>
          <w:rFonts w:eastAsia="Times New Roman"/>
          <w:sz w:val="24"/>
          <w:szCs w:val="24"/>
        </w:rPr>
        <w:t xml:space="preserve">. </w:t>
      </w:r>
      <w:r w:rsidRPr="599E01AD">
        <w:rPr>
          <w:rFonts w:eastAsia="Times New Roman"/>
        </w:rPr>
        <w:t xml:space="preserve">The following activities will be carried out by the EPA and/or </w:t>
      </w:r>
      <w:r w:rsidRPr="599E01AD">
        <w:rPr>
          <w:rFonts w:eastAsia="Times New Roman"/>
          <w:b/>
          <w:bCs/>
          <w:u w:val="double"/>
        </w:rPr>
        <w:t>{Primacy Agency}:</w:t>
      </w:r>
    </w:p>
    <w:p w14:paraId="25B4CB2C" w14:textId="6DB73151"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i) Informing public water systems (PWSs) of the new EPA (and upcoming primacy agency) requirements and the fact that the EPA will be overseeing implementation of the requirements until the EPA approves the primacy agency </w:t>
      </w:r>
      <w:r w:rsidR="004E41BF">
        <w:rPr>
          <w:rFonts w:eastAsia="Times New Roman" w:cstheme="minorHAnsi"/>
        </w:rPr>
        <w:t xml:space="preserve">program </w:t>
      </w:r>
      <w:r w:rsidRPr="00752FB4">
        <w:rPr>
          <w:rFonts w:eastAsia="Times New Roman" w:cstheme="minorHAnsi"/>
        </w:rPr>
        <w:t>revision.</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669"/>
      </w:tblGrid>
      <w:tr w:rsidR="00630F2B" w:rsidRPr="002E01CB" w14:paraId="6497C7DE" w14:textId="77777777">
        <w:tc>
          <w:tcPr>
            <w:tcW w:w="883" w:type="dxa"/>
          </w:tcPr>
          <w:p w14:paraId="2FE3BF9F" w14:textId="2935A4A1" w:rsidR="00630F2B" w:rsidRPr="00F470D5" w:rsidRDefault="00630F2B">
            <w:pPr>
              <w:spacing w:after="120"/>
              <w:jc w:val="center"/>
              <w:rPr>
                <w:rFonts w:ascii="Calibri" w:eastAsia="Calibri" w:hAnsi="Calibri" w:cs="Arial"/>
                <w:b/>
                <w:bCs/>
                <w:sz w:val="20"/>
                <w:szCs w:val="20"/>
              </w:rPr>
            </w:pPr>
            <w:r>
              <w:rPr>
                <w:rFonts w:ascii="Calibri" w:eastAsia="Calibri" w:hAnsi="Calibri" w:cs="Arial"/>
                <w:b/>
                <w:bCs/>
                <w:sz w:val="20"/>
                <w:szCs w:val="20"/>
              </w:rPr>
              <w:t xml:space="preserve">Primacy </w:t>
            </w:r>
            <w:r w:rsidR="00C825A6">
              <w:rPr>
                <w:rFonts w:ascii="Calibri" w:eastAsia="Calibri" w:hAnsi="Calibri" w:cs="Arial"/>
                <w:b/>
                <w:bCs/>
                <w:sz w:val="20"/>
                <w:szCs w:val="20"/>
              </w:rPr>
              <w:t>A</w:t>
            </w:r>
            <w:r>
              <w:rPr>
                <w:rFonts w:ascii="Calibri" w:eastAsia="Calibri" w:hAnsi="Calibri" w:cs="Arial"/>
                <w:b/>
                <w:bCs/>
                <w:sz w:val="20"/>
                <w:szCs w:val="20"/>
              </w:rPr>
              <w:t>gency</w:t>
            </w:r>
          </w:p>
        </w:tc>
        <w:tc>
          <w:tcPr>
            <w:tcW w:w="718" w:type="dxa"/>
            <w:vAlign w:val="center"/>
          </w:tcPr>
          <w:p w14:paraId="4F3AF7E0" w14:textId="77777777" w:rsidR="00630F2B" w:rsidRPr="002E01CB" w:rsidRDefault="00630F2B">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669" w:type="dxa"/>
          </w:tcPr>
          <w:p w14:paraId="2444204C" w14:textId="77777777" w:rsidR="00630F2B" w:rsidRPr="002E01CB" w:rsidRDefault="00630F2B">
            <w:pPr>
              <w:spacing w:after="120"/>
              <w:rPr>
                <w:rFonts w:ascii="Calibri" w:eastAsia="Calibri" w:hAnsi="Calibri" w:cs="Arial"/>
                <w:sz w:val="20"/>
                <w:szCs w:val="20"/>
              </w:rPr>
            </w:pPr>
          </w:p>
        </w:tc>
      </w:tr>
      <w:tr w:rsidR="00630F2B" w:rsidRPr="002E01CB" w14:paraId="15571451" w14:textId="77777777">
        <w:tc>
          <w:tcPr>
            <w:tcW w:w="883" w:type="dxa"/>
          </w:tcPr>
          <w:p w14:paraId="114B8490" w14:textId="7620DDD1" w:rsidR="00630F2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2135745650"/>
                <w14:checkbox>
                  <w14:checked w14:val="0"/>
                  <w14:checkedState w14:val="2612" w14:font="MS Gothic"/>
                  <w14:uncheckedState w14:val="2610" w14:font="MS Gothic"/>
                </w14:checkbox>
              </w:sdtPr>
              <w:sdtContent>
                <w:r w:rsidR="00905D89">
                  <w:rPr>
                    <w:rFonts w:ascii="MS Gothic" w:eastAsia="MS Gothic" w:hAnsi="MS Gothic" w:cs="Arial" w:hint="eastAsia"/>
                    <w:sz w:val="20"/>
                    <w:szCs w:val="20"/>
                  </w:rPr>
                  <w:t>☐</w:t>
                </w:r>
              </w:sdtContent>
            </w:sdt>
          </w:p>
          <w:p w14:paraId="1B7078D7" w14:textId="77777777" w:rsidR="00195A0E" w:rsidRDefault="00195A0E">
            <w:pPr>
              <w:spacing w:after="120"/>
              <w:jc w:val="center"/>
              <w:rPr>
                <w:rFonts w:ascii="Calibri" w:eastAsia="Calibri" w:hAnsi="Calibri" w:cs="Arial"/>
                <w:sz w:val="20"/>
                <w:szCs w:val="20"/>
              </w:rPr>
            </w:pPr>
          </w:p>
          <w:p w14:paraId="661F001A" w14:textId="77777777" w:rsidR="00195A0E" w:rsidRDefault="00000000" w:rsidP="00195A0E">
            <w:pPr>
              <w:spacing w:after="120"/>
              <w:jc w:val="center"/>
              <w:rPr>
                <w:rFonts w:ascii="Calibri" w:eastAsia="Calibri" w:hAnsi="Calibri" w:cs="Arial"/>
                <w:sz w:val="20"/>
                <w:szCs w:val="20"/>
              </w:rPr>
            </w:pPr>
            <w:sdt>
              <w:sdtPr>
                <w:rPr>
                  <w:rFonts w:ascii="Calibri" w:eastAsia="Calibri" w:hAnsi="Calibri" w:cs="Arial"/>
                  <w:sz w:val="20"/>
                  <w:szCs w:val="20"/>
                </w:rPr>
                <w:id w:val="-329143457"/>
                <w14:checkbox>
                  <w14:checked w14:val="0"/>
                  <w14:checkedState w14:val="2612" w14:font="MS Gothic"/>
                  <w14:uncheckedState w14:val="2610" w14:font="MS Gothic"/>
                </w14:checkbox>
              </w:sdtPr>
              <w:sdtContent>
                <w:r w:rsidR="00195A0E">
                  <w:rPr>
                    <w:rFonts w:ascii="MS Gothic" w:eastAsia="MS Gothic" w:hAnsi="MS Gothic" w:cs="Arial" w:hint="eastAsia"/>
                    <w:sz w:val="20"/>
                    <w:szCs w:val="20"/>
                  </w:rPr>
                  <w:t>☐</w:t>
                </w:r>
              </w:sdtContent>
            </w:sdt>
          </w:p>
          <w:p w14:paraId="5BB2DBD2" w14:textId="77777777" w:rsidR="00195A0E" w:rsidRDefault="00195A0E">
            <w:pPr>
              <w:spacing w:after="120"/>
              <w:jc w:val="center"/>
              <w:rPr>
                <w:rFonts w:ascii="Calibri" w:eastAsia="Calibri" w:hAnsi="Calibri" w:cs="Arial"/>
                <w:sz w:val="20"/>
                <w:szCs w:val="20"/>
              </w:rPr>
            </w:pPr>
          </w:p>
          <w:p w14:paraId="6EB931D5" w14:textId="77777777" w:rsidR="00195A0E" w:rsidRDefault="00000000" w:rsidP="00195A0E">
            <w:pPr>
              <w:spacing w:after="120"/>
              <w:jc w:val="center"/>
              <w:rPr>
                <w:rFonts w:ascii="Calibri" w:eastAsia="Calibri" w:hAnsi="Calibri" w:cs="Arial"/>
                <w:sz w:val="20"/>
                <w:szCs w:val="20"/>
              </w:rPr>
            </w:pPr>
            <w:sdt>
              <w:sdtPr>
                <w:rPr>
                  <w:rFonts w:ascii="Calibri" w:eastAsia="Calibri" w:hAnsi="Calibri" w:cs="Arial"/>
                  <w:sz w:val="20"/>
                  <w:szCs w:val="20"/>
                </w:rPr>
                <w:id w:val="-1358433668"/>
                <w14:checkbox>
                  <w14:checked w14:val="0"/>
                  <w14:checkedState w14:val="2612" w14:font="MS Gothic"/>
                  <w14:uncheckedState w14:val="2610" w14:font="MS Gothic"/>
                </w14:checkbox>
              </w:sdtPr>
              <w:sdtContent>
                <w:r w:rsidR="00195A0E">
                  <w:rPr>
                    <w:rFonts w:ascii="MS Gothic" w:eastAsia="MS Gothic" w:hAnsi="MS Gothic" w:cs="Arial" w:hint="eastAsia"/>
                    <w:sz w:val="20"/>
                    <w:szCs w:val="20"/>
                  </w:rPr>
                  <w:t>☐</w:t>
                </w:r>
              </w:sdtContent>
            </w:sdt>
          </w:p>
          <w:p w14:paraId="51522846" w14:textId="77777777" w:rsidR="00E87450" w:rsidRDefault="00E87450">
            <w:pPr>
              <w:spacing w:after="120"/>
              <w:jc w:val="center"/>
              <w:rPr>
                <w:rFonts w:ascii="Calibri" w:eastAsia="Calibri" w:hAnsi="Calibri" w:cs="Arial"/>
                <w:sz w:val="20"/>
                <w:szCs w:val="20"/>
              </w:rPr>
            </w:pPr>
          </w:p>
          <w:p w14:paraId="728FD320" w14:textId="77777777" w:rsidR="00B82158" w:rsidRDefault="00B82158">
            <w:pPr>
              <w:spacing w:after="120"/>
              <w:jc w:val="center"/>
              <w:rPr>
                <w:rFonts w:ascii="Calibri" w:eastAsia="Calibri" w:hAnsi="Calibri" w:cs="Arial"/>
                <w:sz w:val="20"/>
                <w:szCs w:val="20"/>
              </w:rPr>
            </w:pPr>
          </w:p>
          <w:p w14:paraId="1F439251" w14:textId="77777777" w:rsidR="00E87450" w:rsidRDefault="00000000" w:rsidP="00E87450">
            <w:pPr>
              <w:spacing w:after="120"/>
              <w:jc w:val="center"/>
              <w:rPr>
                <w:rFonts w:ascii="Calibri" w:eastAsia="Calibri" w:hAnsi="Calibri" w:cs="Arial"/>
                <w:sz w:val="20"/>
                <w:szCs w:val="20"/>
              </w:rPr>
            </w:pPr>
            <w:sdt>
              <w:sdtPr>
                <w:rPr>
                  <w:rFonts w:ascii="Calibri" w:eastAsia="Calibri" w:hAnsi="Calibri" w:cs="Arial"/>
                  <w:sz w:val="20"/>
                  <w:szCs w:val="20"/>
                </w:rPr>
                <w:id w:val="-183593236"/>
                <w14:checkbox>
                  <w14:checked w14:val="0"/>
                  <w14:checkedState w14:val="2612" w14:font="MS Gothic"/>
                  <w14:uncheckedState w14:val="2610" w14:font="MS Gothic"/>
                </w14:checkbox>
              </w:sdtPr>
              <w:sdtContent>
                <w:r w:rsidR="00E87450">
                  <w:rPr>
                    <w:rFonts w:ascii="MS Gothic" w:eastAsia="MS Gothic" w:hAnsi="MS Gothic" w:cs="Arial" w:hint="eastAsia"/>
                    <w:sz w:val="20"/>
                    <w:szCs w:val="20"/>
                  </w:rPr>
                  <w:t>☐</w:t>
                </w:r>
              </w:sdtContent>
            </w:sdt>
          </w:p>
          <w:p w14:paraId="2DDB7BB2" w14:textId="42AF2390" w:rsidR="00E87450" w:rsidRPr="002E01CB" w:rsidRDefault="00E87450">
            <w:pPr>
              <w:spacing w:after="120"/>
              <w:jc w:val="center"/>
              <w:rPr>
                <w:rFonts w:ascii="Calibri" w:eastAsia="Calibri" w:hAnsi="Calibri" w:cs="Arial"/>
                <w:sz w:val="20"/>
                <w:szCs w:val="20"/>
              </w:rPr>
            </w:pPr>
          </w:p>
        </w:tc>
        <w:tc>
          <w:tcPr>
            <w:tcW w:w="718" w:type="dxa"/>
          </w:tcPr>
          <w:p w14:paraId="7E714A20" w14:textId="77777777" w:rsidR="00630F2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75113010"/>
                <w14:checkbox>
                  <w14:checked w14:val="0"/>
                  <w14:checkedState w14:val="2612" w14:font="MS Gothic"/>
                  <w14:uncheckedState w14:val="2610" w14:font="MS Gothic"/>
                </w14:checkbox>
              </w:sdtPr>
              <w:sdtContent>
                <w:r w:rsidR="00630F2B">
                  <w:rPr>
                    <w:rFonts w:ascii="MS Gothic" w:eastAsia="MS Gothic" w:hAnsi="MS Gothic" w:cs="Arial" w:hint="eastAsia"/>
                    <w:sz w:val="20"/>
                    <w:szCs w:val="20"/>
                  </w:rPr>
                  <w:t>☐</w:t>
                </w:r>
              </w:sdtContent>
            </w:sdt>
          </w:p>
          <w:p w14:paraId="227C3A66" w14:textId="77777777" w:rsidR="00AB0193" w:rsidRDefault="00AB0193" w:rsidP="00B82158">
            <w:pPr>
              <w:spacing w:after="120"/>
              <w:rPr>
                <w:rFonts w:ascii="Calibri" w:eastAsia="Calibri" w:hAnsi="Calibri" w:cs="Arial"/>
                <w:sz w:val="20"/>
                <w:szCs w:val="20"/>
              </w:rPr>
            </w:pPr>
          </w:p>
          <w:p w14:paraId="218586EC" w14:textId="77777777" w:rsidR="00E87450" w:rsidRDefault="00000000" w:rsidP="00E87450">
            <w:pPr>
              <w:spacing w:after="120"/>
              <w:jc w:val="center"/>
              <w:rPr>
                <w:rFonts w:ascii="Calibri" w:eastAsia="Calibri" w:hAnsi="Calibri" w:cs="Arial"/>
                <w:sz w:val="20"/>
                <w:szCs w:val="20"/>
              </w:rPr>
            </w:pPr>
            <w:sdt>
              <w:sdtPr>
                <w:rPr>
                  <w:rFonts w:ascii="Calibri" w:eastAsia="Calibri" w:hAnsi="Calibri" w:cs="Arial"/>
                  <w:sz w:val="20"/>
                  <w:szCs w:val="20"/>
                </w:rPr>
                <w:id w:val="678172307"/>
                <w14:checkbox>
                  <w14:checked w14:val="0"/>
                  <w14:checkedState w14:val="2612" w14:font="MS Gothic"/>
                  <w14:uncheckedState w14:val="2610" w14:font="MS Gothic"/>
                </w14:checkbox>
              </w:sdtPr>
              <w:sdtContent>
                <w:r w:rsidR="00E87450">
                  <w:rPr>
                    <w:rFonts w:ascii="MS Gothic" w:eastAsia="MS Gothic" w:hAnsi="MS Gothic" w:cs="Arial" w:hint="eastAsia"/>
                    <w:sz w:val="20"/>
                    <w:szCs w:val="20"/>
                  </w:rPr>
                  <w:t>☐</w:t>
                </w:r>
              </w:sdtContent>
            </w:sdt>
          </w:p>
          <w:p w14:paraId="573281D9" w14:textId="77777777" w:rsidR="00E87450" w:rsidRDefault="00E87450">
            <w:pPr>
              <w:spacing w:after="120"/>
              <w:jc w:val="center"/>
              <w:rPr>
                <w:rFonts w:ascii="Calibri" w:eastAsia="Calibri" w:hAnsi="Calibri" w:cs="Arial"/>
                <w:sz w:val="20"/>
                <w:szCs w:val="20"/>
              </w:rPr>
            </w:pPr>
          </w:p>
          <w:p w14:paraId="17B861F5" w14:textId="77777777" w:rsidR="00E87450" w:rsidRDefault="00000000" w:rsidP="00E87450">
            <w:pPr>
              <w:spacing w:after="120"/>
              <w:jc w:val="center"/>
              <w:rPr>
                <w:rFonts w:ascii="Calibri" w:eastAsia="Calibri" w:hAnsi="Calibri" w:cs="Arial"/>
                <w:sz w:val="20"/>
                <w:szCs w:val="20"/>
              </w:rPr>
            </w:pPr>
            <w:sdt>
              <w:sdtPr>
                <w:rPr>
                  <w:rFonts w:ascii="Calibri" w:eastAsia="Calibri" w:hAnsi="Calibri" w:cs="Arial"/>
                  <w:sz w:val="20"/>
                  <w:szCs w:val="20"/>
                </w:rPr>
                <w:id w:val="-2073725173"/>
                <w14:checkbox>
                  <w14:checked w14:val="0"/>
                  <w14:checkedState w14:val="2612" w14:font="MS Gothic"/>
                  <w14:uncheckedState w14:val="2610" w14:font="MS Gothic"/>
                </w14:checkbox>
              </w:sdtPr>
              <w:sdtContent>
                <w:r w:rsidR="00E87450">
                  <w:rPr>
                    <w:rFonts w:ascii="MS Gothic" w:eastAsia="MS Gothic" w:hAnsi="MS Gothic" w:cs="Arial" w:hint="eastAsia"/>
                    <w:sz w:val="20"/>
                    <w:szCs w:val="20"/>
                  </w:rPr>
                  <w:t>☐</w:t>
                </w:r>
              </w:sdtContent>
            </w:sdt>
          </w:p>
          <w:p w14:paraId="7671E610" w14:textId="77777777" w:rsidR="00E87450" w:rsidRDefault="00E87450">
            <w:pPr>
              <w:spacing w:after="120"/>
              <w:jc w:val="center"/>
              <w:rPr>
                <w:rFonts w:ascii="Calibri" w:eastAsia="Calibri" w:hAnsi="Calibri" w:cs="Arial"/>
                <w:sz w:val="20"/>
                <w:szCs w:val="20"/>
              </w:rPr>
            </w:pPr>
          </w:p>
          <w:p w14:paraId="38280C9B" w14:textId="77777777" w:rsidR="00B82158" w:rsidRDefault="00B82158">
            <w:pPr>
              <w:spacing w:after="120"/>
              <w:jc w:val="center"/>
              <w:rPr>
                <w:rFonts w:ascii="Calibri" w:eastAsia="Calibri" w:hAnsi="Calibri" w:cs="Arial"/>
                <w:sz w:val="20"/>
                <w:szCs w:val="20"/>
              </w:rPr>
            </w:pPr>
          </w:p>
          <w:p w14:paraId="3DF5148A" w14:textId="77777777" w:rsidR="00E87450" w:rsidRDefault="00000000" w:rsidP="00E87450">
            <w:pPr>
              <w:spacing w:after="120"/>
              <w:jc w:val="center"/>
              <w:rPr>
                <w:rFonts w:ascii="Calibri" w:eastAsia="Calibri" w:hAnsi="Calibri" w:cs="Arial"/>
                <w:sz w:val="20"/>
                <w:szCs w:val="20"/>
              </w:rPr>
            </w:pPr>
            <w:sdt>
              <w:sdtPr>
                <w:rPr>
                  <w:rFonts w:ascii="Calibri" w:eastAsia="Calibri" w:hAnsi="Calibri" w:cs="Arial"/>
                  <w:sz w:val="20"/>
                  <w:szCs w:val="20"/>
                </w:rPr>
                <w:id w:val="1108627430"/>
                <w14:checkbox>
                  <w14:checked w14:val="0"/>
                  <w14:checkedState w14:val="2612" w14:font="MS Gothic"/>
                  <w14:uncheckedState w14:val="2610" w14:font="MS Gothic"/>
                </w14:checkbox>
              </w:sdtPr>
              <w:sdtContent>
                <w:r w:rsidR="00E87450">
                  <w:rPr>
                    <w:rFonts w:ascii="MS Gothic" w:eastAsia="MS Gothic" w:hAnsi="MS Gothic" w:cs="Arial" w:hint="eastAsia"/>
                    <w:sz w:val="20"/>
                    <w:szCs w:val="20"/>
                  </w:rPr>
                  <w:t>☐</w:t>
                </w:r>
              </w:sdtContent>
            </w:sdt>
          </w:p>
          <w:p w14:paraId="582532A8" w14:textId="77777777" w:rsidR="00E87450" w:rsidRPr="002E01CB" w:rsidRDefault="00E87450">
            <w:pPr>
              <w:spacing w:after="120"/>
              <w:jc w:val="center"/>
              <w:rPr>
                <w:rFonts w:ascii="Calibri" w:eastAsia="Calibri" w:hAnsi="Calibri" w:cs="Arial"/>
                <w:sz w:val="20"/>
                <w:szCs w:val="20"/>
              </w:rPr>
            </w:pPr>
          </w:p>
        </w:tc>
        <w:tc>
          <w:tcPr>
            <w:tcW w:w="7669" w:type="dxa"/>
          </w:tcPr>
          <w:p w14:paraId="0DFF8D87" w14:textId="77777777" w:rsidR="00630F2B" w:rsidRPr="00B82158" w:rsidRDefault="00630F2B">
            <w:pPr>
              <w:spacing w:after="120"/>
              <w:rPr>
                <w:rFonts w:ascii="Calibri" w:eastAsia="Calibri" w:hAnsi="Calibri" w:cs="Arial"/>
              </w:rPr>
            </w:pPr>
            <w:r w:rsidRPr="00B82158">
              <w:rPr>
                <w:rFonts w:ascii="Calibri" w:eastAsia="Calibri" w:hAnsi="Calibri" w:cs="Arial"/>
              </w:rPr>
              <w:lastRenderedPageBreak/>
              <w:t>Provide copies of regulation and guidance to other primacy agency agencies, PWSs, technical assistance providers, associations, or other interested parties.</w:t>
            </w:r>
          </w:p>
          <w:p w14:paraId="2236D970" w14:textId="77777777" w:rsidR="00C95529" w:rsidRDefault="00C95529">
            <w:pPr>
              <w:spacing w:after="120"/>
              <w:rPr>
                <w:rFonts w:eastAsia="Times New Roman"/>
              </w:rPr>
            </w:pPr>
            <w:r w:rsidRPr="16365686">
              <w:rPr>
                <w:rFonts w:eastAsia="Times New Roman"/>
              </w:rPr>
              <w:t>Educate and coordinate with state</w:t>
            </w:r>
            <w:r>
              <w:rPr>
                <w:rFonts w:eastAsia="Times New Roman"/>
              </w:rPr>
              <w:t>/territorial/Tribal</w:t>
            </w:r>
            <w:r w:rsidRPr="16365686">
              <w:rPr>
                <w:rFonts w:eastAsia="Times New Roman"/>
              </w:rPr>
              <w:t xml:space="preserve"> staff, PWSs, the public and other water associations about the requirements of this regulation.</w:t>
            </w:r>
          </w:p>
          <w:p w14:paraId="3E81854E" w14:textId="77777777" w:rsidR="00C95529" w:rsidRDefault="000434AA">
            <w:pPr>
              <w:spacing w:after="120"/>
              <w:rPr>
                <w:rFonts w:eastAsia="Times New Roman"/>
              </w:rPr>
            </w:pPr>
            <w:r w:rsidRPr="3F85058B">
              <w:rPr>
                <w:rFonts w:eastAsia="Times New Roman"/>
              </w:rPr>
              <w:t xml:space="preserve">Notify affected </w:t>
            </w:r>
            <w:r>
              <w:rPr>
                <w:rFonts w:eastAsia="Times New Roman"/>
              </w:rPr>
              <w:t xml:space="preserve">water </w:t>
            </w:r>
            <w:r w:rsidRPr="3F85058B">
              <w:rPr>
                <w:rFonts w:eastAsia="Times New Roman"/>
              </w:rPr>
              <w:t>systems of their requirements under the PFAS Rule including but not limited to the monitoring requirements in</w:t>
            </w:r>
            <w:r w:rsidRPr="00BF40A6">
              <w:rPr>
                <w:rFonts w:eastAsia="Calibri"/>
              </w:rPr>
              <w:t xml:space="preserve"> 40 CFR 141.902</w:t>
            </w:r>
            <w:r w:rsidRPr="3F85058B">
              <w:rPr>
                <w:rFonts w:eastAsia="Times New Roman"/>
              </w:rPr>
              <w:t xml:space="preserve">, the </w:t>
            </w:r>
            <w:r>
              <w:rPr>
                <w:rFonts w:eastAsia="Times New Roman"/>
              </w:rPr>
              <w:t xml:space="preserve">maximum </w:t>
            </w:r>
            <w:r>
              <w:rPr>
                <w:rFonts w:eastAsia="Times New Roman"/>
              </w:rPr>
              <w:lastRenderedPageBreak/>
              <w:t>contaminant level (</w:t>
            </w:r>
            <w:r w:rsidRPr="3F85058B">
              <w:rPr>
                <w:rFonts w:eastAsia="Times New Roman"/>
              </w:rPr>
              <w:t>MCL</w:t>
            </w:r>
            <w:r>
              <w:rPr>
                <w:rFonts w:eastAsia="Times New Roman"/>
              </w:rPr>
              <w:t>)</w:t>
            </w:r>
            <w:r w:rsidRPr="3F85058B">
              <w:rPr>
                <w:rFonts w:eastAsia="Times New Roman"/>
              </w:rPr>
              <w:t xml:space="preserve"> compliance requirements in 40 CFR 141.903, and the reporting and recordkeeping requirements in 40</w:t>
            </w:r>
            <w:r>
              <w:rPr>
                <w:rFonts w:eastAsia="Times New Roman"/>
              </w:rPr>
              <w:t> </w:t>
            </w:r>
            <w:r w:rsidRPr="3F85058B">
              <w:rPr>
                <w:rFonts w:eastAsia="Times New Roman"/>
              </w:rPr>
              <w:t>CFR 141.904.</w:t>
            </w:r>
          </w:p>
          <w:p w14:paraId="26152C74" w14:textId="3AAE1179" w:rsidR="003E2739" w:rsidRPr="002E01CB" w:rsidRDefault="003E2739">
            <w:pPr>
              <w:spacing w:after="120"/>
              <w:rPr>
                <w:rFonts w:ascii="Calibri" w:eastAsia="Calibri" w:hAnsi="Calibri" w:cs="Arial"/>
                <w:sz w:val="20"/>
                <w:szCs w:val="20"/>
              </w:rPr>
            </w:pPr>
            <w:r w:rsidRPr="00752FB4">
              <w:rPr>
                <w:rFonts w:eastAsia="Times New Roman" w:cstheme="minorHAnsi"/>
              </w:rPr>
              <w:t>Other:</w:t>
            </w:r>
          </w:p>
        </w:tc>
      </w:tr>
    </w:tbl>
    <w:p w14:paraId="64EE33E1"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lastRenderedPageBreak/>
        <w:t>ii) Collecting, storing and managing laboratory results, public notices and other compliance and operation data required by EPA regulations.</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669"/>
      </w:tblGrid>
      <w:tr w:rsidR="001F0480" w:rsidRPr="002E01CB" w14:paraId="75445032" w14:textId="77777777">
        <w:tc>
          <w:tcPr>
            <w:tcW w:w="883" w:type="dxa"/>
          </w:tcPr>
          <w:p w14:paraId="7602984B" w14:textId="77777777" w:rsidR="001F0480" w:rsidRPr="00F470D5" w:rsidRDefault="001F0480">
            <w:pPr>
              <w:spacing w:after="120"/>
              <w:jc w:val="center"/>
              <w:rPr>
                <w:rFonts w:ascii="Calibri" w:eastAsia="Calibri" w:hAnsi="Calibri" w:cs="Arial"/>
                <w:b/>
                <w:bCs/>
                <w:sz w:val="20"/>
                <w:szCs w:val="20"/>
              </w:rPr>
            </w:pPr>
            <w:r>
              <w:rPr>
                <w:rFonts w:ascii="Calibri" w:eastAsia="Calibri" w:hAnsi="Calibri" w:cs="Arial"/>
                <w:b/>
                <w:bCs/>
                <w:sz w:val="20"/>
                <w:szCs w:val="20"/>
              </w:rPr>
              <w:t>Primacy Agency</w:t>
            </w:r>
          </w:p>
        </w:tc>
        <w:tc>
          <w:tcPr>
            <w:tcW w:w="718" w:type="dxa"/>
            <w:vAlign w:val="center"/>
          </w:tcPr>
          <w:p w14:paraId="5C99657D" w14:textId="77777777" w:rsidR="001F0480" w:rsidRPr="002E01CB" w:rsidRDefault="001F0480">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669" w:type="dxa"/>
          </w:tcPr>
          <w:p w14:paraId="03D74A26" w14:textId="77777777" w:rsidR="001F0480" w:rsidRPr="002E01CB" w:rsidRDefault="001F0480">
            <w:pPr>
              <w:spacing w:after="120"/>
              <w:rPr>
                <w:rFonts w:ascii="Calibri" w:eastAsia="Calibri" w:hAnsi="Calibri" w:cs="Arial"/>
                <w:sz w:val="20"/>
                <w:szCs w:val="20"/>
              </w:rPr>
            </w:pPr>
          </w:p>
        </w:tc>
      </w:tr>
      <w:tr w:rsidR="001F0480" w:rsidRPr="002E01CB" w14:paraId="7DDFA4B0" w14:textId="77777777">
        <w:tc>
          <w:tcPr>
            <w:tcW w:w="883" w:type="dxa"/>
          </w:tcPr>
          <w:p w14:paraId="2A83E578" w14:textId="75BE72C2" w:rsidR="001F0480" w:rsidRDefault="00000000" w:rsidP="001F0480">
            <w:pPr>
              <w:spacing w:after="120"/>
              <w:jc w:val="center"/>
              <w:rPr>
                <w:rFonts w:ascii="Calibri" w:eastAsia="Calibri" w:hAnsi="Calibri" w:cs="Arial"/>
                <w:sz w:val="20"/>
                <w:szCs w:val="20"/>
              </w:rPr>
            </w:pPr>
            <w:sdt>
              <w:sdtPr>
                <w:rPr>
                  <w:rFonts w:ascii="Calibri" w:eastAsia="Calibri" w:hAnsi="Calibri" w:cs="Arial"/>
                  <w:sz w:val="20"/>
                  <w:szCs w:val="20"/>
                </w:rPr>
                <w:id w:val="974652660"/>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21070802" w14:textId="77777777"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124962044"/>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25CAFF48" w14:textId="77777777" w:rsidR="001F0480" w:rsidRDefault="001F0480">
            <w:pPr>
              <w:spacing w:after="120"/>
              <w:jc w:val="center"/>
              <w:rPr>
                <w:rFonts w:ascii="Calibri" w:eastAsia="Calibri" w:hAnsi="Calibri" w:cs="Arial"/>
                <w:sz w:val="20"/>
                <w:szCs w:val="20"/>
              </w:rPr>
            </w:pPr>
          </w:p>
          <w:p w14:paraId="77B03CBA" w14:textId="77777777"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497797021"/>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6338E324" w14:textId="77777777" w:rsidR="001F0480" w:rsidRPr="002B356B" w:rsidRDefault="001F0480">
            <w:pPr>
              <w:spacing w:after="120"/>
              <w:jc w:val="center"/>
              <w:rPr>
                <w:rFonts w:ascii="Calibri" w:eastAsia="Calibri" w:hAnsi="Calibri" w:cs="Arial"/>
                <w:sz w:val="8"/>
                <w:szCs w:val="8"/>
              </w:rPr>
            </w:pPr>
          </w:p>
          <w:p w14:paraId="186ECAAD" w14:textId="77777777"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397246904"/>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6D620638" w14:textId="77777777" w:rsidR="001F0480" w:rsidRPr="002E01CB" w:rsidRDefault="001F0480">
            <w:pPr>
              <w:spacing w:after="120"/>
              <w:jc w:val="center"/>
              <w:rPr>
                <w:rFonts w:ascii="Calibri" w:eastAsia="Calibri" w:hAnsi="Calibri" w:cs="Arial"/>
                <w:sz w:val="20"/>
                <w:szCs w:val="20"/>
              </w:rPr>
            </w:pPr>
          </w:p>
        </w:tc>
        <w:tc>
          <w:tcPr>
            <w:tcW w:w="718" w:type="dxa"/>
          </w:tcPr>
          <w:p w14:paraId="54BA2981" w14:textId="6001FC37" w:rsidR="001F0480" w:rsidRDefault="00000000" w:rsidP="001F0480">
            <w:pPr>
              <w:spacing w:after="120"/>
              <w:jc w:val="center"/>
              <w:rPr>
                <w:rFonts w:ascii="Calibri" w:eastAsia="Calibri" w:hAnsi="Calibri" w:cs="Arial"/>
                <w:sz w:val="20"/>
                <w:szCs w:val="20"/>
              </w:rPr>
            </w:pPr>
            <w:sdt>
              <w:sdtPr>
                <w:rPr>
                  <w:rFonts w:ascii="Calibri" w:eastAsia="Calibri" w:hAnsi="Calibri" w:cs="Arial"/>
                  <w:sz w:val="20"/>
                  <w:szCs w:val="20"/>
                </w:rPr>
                <w:id w:val="-642116774"/>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04D72983" w14:textId="77777777"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27516535"/>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4D602C6E" w14:textId="77777777" w:rsidR="001F0480" w:rsidRDefault="001F0480" w:rsidP="001D3469">
            <w:pPr>
              <w:spacing w:after="120"/>
              <w:rPr>
                <w:rFonts w:ascii="Calibri" w:eastAsia="Calibri" w:hAnsi="Calibri" w:cs="Arial"/>
                <w:sz w:val="20"/>
                <w:szCs w:val="20"/>
              </w:rPr>
            </w:pPr>
          </w:p>
          <w:p w14:paraId="7D954762" w14:textId="77777777"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26168569"/>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157B191C" w14:textId="77777777" w:rsidR="001D3469" w:rsidRPr="002B356B" w:rsidRDefault="001D3469">
            <w:pPr>
              <w:spacing w:after="120"/>
              <w:jc w:val="center"/>
              <w:rPr>
                <w:rFonts w:ascii="Calibri" w:eastAsia="Calibri" w:hAnsi="Calibri" w:cs="Arial"/>
                <w:sz w:val="8"/>
                <w:szCs w:val="8"/>
              </w:rPr>
            </w:pPr>
          </w:p>
          <w:p w14:paraId="2F8A504B" w14:textId="686212E0" w:rsidR="001F0480" w:rsidRDefault="00000000">
            <w:pPr>
              <w:spacing w:after="120"/>
              <w:jc w:val="center"/>
              <w:rPr>
                <w:rFonts w:ascii="Calibri" w:eastAsia="Calibri" w:hAnsi="Calibri" w:cs="Arial"/>
                <w:sz w:val="20"/>
                <w:szCs w:val="20"/>
              </w:rPr>
            </w:pPr>
            <w:sdt>
              <w:sdtPr>
                <w:rPr>
                  <w:rFonts w:ascii="Calibri" w:eastAsia="Calibri" w:hAnsi="Calibri" w:cs="Arial"/>
                  <w:sz w:val="20"/>
                  <w:szCs w:val="20"/>
                </w:rPr>
                <w:id w:val="-255755574"/>
                <w14:checkbox>
                  <w14:checked w14:val="0"/>
                  <w14:checkedState w14:val="2612" w14:font="MS Gothic"/>
                  <w14:uncheckedState w14:val="2610" w14:font="MS Gothic"/>
                </w14:checkbox>
              </w:sdtPr>
              <w:sdtContent>
                <w:r w:rsidR="001F0480">
                  <w:rPr>
                    <w:rFonts w:ascii="MS Gothic" w:eastAsia="MS Gothic" w:hAnsi="MS Gothic" w:cs="Arial" w:hint="eastAsia"/>
                    <w:sz w:val="20"/>
                    <w:szCs w:val="20"/>
                  </w:rPr>
                  <w:t>☐</w:t>
                </w:r>
              </w:sdtContent>
            </w:sdt>
          </w:p>
          <w:p w14:paraId="68370BA9" w14:textId="77777777" w:rsidR="001F0480" w:rsidRPr="002E01CB" w:rsidRDefault="001F0480">
            <w:pPr>
              <w:spacing w:after="120"/>
              <w:jc w:val="center"/>
              <w:rPr>
                <w:rFonts w:ascii="Calibri" w:eastAsia="Calibri" w:hAnsi="Calibri" w:cs="Arial"/>
                <w:sz w:val="20"/>
                <w:szCs w:val="20"/>
              </w:rPr>
            </w:pPr>
          </w:p>
        </w:tc>
        <w:tc>
          <w:tcPr>
            <w:tcW w:w="7669" w:type="dxa"/>
          </w:tcPr>
          <w:p w14:paraId="22C73800" w14:textId="66E813BA" w:rsidR="001F0480" w:rsidRDefault="001F0480">
            <w:pPr>
              <w:spacing w:after="120"/>
              <w:rPr>
                <w:rFonts w:ascii="Calibri" w:eastAsia="Calibri" w:hAnsi="Calibri" w:cs="Arial"/>
                <w:sz w:val="20"/>
                <w:szCs w:val="20"/>
              </w:rPr>
            </w:pPr>
            <w:r w:rsidRPr="00752FB4" w:rsidDel="00DA01D7">
              <w:rPr>
                <w:rFonts w:eastAsia="Times New Roman" w:cstheme="minorHAnsi"/>
              </w:rPr>
              <w:t>Devise a tracking system</w:t>
            </w:r>
            <w:r w:rsidRPr="00752FB4">
              <w:rPr>
                <w:rFonts w:eastAsia="Times New Roman" w:cstheme="minorHAnsi"/>
              </w:rPr>
              <w:t xml:space="preserve"> for PWS reporting pursuant to the PFAS Rule.</w:t>
            </w:r>
          </w:p>
          <w:p w14:paraId="4FBC172A" w14:textId="5D307BE6" w:rsidR="001F0480" w:rsidRDefault="001F0480">
            <w:pPr>
              <w:spacing w:after="120"/>
              <w:rPr>
                <w:rFonts w:eastAsia="Times New Roman"/>
              </w:rPr>
            </w:pPr>
            <w:r w:rsidRPr="00752FB4">
              <w:rPr>
                <w:rFonts w:eastAsia="Times New Roman" w:cstheme="minorHAnsi"/>
              </w:rPr>
              <w:t>Keep PWSs informed of reporting requirements during development and implementation.</w:t>
            </w:r>
          </w:p>
          <w:p w14:paraId="798AD98D" w14:textId="65BE0B40" w:rsidR="001F0480" w:rsidRDefault="001F0480">
            <w:pPr>
              <w:spacing w:after="120"/>
              <w:rPr>
                <w:rFonts w:eastAsia="Times New Roman" w:cstheme="minorHAnsi"/>
              </w:rPr>
            </w:pPr>
            <w:r w:rsidRPr="00752FB4">
              <w:rPr>
                <w:rFonts w:eastAsia="Times New Roman" w:cstheme="minorHAnsi"/>
              </w:rPr>
              <w:t>Track violations and enforcement information in a state</w:t>
            </w:r>
            <w:r>
              <w:rPr>
                <w:rFonts w:eastAsia="Times New Roman" w:cstheme="minorHAnsi"/>
              </w:rPr>
              <w:t>, territorial, or Tribal</w:t>
            </w:r>
            <w:r w:rsidRPr="00752FB4">
              <w:rPr>
                <w:rFonts w:eastAsia="Times New Roman" w:cstheme="minorHAnsi"/>
              </w:rPr>
              <w:t xml:space="preserve"> database system, such as Safe Drinking Water Information System (SDWIS)-State. </w:t>
            </w:r>
          </w:p>
          <w:p w14:paraId="69E1289B" w14:textId="12E2B246" w:rsidR="001F0480" w:rsidRPr="002E01CB" w:rsidRDefault="001F0480">
            <w:pPr>
              <w:spacing w:after="120"/>
              <w:rPr>
                <w:rFonts w:ascii="Calibri" w:eastAsia="Calibri" w:hAnsi="Calibri" w:cs="Arial"/>
                <w:sz w:val="20"/>
                <w:szCs w:val="20"/>
              </w:rPr>
            </w:pPr>
            <w:r w:rsidRPr="00752FB4">
              <w:rPr>
                <w:rFonts w:eastAsia="Times New Roman" w:cstheme="minorHAnsi"/>
              </w:rPr>
              <w:t>Other:</w:t>
            </w:r>
          </w:p>
        </w:tc>
      </w:tr>
    </w:tbl>
    <w:p w14:paraId="075F4587"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iii) Assisting the EPA in the development of the technical aspects of the enforcement actions and conducting informal follow-up on violations (telephones calls, letters, etc.).</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669"/>
      </w:tblGrid>
      <w:tr w:rsidR="007B4832" w:rsidRPr="002E01CB" w14:paraId="4A0191B7" w14:textId="77777777">
        <w:tc>
          <w:tcPr>
            <w:tcW w:w="883" w:type="dxa"/>
          </w:tcPr>
          <w:p w14:paraId="648B4934" w14:textId="77777777" w:rsidR="007B4832" w:rsidRPr="00F470D5" w:rsidRDefault="007B4832">
            <w:pPr>
              <w:spacing w:after="120"/>
              <w:jc w:val="center"/>
              <w:rPr>
                <w:rFonts w:ascii="Calibri" w:eastAsia="Calibri" w:hAnsi="Calibri" w:cs="Arial"/>
                <w:b/>
                <w:bCs/>
                <w:sz w:val="20"/>
                <w:szCs w:val="20"/>
              </w:rPr>
            </w:pPr>
            <w:r>
              <w:rPr>
                <w:rFonts w:ascii="Calibri" w:eastAsia="Calibri" w:hAnsi="Calibri" w:cs="Arial"/>
                <w:b/>
                <w:bCs/>
                <w:sz w:val="20"/>
                <w:szCs w:val="20"/>
              </w:rPr>
              <w:t>Primacy Agency</w:t>
            </w:r>
          </w:p>
        </w:tc>
        <w:tc>
          <w:tcPr>
            <w:tcW w:w="718" w:type="dxa"/>
            <w:vAlign w:val="center"/>
          </w:tcPr>
          <w:p w14:paraId="4E842F33" w14:textId="77777777" w:rsidR="007B4832" w:rsidRPr="002E01CB" w:rsidRDefault="007B4832">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669" w:type="dxa"/>
          </w:tcPr>
          <w:p w14:paraId="4013932A" w14:textId="77777777" w:rsidR="007B4832" w:rsidRPr="002E01CB" w:rsidRDefault="007B4832">
            <w:pPr>
              <w:spacing w:after="120"/>
              <w:rPr>
                <w:rFonts w:ascii="Calibri" w:eastAsia="Calibri" w:hAnsi="Calibri" w:cs="Arial"/>
                <w:sz w:val="20"/>
                <w:szCs w:val="20"/>
              </w:rPr>
            </w:pPr>
          </w:p>
        </w:tc>
      </w:tr>
      <w:tr w:rsidR="007B4832" w:rsidRPr="002E01CB" w14:paraId="54B23788" w14:textId="77777777">
        <w:tc>
          <w:tcPr>
            <w:tcW w:w="883" w:type="dxa"/>
          </w:tcPr>
          <w:p w14:paraId="3940030E"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851647791"/>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67C2074D"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802619990"/>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199EFF4C" w14:textId="77777777" w:rsidR="007B4832" w:rsidRDefault="007B4832">
            <w:pPr>
              <w:spacing w:after="120"/>
              <w:jc w:val="center"/>
              <w:rPr>
                <w:rFonts w:ascii="Calibri" w:eastAsia="Calibri" w:hAnsi="Calibri" w:cs="Arial"/>
                <w:sz w:val="20"/>
                <w:szCs w:val="20"/>
              </w:rPr>
            </w:pPr>
          </w:p>
          <w:p w14:paraId="03B4D6C9" w14:textId="752A8A1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519475024"/>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520761F0" w14:textId="77777777" w:rsidR="007B4832" w:rsidRDefault="007B4832">
            <w:pPr>
              <w:spacing w:after="120"/>
              <w:jc w:val="center"/>
              <w:rPr>
                <w:rFonts w:ascii="Calibri" w:eastAsia="Calibri" w:hAnsi="Calibri" w:cs="Arial"/>
                <w:sz w:val="20"/>
                <w:szCs w:val="20"/>
              </w:rPr>
            </w:pPr>
          </w:p>
          <w:p w14:paraId="4BA09E22" w14:textId="77777777" w:rsidR="007B4832" w:rsidRPr="002B356B" w:rsidRDefault="007B4832">
            <w:pPr>
              <w:spacing w:after="120"/>
              <w:jc w:val="center"/>
              <w:rPr>
                <w:rFonts w:ascii="Calibri" w:eastAsia="Calibri" w:hAnsi="Calibri" w:cs="Arial"/>
                <w:sz w:val="8"/>
                <w:szCs w:val="8"/>
              </w:rPr>
            </w:pPr>
          </w:p>
          <w:p w14:paraId="6BDF5245"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899931809"/>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71640BB0" w14:textId="77777777" w:rsidR="007B4832" w:rsidRPr="002E01CB" w:rsidRDefault="007B4832">
            <w:pPr>
              <w:spacing w:after="120"/>
              <w:jc w:val="center"/>
              <w:rPr>
                <w:rFonts w:ascii="Calibri" w:eastAsia="Calibri" w:hAnsi="Calibri" w:cs="Arial"/>
                <w:sz w:val="20"/>
                <w:szCs w:val="20"/>
              </w:rPr>
            </w:pPr>
          </w:p>
        </w:tc>
        <w:tc>
          <w:tcPr>
            <w:tcW w:w="718" w:type="dxa"/>
          </w:tcPr>
          <w:p w14:paraId="26214B10"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741086176"/>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66495C7B"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881212499"/>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276DD950" w14:textId="77777777" w:rsidR="007B4832" w:rsidRDefault="007B4832">
            <w:pPr>
              <w:spacing w:after="120"/>
              <w:rPr>
                <w:rFonts w:ascii="Calibri" w:eastAsia="Calibri" w:hAnsi="Calibri" w:cs="Arial"/>
                <w:sz w:val="20"/>
                <w:szCs w:val="20"/>
              </w:rPr>
            </w:pPr>
          </w:p>
          <w:p w14:paraId="3C36AADA"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558864584"/>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22801539" w14:textId="77777777" w:rsidR="007B4832" w:rsidRDefault="007B4832">
            <w:pPr>
              <w:spacing w:after="120"/>
              <w:jc w:val="center"/>
              <w:rPr>
                <w:rFonts w:ascii="Calibri" w:eastAsia="Calibri" w:hAnsi="Calibri" w:cs="Arial"/>
                <w:sz w:val="20"/>
                <w:szCs w:val="20"/>
              </w:rPr>
            </w:pPr>
          </w:p>
          <w:p w14:paraId="0DDBCEB4" w14:textId="77777777" w:rsidR="007B4832" w:rsidRPr="002B356B" w:rsidRDefault="007B4832" w:rsidP="007B4832">
            <w:pPr>
              <w:spacing w:after="120"/>
              <w:rPr>
                <w:rFonts w:ascii="Calibri" w:eastAsia="Calibri" w:hAnsi="Calibri" w:cs="Arial"/>
                <w:sz w:val="8"/>
                <w:szCs w:val="8"/>
              </w:rPr>
            </w:pPr>
          </w:p>
          <w:p w14:paraId="362A45C7" w14:textId="77777777" w:rsidR="007B4832" w:rsidRDefault="00000000">
            <w:pPr>
              <w:spacing w:after="120"/>
              <w:jc w:val="center"/>
              <w:rPr>
                <w:rFonts w:ascii="Calibri" w:eastAsia="Calibri" w:hAnsi="Calibri" w:cs="Arial"/>
                <w:sz w:val="20"/>
                <w:szCs w:val="20"/>
              </w:rPr>
            </w:pPr>
            <w:sdt>
              <w:sdtPr>
                <w:rPr>
                  <w:rFonts w:ascii="Calibri" w:eastAsia="Calibri" w:hAnsi="Calibri" w:cs="Arial"/>
                  <w:sz w:val="20"/>
                  <w:szCs w:val="20"/>
                </w:rPr>
                <w:id w:val="509347684"/>
                <w14:checkbox>
                  <w14:checked w14:val="0"/>
                  <w14:checkedState w14:val="2612" w14:font="MS Gothic"/>
                  <w14:uncheckedState w14:val="2610" w14:font="MS Gothic"/>
                </w14:checkbox>
              </w:sdtPr>
              <w:sdtContent>
                <w:r w:rsidR="007B4832">
                  <w:rPr>
                    <w:rFonts w:ascii="MS Gothic" w:eastAsia="MS Gothic" w:hAnsi="MS Gothic" w:cs="Arial" w:hint="eastAsia"/>
                    <w:sz w:val="20"/>
                    <w:szCs w:val="20"/>
                  </w:rPr>
                  <w:t>☐</w:t>
                </w:r>
              </w:sdtContent>
            </w:sdt>
          </w:p>
          <w:p w14:paraId="0EC3AC47" w14:textId="77777777" w:rsidR="007B4832" w:rsidRPr="002E01CB" w:rsidRDefault="007B4832">
            <w:pPr>
              <w:spacing w:after="120"/>
              <w:jc w:val="center"/>
              <w:rPr>
                <w:rFonts w:ascii="Calibri" w:eastAsia="Calibri" w:hAnsi="Calibri" w:cs="Arial"/>
                <w:sz w:val="20"/>
                <w:szCs w:val="20"/>
              </w:rPr>
            </w:pPr>
          </w:p>
        </w:tc>
        <w:tc>
          <w:tcPr>
            <w:tcW w:w="7669" w:type="dxa"/>
          </w:tcPr>
          <w:p w14:paraId="03B4D020" w14:textId="60E3407A" w:rsidR="007B4832" w:rsidRDefault="007B4832">
            <w:pPr>
              <w:spacing w:after="120"/>
              <w:rPr>
                <w:rFonts w:ascii="Calibri" w:eastAsia="Calibri" w:hAnsi="Calibri" w:cs="Arial"/>
                <w:sz w:val="20"/>
                <w:szCs w:val="20"/>
              </w:rPr>
            </w:pPr>
            <w:r w:rsidRPr="7777897C" w:rsidDel="0014093D">
              <w:rPr>
                <w:rFonts w:eastAsia="Times New Roman"/>
              </w:rPr>
              <w:t>Issue informal notices of violation (NOVs).</w:t>
            </w:r>
          </w:p>
          <w:p w14:paraId="1F2D6EC4" w14:textId="77777777" w:rsidR="007B4832" w:rsidRDefault="007B4832">
            <w:pPr>
              <w:spacing w:after="120"/>
              <w:rPr>
                <w:rFonts w:eastAsia="Times New Roman"/>
              </w:rPr>
            </w:pPr>
            <w:r w:rsidRPr="7777897C">
              <w:rPr>
                <w:rFonts w:eastAsia="Times New Roman"/>
              </w:rPr>
              <w:t>Provide immediate technical assistance to PWSs with violations to try and bring them into compliance.</w:t>
            </w:r>
          </w:p>
          <w:p w14:paraId="20B5FFA5" w14:textId="1E3E36ED" w:rsidR="007B4832" w:rsidRDefault="007B4832">
            <w:pPr>
              <w:spacing w:after="120"/>
              <w:rPr>
                <w:rFonts w:eastAsia="Times New Roman" w:cstheme="minorHAnsi"/>
              </w:rPr>
            </w:pPr>
            <w:r w:rsidRPr="00752FB4">
              <w:rPr>
                <w:rFonts w:eastAsia="Times New Roman" w:cstheme="minorHAnsi"/>
              </w:rPr>
              <w:t xml:space="preserve">Refer all violations to the EPA for enforcement if they have not been resolved within 60 days of the incident that triggered the violation. Provide information as requested to conduct and complete any enforcement action referred to by the EPA. </w:t>
            </w:r>
          </w:p>
          <w:p w14:paraId="557D4838" w14:textId="77777777" w:rsidR="007B4832" w:rsidRPr="007B4832" w:rsidRDefault="007B4832" w:rsidP="007B4832">
            <w:pPr>
              <w:spacing w:after="0"/>
              <w:rPr>
                <w:rFonts w:eastAsia="Times New Roman" w:cstheme="minorHAnsi"/>
                <w:sz w:val="6"/>
                <w:szCs w:val="6"/>
              </w:rPr>
            </w:pPr>
          </w:p>
          <w:p w14:paraId="011D1B70" w14:textId="12DDE7E8" w:rsidR="007B4832" w:rsidRPr="002E01CB" w:rsidRDefault="007B4832">
            <w:pPr>
              <w:spacing w:after="120"/>
              <w:rPr>
                <w:rFonts w:ascii="Calibri" w:eastAsia="Calibri" w:hAnsi="Calibri" w:cs="Arial"/>
                <w:sz w:val="20"/>
                <w:szCs w:val="20"/>
              </w:rPr>
            </w:pPr>
            <w:r w:rsidRPr="00752FB4">
              <w:rPr>
                <w:rFonts w:eastAsia="Times New Roman" w:cstheme="minorHAnsi"/>
              </w:rPr>
              <w:t>Other:</w:t>
            </w:r>
          </w:p>
        </w:tc>
      </w:tr>
    </w:tbl>
    <w:p w14:paraId="00A8FD51"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iv) Providing technical assistance to PWSs.</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669"/>
      </w:tblGrid>
      <w:tr w:rsidR="009C0E6D" w:rsidRPr="002E01CB" w14:paraId="00D46A85" w14:textId="77777777">
        <w:tc>
          <w:tcPr>
            <w:tcW w:w="883" w:type="dxa"/>
          </w:tcPr>
          <w:p w14:paraId="6D35530F" w14:textId="77777777" w:rsidR="009C0E6D" w:rsidRPr="00F470D5" w:rsidRDefault="009C0E6D">
            <w:pPr>
              <w:spacing w:after="120"/>
              <w:jc w:val="center"/>
              <w:rPr>
                <w:rFonts w:ascii="Calibri" w:eastAsia="Calibri" w:hAnsi="Calibri" w:cs="Arial"/>
                <w:b/>
                <w:bCs/>
                <w:sz w:val="20"/>
                <w:szCs w:val="20"/>
              </w:rPr>
            </w:pPr>
            <w:r>
              <w:rPr>
                <w:rFonts w:ascii="Calibri" w:eastAsia="Calibri" w:hAnsi="Calibri" w:cs="Arial"/>
                <w:b/>
                <w:bCs/>
                <w:sz w:val="20"/>
                <w:szCs w:val="20"/>
              </w:rPr>
              <w:t>Primacy Agency</w:t>
            </w:r>
          </w:p>
        </w:tc>
        <w:tc>
          <w:tcPr>
            <w:tcW w:w="718" w:type="dxa"/>
            <w:vAlign w:val="center"/>
          </w:tcPr>
          <w:p w14:paraId="31C057D1" w14:textId="77777777" w:rsidR="009C0E6D" w:rsidRPr="002E01CB" w:rsidRDefault="009C0E6D">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669" w:type="dxa"/>
          </w:tcPr>
          <w:p w14:paraId="3AF5C006" w14:textId="77777777" w:rsidR="009C0E6D" w:rsidRPr="002E01CB" w:rsidRDefault="009C0E6D">
            <w:pPr>
              <w:spacing w:after="120"/>
              <w:rPr>
                <w:rFonts w:ascii="Calibri" w:eastAsia="Calibri" w:hAnsi="Calibri" w:cs="Arial"/>
                <w:sz w:val="20"/>
                <w:szCs w:val="20"/>
              </w:rPr>
            </w:pPr>
          </w:p>
        </w:tc>
      </w:tr>
      <w:tr w:rsidR="009C0E6D" w:rsidRPr="002E01CB" w14:paraId="39330F15" w14:textId="77777777">
        <w:tc>
          <w:tcPr>
            <w:tcW w:w="883" w:type="dxa"/>
          </w:tcPr>
          <w:p w14:paraId="7007169A"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20799745"/>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5AFB0B2E"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55073599"/>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4BD6C36B" w14:textId="77777777" w:rsidR="00332F18" w:rsidRDefault="00332F18">
            <w:pPr>
              <w:spacing w:after="120"/>
              <w:jc w:val="center"/>
              <w:rPr>
                <w:rFonts w:ascii="Calibri" w:eastAsia="Calibri" w:hAnsi="Calibri" w:cs="Arial"/>
                <w:sz w:val="20"/>
                <w:szCs w:val="20"/>
              </w:rPr>
            </w:pPr>
          </w:p>
          <w:p w14:paraId="5BDC0EF6"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2072535324"/>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66DB2B5F" w14:textId="77777777" w:rsidR="009C0E6D" w:rsidRPr="002B356B" w:rsidRDefault="009C0E6D">
            <w:pPr>
              <w:spacing w:after="120"/>
              <w:jc w:val="center"/>
              <w:rPr>
                <w:rFonts w:ascii="Calibri" w:eastAsia="Calibri" w:hAnsi="Calibri" w:cs="Arial"/>
                <w:sz w:val="8"/>
                <w:szCs w:val="8"/>
              </w:rPr>
            </w:pPr>
          </w:p>
          <w:p w14:paraId="011BBE7F"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714969516"/>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032AD2C3" w14:textId="77777777" w:rsidR="008F5E7C" w:rsidRDefault="008F5E7C" w:rsidP="008F5E7C">
            <w:pPr>
              <w:spacing w:after="0" w:line="240" w:lineRule="auto"/>
              <w:jc w:val="center"/>
              <w:rPr>
                <w:rFonts w:ascii="Calibri" w:eastAsia="Calibri" w:hAnsi="Calibri" w:cs="Arial"/>
                <w:sz w:val="20"/>
                <w:szCs w:val="20"/>
              </w:rPr>
            </w:pPr>
          </w:p>
          <w:p w14:paraId="549C673B" w14:textId="79348B2F"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579684848"/>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2067BF97" w14:textId="77777777" w:rsidR="009C0E6D" w:rsidRPr="002E01CB" w:rsidRDefault="009C0E6D">
            <w:pPr>
              <w:spacing w:after="120"/>
              <w:jc w:val="center"/>
              <w:rPr>
                <w:rFonts w:ascii="Calibri" w:eastAsia="Calibri" w:hAnsi="Calibri" w:cs="Arial"/>
                <w:sz w:val="20"/>
                <w:szCs w:val="20"/>
              </w:rPr>
            </w:pPr>
          </w:p>
        </w:tc>
        <w:tc>
          <w:tcPr>
            <w:tcW w:w="718" w:type="dxa"/>
          </w:tcPr>
          <w:p w14:paraId="472DD933"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71024430"/>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44F25A99"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606693322"/>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18773786" w14:textId="77777777" w:rsidR="00332F18" w:rsidRDefault="00332F18">
            <w:pPr>
              <w:spacing w:after="120"/>
              <w:rPr>
                <w:rFonts w:ascii="Calibri" w:eastAsia="Calibri" w:hAnsi="Calibri" w:cs="Arial"/>
                <w:sz w:val="20"/>
                <w:szCs w:val="20"/>
              </w:rPr>
            </w:pPr>
          </w:p>
          <w:p w14:paraId="7A4FE230" w14:textId="0DC8415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900012510"/>
                <w14:checkbox>
                  <w14:checked w14:val="0"/>
                  <w14:checkedState w14:val="2612" w14:font="MS Gothic"/>
                  <w14:uncheckedState w14:val="2610" w14:font="MS Gothic"/>
                </w14:checkbox>
              </w:sdtPr>
              <w:sdtContent>
                <w:r w:rsidR="008F5E7C">
                  <w:rPr>
                    <w:rFonts w:ascii="MS Gothic" w:eastAsia="MS Gothic" w:hAnsi="MS Gothic" w:cs="Arial" w:hint="eastAsia"/>
                    <w:sz w:val="20"/>
                    <w:szCs w:val="20"/>
                  </w:rPr>
                  <w:t>☐</w:t>
                </w:r>
              </w:sdtContent>
            </w:sdt>
          </w:p>
          <w:p w14:paraId="1270379A" w14:textId="77777777" w:rsidR="009C0E6D" w:rsidRPr="002B356B" w:rsidRDefault="009C0E6D">
            <w:pPr>
              <w:spacing w:after="120"/>
              <w:rPr>
                <w:rFonts w:ascii="Calibri" w:eastAsia="Calibri" w:hAnsi="Calibri" w:cs="Arial"/>
                <w:sz w:val="8"/>
                <w:szCs w:val="8"/>
              </w:rPr>
            </w:pPr>
          </w:p>
          <w:p w14:paraId="7611B78E" w14:textId="77777777" w:rsidR="009C0E6D" w:rsidRDefault="00000000">
            <w:pPr>
              <w:spacing w:after="120"/>
              <w:jc w:val="center"/>
              <w:rPr>
                <w:rFonts w:ascii="Calibri" w:eastAsia="Calibri" w:hAnsi="Calibri" w:cs="Arial"/>
                <w:sz w:val="20"/>
                <w:szCs w:val="20"/>
              </w:rPr>
            </w:pPr>
            <w:sdt>
              <w:sdtPr>
                <w:rPr>
                  <w:rFonts w:ascii="Calibri" w:eastAsia="Calibri" w:hAnsi="Calibri" w:cs="Arial"/>
                  <w:sz w:val="20"/>
                  <w:szCs w:val="20"/>
                </w:rPr>
                <w:id w:val="926071756"/>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p w14:paraId="3C3038FD" w14:textId="77777777" w:rsidR="008F5E7C" w:rsidRDefault="008F5E7C" w:rsidP="008F5E7C">
            <w:pPr>
              <w:spacing w:after="0" w:line="240" w:lineRule="auto"/>
              <w:jc w:val="center"/>
              <w:rPr>
                <w:rFonts w:ascii="Calibri" w:eastAsia="Calibri" w:hAnsi="Calibri" w:cs="Arial"/>
                <w:sz w:val="20"/>
                <w:szCs w:val="20"/>
              </w:rPr>
            </w:pPr>
          </w:p>
          <w:p w14:paraId="20BBADA9" w14:textId="04813FE4" w:rsidR="009C0E6D"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78879530"/>
                <w14:checkbox>
                  <w14:checked w14:val="0"/>
                  <w14:checkedState w14:val="2612" w14:font="MS Gothic"/>
                  <w14:uncheckedState w14:val="2610" w14:font="MS Gothic"/>
                </w14:checkbox>
              </w:sdtPr>
              <w:sdtContent>
                <w:r w:rsidR="009C0E6D">
                  <w:rPr>
                    <w:rFonts w:ascii="MS Gothic" w:eastAsia="MS Gothic" w:hAnsi="MS Gothic" w:cs="Arial" w:hint="eastAsia"/>
                    <w:sz w:val="20"/>
                    <w:szCs w:val="20"/>
                  </w:rPr>
                  <w:t>☐</w:t>
                </w:r>
              </w:sdtContent>
            </w:sdt>
          </w:p>
        </w:tc>
        <w:tc>
          <w:tcPr>
            <w:tcW w:w="7669" w:type="dxa"/>
          </w:tcPr>
          <w:p w14:paraId="3FDAE8D0" w14:textId="77777777" w:rsidR="009C0E6D" w:rsidRDefault="009C0E6D">
            <w:pPr>
              <w:spacing w:after="120"/>
              <w:rPr>
                <w:rFonts w:eastAsia="Times New Roman" w:cstheme="minorHAnsi"/>
              </w:rPr>
            </w:pPr>
            <w:r w:rsidRPr="00752FB4" w:rsidDel="006953C3">
              <w:rPr>
                <w:rFonts w:eastAsia="Times New Roman" w:cstheme="minorHAnsi"/>
              </w:rPr>
              <w:lastRenderedPageBreak/>
              <w:t xml:space="preserve">Conduct training within the </w:t>
            </w:r>
            <w:r w:rsidRPr="00752FB4">
              <w:rPr>
                <w:rFonts w:eastAsia="Times New Roman" w:cstheme="minorHAnsi"/>
              </w:rPr>
              <w:t>primacy agency</w:t>
            </w:r>
            <w:r w:rsidRPr="00752FB4" w:rsidDel="006953C3">
              <w:rPr>
                <w:rFonts w:eastAsia="Times New Roman" w:cstheme="minorHAnsi"/>
              </w:rPr>
              <w:t xml:space="preserve"> for PWSs on PFAS Rule requirements</w:t>
            </w:r>
            <w:r w:rsidRPr="00752FB4">
              <w:rPr>
                <w:rFonts w:eastAsia="Times New Roman" w:cstheme="minorHAnsi"/>
              </w:rPr>
              <w:t>.</w:t>
            </w:r>
          </w:p>
          <w:p w14:paraId="4D1B08DD" w14:textId="77777777" w:rsidR="009C0E6D" w:rsidRDefault="009C0E6D">
            <w:pPr>
              <w:spacing w:after="120"/>
              <w:rPr>
                <w:rFonts w:eastAsia="Times New Roman" w:cstheme="minorHAnsi"/>
              </w:rPr>
            </w:pPr>
            <w:r w:rsidRPr="00752FB4">
              <w:rPr>
                <w:rFonts w:eastAsia="Times New Roman" w:cstheme="minorHAnsi"/>
              </w:rPr>
              <w:t>Provide technical assistance through written and/or verbal correspondence with PWSs.</w:t>
            </w:r>
          </w:p>
          <w:p w14:paraId="495CADD5" w14:textId="73C72BA1" w:rsidR="009C0E6D" w:rsidRDefault="009C0E6D">
            <w:pPr>
              <w:spacing w:after="0"/>
              <w:rPr>
                <w:rFonts w:eastAsia="Times New Roman" w:cstheme="minorHAnsi"/>
              </w:rPr>
            </w:pPr>
            <w:r w:rsidRPr="00752FB4">
              <w:rPr>
                <w:rFonts w:eastAsia="Times New Roman" w:cstheme="minorHAnsi"/>
              </w:rPr>
              <w:t>Provide on-site technical assistance to PWSs as requested and needed to ensure compliance with the regulation.</w:t>
            </w:r>
          </w:p>
          <w:p w14:paraId="10B1E45D" w14:textId="77777777" w:rsidR="009C0E6D" w:rsidRPr="007B4832" w:rsidRDefault="009C0E6D">
            <w:pPr>
              <w:spacing w:after="0"/>
              <w:rPr>
                <w:rFonts w:eastAsia="Times New Roman" w:cstheme="minorHAnsi"/>
                <w:sz w:val="6"/>
                <w:szCs w:val="6"/>
              </w:rPr>
            </w:pPr>
          </w:p>
          <w:p w14:paraId="5B18EDAD" w14:textId="77777777" w:rsidR="009C0E6D" w:rsidRDefault="009C0E6D">
            <w:pPr>
              <w:spacing w:after="120"/>
              <w:rPr>
                <w:rFonts w:eastAsia="Times New Roman" w:cstheme="minorHAnsi"/>
              </w:rPr>
            </w:pPr>
            <w:r w:rsidRPr="00752FB4">
              <w:rPr>
                <w:rFonts w:eastAsia="Times New Roman" w:cstheme="minorHAnsi"/>
              </w:rPr>
              <w:lastRenderedPageBreak/>
              <w:t>Coordinate with other technical assistance providers and organizations to provide accurate information and aid in a timely manner.</w:t>
            </w:r>
          </w:p>
          <w:p w14:paraId="0385A5B7" w14:textId="1A376B37" w:rsidR="009C0E6D" w:rsidRPr="002E01CB" w:rsidRDefault="009C0E6D">
            <w:pPr>
              <w:spacing w:after="120"/>
              <w:rPr>
                <w:rFonts w:ascii="Calibri" w:eastAsia="Calibri" w:hAnsi="Calibri" w:cs="Arial"/>
                <w:sz w:val="20"/>
                <w:szCs w:val="20"/>
              </w:rPr>
            </w:pPr>
            <w:r w:rsidRPr="00752FB4">
              <w:rPr>
                <w:rFonts w:eastAsia="Times New Roman" w:cstheme="minorHAnsi"/>
              </w:rPr>
              <w:t>Other:</w:t>
            </w:r>
          </w:p>
        </w:tc>
      </w:tr>
    </w:tbl>
    <w:p w14:paraId="3BBA35CB"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lastRenderedPageBreak/>
        <w:t>v) Providing the EPA with all information prescribed by the State Reporting Requirements in 40 CFR 142.15.</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669"/>
      </w:tblGrid>
      <w:tr w:rsidR="00F25523" w:rsidRPr="002E01CB" w14:paraId="7D7D4B19" w14:textId="77777777">
        <w:tc>
          <w:tcPr>
            <w:tcW w:w="883" w:type="dxa"/>
          </w:tcPr>
          <w:p w14:paraId="7DA1A5E6" w14:textId="77777777" w:rsidR="00F25523" w:rsidRPr="00F470D5" w:rsidRDefault="00F25523">
            <w:pPr>
              <w:spacing w:after="120"/>
              <w:jc w:val="center"/>
              <w:rPr>
                <w:rFonts w:ascii="Calibri" w:eastAsia="Calibri" w:hAnsi="Calibri" w:cs="Arial"/>
                <w:b/>
                <w:bCs/>
                <w:sz w:val="20"/>
                <w:szCs w:val="20"/>
              </w:rPr>
            </w:pPr>
            <w:r>
              <w:rPr>
                <w:rFonts w:ascii="Calibri" w:eastAsia="Calibri" w:hAnsi="Calibri" w:cs="Arial"/>
                <w:b/>
                <w:bCs/>
                <w:sz w:val="20"/>
                <w:szCs w:val="20"/>
              </w:rPr>
              <w:t>Primacy Agency</w:t>
            </w:r>
          </w:p>
        </w:tc>
        <w:tc>
          <w:tcPr>
            <w:tcW w:w="718" w:type="dxa"/>
            <w:vAlign w:val="center"/>
          </w:tcPr>
          <w:p w14:paraId="3D6673B2" w14:textId="77777777" w:rsidR="00F25523" w:rsidRPr="002E01CB" w:rsidRDefault="00F25523">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669" w:type="dxa"/>
          </w:tcPr>
          <w:p w14:paraId="1E715958" w14:textId="77777777" w:rsidR="00F25523" w:rsidRPr="002E01CB" w:rsidRDefault="00F25523">
            <w:pPr>
              <w:spacing w:after="120"/>
              <w:rPr>
                <w:rFonts w:ascii="Calibri" w:eastAsia="Calibri" w:hAnsi="Calibri" w:cs="Arial"/>
                <w:sz w:val="20"/>
                <w:szCs w:val="20"/>
              </w:rPr>
            </w:pPr>
          </w:p>
        </w:tc>
      </w:tr>
      <w:tr w:rsidR="00F25523" w:rsidRPr="002E01CB" w14:paraId="598E123E" w14:textId="77777777">
        <w:tc>
          <w:tcPr>
            <w:tcW w:w="883" w:type="dxa"/>
          </w:tcPr>
          <w:p w14:paraId="4AB6FEE2" w14:textId="77777777" w:rsidR="00F25523"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588497077"/>
                <w14:checkbox>
                  <w14:checked w14:val="0"/>
                  <w14:checkedState w14:val="2612" w14:font="MS Gothic"/>
                  <w14:uncheckedState w14:val="2610" w14:font="MS Gothic"/>
                </w14:checkbox>
              </w:sdtPr>
              <w:sdtContent>
                <w:r w:rsidR="00F25523">
                  <w:rPr>
                    <w:rFonts w:ascii="MS Gothic" w:eastAsia="MS Gothic" w:hAnsi="MS Gothic" w:cs="Arial" w:hint="eastAsia"/>
                    <w:sz w:val="20"/>
                    <w:szCs w:val="20"/>
                  </w:rPr>
                  <w:t>☐</w:t>
                </w:r>
              </w:sdtContent>
            </w:sdt>
          </w:p>
          <w:p w14:paraId="0F467185" w14:textId="1B60069A" w:rsidR="00F25523" w:rsidRPr="002E01CB" w:rsidRDefault="00000000" w:rsidP="00F25523">
            <w:pPr>
              <w:spacing w:after="120"/>
              <w:jc w:val="center"/>
              <w:rPr>
                <w:rFonts w:ascii="Calibri" w:eastAsia="Calibri" w:hAnsi="Calibri" w:cs="Arial"/>
                <w:sz w:val="20"/>
                <w:szCs w:val="20"/>
              </w:rPr>
            </w:pPr>
            <w:sdt>
              <w:sdtPr>
                <w:rPr>
                  <w:rFonts w:ascii="Calibri" w:eastAsia="Calibri" w:hAnsi="Calibri" w:cs="Arial"/>
                  <w:sz w:val="20"/>
                  <w:szCs w:val="20"/>
                </w:rPr>
                <w:id w:val="-1406519902"/>
                <w14:checkbox>
                  <w14:checked w14:val="0"/>
                  <w14:checkedState w14:val="2612" w14:font="MS Gothic"/>
                  <w14:uncheckedState w14:val="2610" w14:font="MS Gothic"/>
                </w14:checkbox>
              </w:sdtPr>
              <w:sdtContent>
                <w:r w:rsidR="00F25523">
                  <w:rPr>
                    <w:rFonts w:ascii="MS Gothic" w:eastAsia="MS Gothic" w:hAnsi="MS Gothic" w:cs="Arial" w:hint="eastAsia"/>
                    <w:sz w:val="20"/>
                    <w:szCs w:val="20"/>
                  </w:rPr>
                  <w:t>☐</w:t>
                </w:r>
              </w:sdtContent>
            </w:sdt>
          </w:p>
        </w:tc>
        <w:tc>
          <w:tcPr>
            <w:tcW w:w="718" w:type="dxa"/>
          </w:tcPr>
          <w:p w14:paraId="1C7DB7F0" w14:textId="77777777" w:rsidR="00F25523" w:rsidRDefault="00000000">
            <w:pPr>
              <w:spacing w:after="120"/>
              <w:jc w:val="center"/>
              <w:rPr>
                <w:rFonts w:ascii="Calibri" w:eastAsia="Calibri" w:hAnsi="Calibri" w:cs="Arial"/>
                <w:sz w:val="20"/>
                <w:szCs w:val="20"/>
              </w:rPr>
            </w:pPr>
            <w:sdt>
              <w:sdtPr>
                <w:rPr>
                  <w:rFonts w:ascii="Calibri" w:eastAsia="Calibri" w:hAnsi="Calibri" w:cs="Arial"/>
                  <w:sz w:val="20"/>
                  <w:szCs w:val="20"/>
                </w:rPr>
                <w:id w:val="-999264440"/>
                <w14:checkbox>
                  <w14:checked w14:val="0"/>
                  <w14:checkedState w14:val="2612" w14:font="MS Gothic"/>
                  <w14:uncheckedState w14:val="2610" w14:font="MS Gothic"/>
                </w14:checkbox>
              </w:sdtPr>
              <w:sdtContent>
                <w:r w:rsidR="00F25523">
                  <w:rPr>
                    <w:rFonts w:ascii="MS Gothic" w:eastAsia="MS Gothic" w:hAnsi="MS Gothic" w:cs="Arial" w:hint="eastAsia"/>
                    <w:sz w:val="20"/>
                    <w:szCs w:val="20"/>
                  </w:rPr>
                  <w:t>☐</w:t>
                </w:r>
              </w:sdtContent>
            </w:sdt>
          </w:p>
          <w:p w14:paraId="2A0570B2" w14:textId="47D3D9AB" w:rsidR="00F25523" w:rsidRPr="002E01CB" w:rsidRDefault="00000000" w:rsidP="00F25523">
            <w:pPr>
              <w:spacing w:after="120"/>
              <w:jc w:val="center"/>
              <w:rPr>
                <w:rFonts w:ascii="Calibri" w:eastAsia="Calibri" w:hAnsi="Calibri" w:cs="Arial"/>
                <w:sz w:val="20"/>
                <w:szCs w:val="20"/>
              </w:rPr>
            </w:pPr>
            <w:sdt>
              <w:sdtPr>
                <w:rPr>
                  <w:rFonts w:ascii="Calibri" w:eastAsia="Calibri" w:hAnsi="Calibri" w:cs="Arial"/>
                  <w:sz w:val="20"/>
                  <w:szCs w:val="20"/>
                </w:rPr>
                <w:id w:val="1949965707"/>
                <w14:checkbox>
                  <w14:checked w14:val="0"/>
                  <w14:checkedState w14:val="2612" w14:font="MS Gothic"/>
                  <w14:uncheckedState w14:val="2610" w14:font="MS Gothic"/>
                </w14:checkbox>
              </w:sdtPr>
              <w:sdtContent>
                <w:r w:rsidR="00F25523">
                  <w:rPr>
                    <w:rFonts w:ascii="MS Gothic" w:eastAsia="MS Gothic" w:hAnsi="MS Gothic" w:cs="Arial" w:hint="eastAsia"/>
                    <w:sz w:val="20"/>
                    <w:szCs w:val="20"/>
                  </w:rPr>
                  <w:t>☐</w:t>
                </w:r>
              </w:sdtContent>
            </w:sdt>
          </w:p>
        </w:tc>
        <w:tc>
          <w:tcPr>
            <w:tcW w:w="7669" w:type="dxa"/>
          </w:tcPr>
          <w:p w14:paraId="208FEC5A" w14:textId="77777777" w:rsidR="00F25523" w:rsidRDefault="00F25523" w:rsidP="00F25523">
            <w:pPr>
              <w:spacing w:after="120"/>
              <w:rPr>
                <w:rFonts w:eastAsia="Times New Roman" w:cstheme="minorHAnsi"/>
              </w:rPr>
            </w:pPr>
            <w:r w:rsidRPr="00752FB4" w:rsidDel="00A1257D">
              <w:rPr>
                <w:rFonts w:eastAsia="Times New Roman" w:cstheme="minorHAnsi"/>
              </w:rPr>
              <w:t xml:space="preserve">Report violations and enforcement information to SDWIS </w:t>
            </w:r>
            <w:r w:rsidRPr="00752FB4">
              <w:rPr>
                <w:rFonts w:eastAsia="Times New Roman" w:cstheme="minorHAnsi"/>
              </w:rPr>
              <w:t xml:space="preserve">Fed </w:t>
            </w:r>
            <w:r w:rsidRPr="00752FB4" w:rsidDel="00A1257D">
              <w:rPr>
                <w:rFonts w:eastAsia="Times New Roman" w:cstheme="minorHAnsi"/>
              </w:rPr>
              <w:t xml:space="preserve">each quarter. </w:t>
            </w:r>
          </w:p>
          <w:p w14:paraId="63449828" w14:textId="10CCEC3F" w:rsidR="00F25523" w:rsidRPr="002E01CB" w:rsidRDefault="00F25523" w:rsidP="00F25523">
            <w:pPr>
              <w:spacing w:after="120"/>
              <w:rPr>
                <w:rFonts w:ascii="Calibri" w:eastAsia="Calibri" w:hAnsi="Calibri" w:cs="Arial"/>
                <w:sz w:val="20"/>
                <w:szCs w:val="20"/>
              </w:rPr>
            </w:pPr>
            <w:r w:rsidRPr="00752FB4">
              <w:rPr>
                <w:rFonts w:eastAsia="Times New Roman" w:cstheme="minorHAnsi"/>
              </w:rPr>
              <w:t>Other:</w:t>
            </w:r>
          </w:p>
        </w:tc>
      </w:tr>
    </w:tbl>
    <w:p w14:paraId="0DABC8F1" w14:textId="77777777" w:rsidR="00F25523" w:rsidRPr="00752FB4" w:rsidRDefault="00F25523"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p>
    <w:p w14:paraId="1B6C8838" w14:textId="33878DEE"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vi) For primacy agencies whose request for an extension is based on a current lack of program capability to implement the new or revised requirements, taking the following steps to remedy the capability deficiency. </w:t>
      </w:r>
      <w:r>
        <w:rPr>
          <w:rFonts w:eastAsia="Times New Roman" w:cstheme="minorHAnsi"/>
        </w:rPr>
        <w:t>(</w:t>
      </w:r>
      <w:r w:rsidRPr="00752FB4">
        <w:rPr>
          <w:rFonts w:eastAsia="Times New Roman" w:cstheme="minorHAnsi"/>
          <w:b/>
          <w:bCs/>
        </w:rPr>
        <w:t>Note</w:t>
      </w:r>
      <w:r>
        <w:rPr>
          <w:rFonts w:eastAsia="Times New Roman" w:cstheme="minorHAnsi"/>
        </w:rPr>
        <w:t>:</w:t>
      </w:r>
      <w:r w:rsidRPr="00752FB4">
        <w:rPr>
          <w:rFonts w:eastAsia="Times New Roman" w:cstheme="minorHAnsi"/>
        </w:rPr>
        <w:t xml:space="preserve"> this section is not necessary for primacy agencies that are grouping two or more program revisions into a single legislative or regulatory action</w:t>
      </w:r>
      <w:r w:rsidR="00B710D9">
        <w:rPr>
          <w:rFonts w:eastAsia="Times New Roman" w:cstheme="minorHAnsi"/>
        </w:rPr>
        <w:t xml:space="preserve"> or primacy agencies that currently lack the </w:t>
      </w:r>
      <w:r w:rsidR="000C6E18">
        <w:rPr>
          <w:rFonts w:eastAsia="Times New Roman" w:cstheme="minorHAnsi"/>
        </w:rPr>
        <w:t>legislative or regulatory authority to enforce the new or revised requirements</w:t>
      </w:r>
      <w:r w:rsidRPr="00752FB4">
        <w:rPr>
          <w:rFonts w:eastAsia="Times New Roman" w:cstheme="minorHAnsi"/>
        </w:rPr>
        <w:t>.</w:t>
      </w:r>
      <w:r>
        <w:rPr>
          <w:rFonts w:eastAsia="Times New Roman" w:cstheme="minorHAnsi"/>
        </w:rPr>
        <w:t>)</w:t>
      </w:r>
    </w:p>
    <w:tbl>
      <w:tblPr>
        <w:tblStyle w:val="TableGrid"/>
        <w:tblW w:w="88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718"/>
        <w:gridCol w:w="7219"/>
      </w:tblGrid>
      <w:tr w:rsidR="005D0903" w:rsidRPr="002E01CB" w14:paraId="299059D9" w14:textId="77777777">
        <w:tc>
          <w:tcPr>
            <w:tcW w:w="883" w:type="dxa"/>
          </w:tcPr>
          <w:p w14:paraId="0FE52270" w14:textId="77777777" w:rsidR="005D0903" w:rsidRPr="002E01CB" w:rsidRDefault="005D0903">
            <w:pPr>
              <w:spacing w:after="120"/>
              <w:jc w:val="center"/>
              <w:rPr>
                <w:rFonts w:ascii="Calibri" w:eastAsia="Calibri" w:hAnsi="Calibri" w:cs="Arial"/>
                <w:b/>
                <w:bCs/>
                <w:sz w:val="20"/>
                <w:szCs w:val="20"/>
              </w:rPr>
            </w:pPr>
            <w:r>
              <w:rPr>
                <w:rFonts w:ascii="Calibri" w:eastAsia="Calibri" w:hAnsi="Calibri" w:cs="Arial"/>
                <w:b/>
                <w:bCs/>
                <w:sz w:val="20"/>
                <w:szCs w:val="20"/>
              </w:rPr>
              <w:t>Primacy agency</w:t>
            </w:r>
          </w:p>
        </w:tc>
        <w:tc>
          <w:tcPr>
            <w:tcW w:w="718" w:type="dxa"/>
            <w:vAlign w:val="center"/>
          </w:tcPr>
          <w:p w14:paraId="6466ED77" w14:textId="77777777" w:rsidR="005D0903" w:rsidRPr="002E01CB" w:rsidRDefault="005D0903">
            <w:pPr>
              <w:spacing w:after="120"/>
              <w:jc w:val="center"/>
              <w:rPr>
                <w:rFonts w:ascii="Calibri" w:eastAsia="Calibri" w:hAnsi="Calibri" w:cs="Arial"/>
                <w:b/>
                <w:bCs/>
                <w:sz w:val="20"/>
                <w:szCs w:val="20"/>
              </w:rPr>
            </w:pPr>
            <w:r w:rsidRPr="00C06AEB">
              <w:rPr>
                <w:rFonts w:ascii="Calibri" w:eastAsia="Calibri" w:hAnsi="Calibri" w:cs="Arial"/>
                <w:b/>
                <w:bCs/>
                <w:sz w:val="20"/>
                <w:szCs w:val="20"/>
              </w:rPr>
              <w:t>EPA</w:t>
            </w:r>
          </w:p>
        </w:tc>
        <w:tc>
          <w:tcPr>
            <w:tcW w:w="7219" w:type="dxa"/>
          </w:tcPr>
          <w:p w14:paraId="5BB0D2B5" w14:textId="77777777" w:rsidR="005D0903" w:rsidRPr="002E01CB" w:rsidRDefault="005D0903">
            <w:pPr>
              <w:spacing w:after="120"/>
              <w:rPr>
                <w:rFonts w:ascii="Calibri" w:eastAsia="Calibri" w:hAnsi="Calibri" w:cs="Arial"/>
                <w:sz w:val="20"/>
                <w:szCs w:val="20"/>
              </w:rPr>
            </w:pPr>
          </w:p>
        </w:tc>
      </w:tr>
      <w:tr w:rsidR="005D0903" w:rsidRPr="002E01CB" w14:paraId="49E78262" w14:textId="77777777">
        <w:tc>
          <w:tcPr>
            <w:tcW w:w="883" w:type="dxa"/>
          </w:tcPr>
          <w:p w14:paraId="21D3A97C"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461539621"/>
                <w14:checkbox>
                  <w14:checked w14:val="0"/>
                  <w14:checkedState w14:val="2612" w14:font="MS Gothic"/>
                  <w14:uncheckedState w14:val="2610" w14:font="MS Gothic"/>
                </w14:checkbox>
              </w:sdtPr>
              <w:sdtContent>
                <w:r w:rsidR="005D0903">
                  <w:rPr>
                    <w:rFonts w:ascii="MS Gothic" w:eastAsia="MS Gothic" w:hAnsi="MS Gothic" w:cs="Arial" w:hint="eastAsia"/>
                    <w:sz w:val="20"/>
                    <w:szCs w:val="20"/>
                  </w:rPr>
                  <w:t>☐</w:t>
                </w:r>
              </w:sdtContent>
            </w:sdt>
          </w:p>
        </w:tc>
        <w:tc>
          <w:tcPr>
            <w:tcW w:w="718" w:type="dxa"/>
          </w:tcPr>
          <w:p w14:paraId="5019B0BE"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302998019"/>
                <w14:checkbox>
                  <w14:checked w14:val="0"/>
                  <w14:checkedState w14:val="2612" w14:font="MS Gothic"/>
                  <w14:uncheckedState w14:val="2610" w14:font="MS Gothic"/>
                </w14:checkbox>
              </w:sdtPr>
              <w:sdtContent>
                <w:r w:rsidR="005D0903" w:rsidRPr="002E01CB">
                  <w:rPr>
                    <w:rFonts w:ascii="MS Gothic" w:eastAsia="MS Gothic" w:hAnsi="MS Gothic" w:cs="Arial" w:hint="eastAsia"/>
                    <w:sz w:val="20"/>
                    <w:szCs w:val="20"/>
                  </w:rPr>
                  <w:t>☐</w:t>
                </w:r>
              </w:sdtContent>
            </w:sdt>
          </w:p>
        </w:tc>
        <w:tc>
          <w:tcPr>
            <w:tcW w:w="7219" w:type="dxa"/>
          </w:tcPr>
          <w:p w14:paraId="049E59CB" w14:textId="77777777" w:rsidR="005D0903" w:rsidRPr="002E01CB" w:rsidRDefault="005D0903">
            <w:pPr>
              <w:spacing w:after="120"/>
              <w:rPr>
                <w:rFonts w:ascii="Calibri" w:eastAsia="Calibri" w:hAnsi="Calibri" w:cs="Arial"/>
                <w:sz w:val="20"/>
                <w:szCs w:val="20"/>
              </w:rPr>
            </w:pPr>
            <w:r w:rsidRPr="00357252">
              <w:rPr>
                <w:rFonts w:ascii="Calibri" w:eastAsia="Calibri" w:hAnsi="Calibri" w:cs="Arial"/>
                <w:sz w:val="20"/>
                <w:szCs w:val="20"/>
              </w:rPr>
              <w:t xml:space="preserve">Acquire additional resources to implement these regulations </w:t>
            </w:r>
            <w:r w:rsidRPr="0041392C">
              <w:rPr>
                <w:rFonts w:ascii="Calibri" w:eastAsia="Calibri" w:hAnsi="Calibri" w:cs="Arial"/>
                <w:b/>
                <w:bCs/>
                <w:sz w:val="20"/>
                <w:szCs w:val="20"/>
                <w:u w:val="double"/>
              </w:rPr>
              <w:t>{A</w:t>
            </w:r>
            <w:r>
              <w:rPr>
                <w:rFonts w:ascii="Calibri" w:eastAsia="Calibri" w:hAnsi="Calibri" w:cs="Arial"/>
                <w:b/>
                <w:bCs/>
                <w:sz w:val="20"/>
                <w:szCs w:val="20"/>
                <w:u w:val="double"/>
              </w:rPr>
              <w:t>ttach</w:t>
            </w:r>
            <w:r w:rsidRPr="0041392C">
              <w:rPr>
                <w:rFonts w:ascii="Calibri" w:eastAsia="Calibri" w:hAnsi="Calibri" w:cs="Arial"/>
                <w:b/>
                <w:bCs/>
                <w:sz w:val="20"/>
                <w:szCs w:val="20"/>
                <w:u w:val="double"/>
              </w:rPr>
              <w:t xml:space="preserve"> a list </w:t>
            </w:r>
            <w:bookmarkStart w:id="16" w:name="_Hlk207874295"/>
            <w:r w:rsidRPr="0041392C">
              <w:rPr>
                <w:rFonts w:ascii="Calibri" w:eastAsia="Calibri" w:hAnsi="Calibri" w:cs="Arial"/>
                <w:b/>
                <w:bCs/>
                <w:sz w:val="20"/>
                <w:szCs w:val="20"/>
                <w:u w:val="double"/>
              </w:rPr>
              <w:t xml:space="preserve">of specific steps being taken as an attachment, </w:t>
            </w:r>
            <w:r>
              <w:rPr>
                <w:rFonts w:ascii="Calibri" w:eastAsia="Calibri" w:hAnsi="Calibri" w:cs="Arial"/>
                <w:b/>
                <w:bCs/>
                <w:sz w:val="20"/>
                <w:szCs w:val="20"/>
                <w:u w:val="double"/>
              </w:rPr>
              <w:t>as</w:t>
            </w:r>
            <w:r w:rsidRPr="0041392C">
              <w:rPr>
                <w:rFonts w:ascii="Calibri" w:eastAsia="Calibri" w:hAnsi="Calibri" w:cs="Arial"/>
                <w:b/>
                <w:bCs/>
                <w:sz w:val="20"/>
                <w:szCs w:val="20"/>
                <w:u w:val="double"/>
              </w:rPr>
              <w:t xml:space="preserve"> needed</w:t>
            </w:r>
            <w:bookmarkEnd w:id="16"/>
            <w:r w:rsidRPr="0041392C">
              <w:rPr>
                <w:rFonts w:ascii="Calibri" w:eastAsia="Calibri" w:hAnsi="Calibri" w:cs="Arial"/>
                <w:b/>
                <w:bCs/>
                <w:sz w:val="20"/>
                <w:szCs w:val="20"/>
                <w:u w:val="double"/>
              </w:rPr>
              <w:t>.}</w:t>
            </w:r>
          </w:p>
        </w:tc>
      </w:tr>
      <w:tr w:rsidR="005D0903" w:rsidRPr="002E01CB" w14:paraId="766C210C" w14:textId="77777777">
        <w:tc>
          <w:tcPr>
            <w:tcW w:w="883" w:type="dxa"/>
          </w:tcPr>
          <w:p w14:paraId="5181C7EF"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91631423"/>
                <w14:checkbox>
                  <w14:checked w14:val="0"/>
                  <w14:checkedState w14:val="2612" w14:font="MS Gothic"/>
                  <w14:uncheckedState w14:val="2610" w14:font="MS Gothic"/>
                </w14:checkbox>
              </w:sdtPr>
              <w:sdtContent>
                <w:r w:rsidR="005D0903" w:rsidRPr="002E01CB">
                  <w:rPr>
                    <w:rFonts w:ascii="MS Gothic" w:eastAsia="MS Gothic" w:hAnsi="MS Gothic" w:cs="Arial" w:hint="eastAsia"/>
                    <w:sz w:val="20"/>
                    <w:szCs w:val="20"/>
                  </w:rPr>
                  <w:t>☐</w:t>
                </w:r>
              </w:sdtContent>
            </w:sdt>
          </w:p>
        </w:tc>
        <w:tc>
          <w:tcPr>
            <w:tcW w:w="718" w:type="dxa"/>
          </w:tcPr>
          <w:p w14:paraId="7AE00FF6"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707638160"/>
                <w14:checkbox>
                  <w14:checked w14:val="0"/>
                  <w14:checkedState w14:val="2612" w14:font="MS Gothic"/>
                  <w14:uncheckedState w14:val="2610" w14:font="MS Gothic"/>
                </w14:checkbox>
              </w:sdtPr>
              <w:sdtContent>
                <w:r w:rsidR="005D0903" w:rsidRPr="002E01CB">
                  <w:rPr>
                    <w:rFonts w:ascii="MS Gothic" w:eastAsia="MS Gothic" w:hAnsi="MS Gothic" w:cs="Arial" w:hint="eastAsia"/>
                    <w:sz w:val="20"/>
                    <w:szCs w:val="20"/>
                  </w:rPr>
                  <w:t>☐</w:t>
                </w:r>
              </w:sdtContent>
            </w:sdt>
          </w:p>
        </w:tc>
        <w:tc>
          <w:tcPr>
            <w:tcW w:w="7219" w:type="dxa"/>
          </w:tcPr>
          <w:p w14:paraId="00D13F0A" w14:textId="77777777" w:rsidR="005D0903" w:rsidRPr="002E01CB" w:rsidRDefault="005D0903">
            <w:pPr>
              <w:spacing w:after="120"/>
              <w:rPr>
                <w:rFonts w:ascii="Calibri" w:eastAsia="Calibri" w:hAnsi="Calibri" w:cs="Arial"/>
                <w:sz w:val="20"/>
                <w:szCs w:val="20"/>
              </w:rPr>
            </w:pPr>
            <w:r w:rsidRPr="00357252">
              <w:rPr>
                <w:rFonts w:ascii="Calibri" w:eastAsia="Calibri" w:hAnsi="Calibri" w:cs="Arial"/>
                <w:sz w:val="20"/>
                <w:szCs w:val="20"/>
              </w:rPr>
              <w:t>Provide quarterly updates describing the status of acquiring additional resources.</w:t>
            </w:r>
          </w:p>
        </w:tc>
      </w:tr>
      <w:tr w:rsidR="005D0903" w:rsidRPr="002E01CB" w14:paraId="5B0E2697" w14:textId="77777777">
        <w:tc>
          <w:tcPr>
            <w:tcW w:w="883" w:type="dxa"/>
          </w:tcPr>
          <w:p w14:paraId="2D3CAEF7"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430934656"/>
                <w14:checkbox>
                  <w14:checked w14:val="0"/>
                  <w14:checkedState w14:val="2612" w14:font="MS Gothic"/>
                  <w14:uncheckedState w14:val="2610" w14:font="MS Gothic"/>
                </w14:checkbox>
              </w:sdtPr>
              <w:sdtContent>
                <w:r w:rsidR="005D0903">
                  <w:rPr>
                    <w:rFonts w:ascii="MS Gothic" w:eastAsia="MS Gothic" w:hAnsi="MS Gothic" w:cs="Arial" w:hint="eastAsia"/>
                    <w:sz w:val="20"/>
                    <w:szCs w:val="20"/>
                  </w:rPr>
                  <w:t>☐</w:t>
                </w:r>
              </w:sdtContent>
            </w:sdt>
          </w:p>
        </w:tc>
        <w:tc>
          <w:tcPr>
            <w:tcW w:w="718" w:type="dxa"/>
          </w:tcPr>
          <w:p w14:paraId="0C110470" w14:textId="77777777" w:rsidR="005D0903" w:rsidRPr="002E01CB" w:rsidRDefault="00000000">
            <w:pPr>
              <w:spacing w:after="120"/>
              <w:jc w:val="center"/>
              <w:rPr>
                <w:rFonts w:ascii="Calibri" w:eastAsia="Calibri" w:hAnsi="Calibri" w:cs="Arial"/>
                <w:sz w:val="20"/>
                <w:szCs w:val="20"/>
              </w:rPr>
            </w:pPr>
            <w:sdt>
              <w:sdtPr>
                <w:rPr>
                  <w:rFonts w:ascii="Calibri" w:eastAsia="Calibri" w:hAnsi="Calibri" w:cs="Arial"/>
                  <w:sz w:val="20"/>
                  <w:szCs w:val="20"/>
                </w:rPr>
                <w:id w:val="-1445223544"/>
                <w14:checkbox>
                  <w14:checked w14:val="0"/>
                  <w14:checkedState w14:val="2612" w14:font="MS Gothic"/>
                  <w14:uncheckedState w14:val="2610" w14:font="MS Gothic"/>
                </w14:checkbox>
              </w:sdtPr>
              <w:sdtContent>
                <w:r w:rsidR="005D0903">
                  <w:rPr>
                    <w:rFonts w:ascii="MS Gothic" w:eastAsia="MS Gothic" w:hAnsi="MS Gothic" w:cs="Arial" w:hint="eastAsia"/>
                    <w:sz w:val="20"/>
                    <w:szCs w:val="20"/>
                  </w:rPr>
                  <w:t>☐</w:t>
                </w:r>
              </w:sdtContent>
            </w:sdt>
          </w:p>
        </w:tc>
        <w:tc>
          <w:tcPr>
            <w:tcW w:w="7219" w:type="dxa"/>
          </w:tcPr>
          <w:p w14:paraId="03E3F3D7" w14:textId="77777777" w:rsidR="005D0903" w:rsidRPr="002E01CB" w:rsidRDefault="005D0903">
            <w:pPr>
              <w:spacing w:after="120"/>
              <w:rPr>
                <w:rFonts w:ascii="Calibri" w:eastAsia="Calibri" w:hAnsi="Calibri" w:cs="Arial"/>
                <w:sz w:val="20"/>
                <w:szCs w:val="20"/>
              </w:rPr>
            </w:pPr>
            <w:r w:rsidRPr="00C06AEB">
              <w:rPr>
                <w:rFonts w:ascii="Calibri" w:eastAsia="Calibri" w:hAnsi="Calibri" w:cs="Arial"/>
                <w:sz w:val="20"/>
                <w:szCs w:val="20"/>
              </w:rPr>
              <w:t>Other:</w:t>
            </w:r>
          </w:p>
        </w:tc>
      </w:tr>
    </w:tbl>
    <w:p w14:paraId="31698543" w14:textId="018D7969"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rPr>
      </w:pPr>
      <w:r w:rsidRPr="05F8A0A8">
        <w:rPr>
          <w:rFonts w:eastAsia="Times New Roman"/>
        </w:rPr>
        <w:t xml:space="preserve">In addition, please see attached PFAS </w:t>
      </w:r>
      <w:r w:rsidRPr="05F8A0A8">
        <w:rPr>
          <w:rFonts w:eastAsia="MS Mincho"/>
          <w:lang w:eastAsia="ja-JP"/>
        </w:rPr>
        <w:t>Primacy Revision Checklist and PFAS Rule Primacy Agency and EPA Implementation Activities</w:t>
      </w:r>
      <w:r w:rsidRPr="05F8A0A8">
        <w:rPr>
          <w:rFonts w:eastAsia="Times New Roman"/>
        </w:rPr>
        <w:t xml:space="preserve"> Checklist for a full list of all PFAS Rule implementation activities.</w:t>
      </w:r>
    </w:p>
    <w:p w14:paraId="382A3C00"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I affirm that the </w:t>
      </w:r>
      <w:r w:rsidRPr="00752FB4">
        <w:rPr>
          <w:rFonts w:eastAsia="Times New Roman" w:cstheme="minorHAnsi"/>
          <w:b/>
          <w:u w:val="double"/>
        </w:rPr>
        <w:t>{Primacy Agency}</w:t>
      </w:r>
      <w:r w:rsidRPr="00752FB4">
        <w:rPr>
          <w:rFonts w:eastAsia="Times New Roman" w:cstheme="minorHAnsi"/>
        </w:rPr>
        <w:t xml:space="preserve"> will implement provisions of the PFAS Rule as outlined in this letter and in the associated enclosures.</w:t>
      </w:r>
    </w:p>
    <w:p w14:paraId="474C8B9D" w14:textId="77777777" w:rsidR="00AE3A62" w:rsidRPr="00752FB4" w:rsidRDefault="00AE3A62" w:rsidP="000C1023">
      <w:pPr>
        <w:tabs>
          <w:tab w:val="left" w:pos="720"/>
          <w:tab w:val="right" w:pos="1800"/>
          <w:tab w:val="left" w:pos="1987"/>
          <w:tab w:val="left" w:pos="2606"/>
          <w:tab w:val="right" w:pos="3787"/>
          <w:tab w:val="left" w:pos="3874"/>
        </w:tabs>
        <w:spacing w:before="480" w:after="120" w:line="252" w:lineRule="auto"/>
        <w:rPr>
          <w:rFonts w:eastAsia="Times New Roman" w:cstheme="minorHAnsi"/>
        </w:rPr>
      </w:pPr>
      <w:r w:rsidRPr="00752FB4">
        <w:rPr>
          <w:rFonts w:eastAsia="Times New Roman" w:cstheme="minorHAnsi"/>
        </w:rPr>
        <w:t>______________________________________________________________________________</w:t>
      </w:r>
    </w:p>
    <w:p w14:paraId="7F163233" w14:textId="5D6EA6A0" w:rsidR="00BF4EEB" w:rsidRPr="009B053E" w:rsidRDefault="00BF4EEB" w:rsidP="00BF4EEB">
      <w:pPr>
        <w:spacing w:after="120"/>
        <w:rPr>
          <w:rFonts w:ascii="Calibri" w:eastAsia="Calibri" w:hAnsi="Calibri" w:cs="Arial"/>
          <w:sz w:val="20"/>
          <w:szCs w:val="20"/>
        </w:rPr>
      </w:pPr>
      <w:r w:rsidRPr="00F74B46">
        <w:rPr>
          <w:rFonts w:ascii="Calibri" w:eastAsia="Calibri" w:hAnsi="Calibri" w:cs="Arial"/>
          <w:b/>
          <w:bCs/>
          <w:sz w:val="20"/>
          <w:szCs w:val="20"/>
          <w:u w:val="double"/>
        </w:rPr>
        <w:t>{Agency Director or Secretary}</w:t>
      </w:r>
      <w:r w:rsidRPr="00F74B46">
        <w:rPr>
          <w:rFonts w:ascii="Calibri" w:eastAsia="Calibri" w:hAnsi="Calibri" w:cs="Arial"/>
          <w:sz w:val="20"/>
          <w:szCs w:val="20"/>
        </w:rPr>
        <w:tab/>
      </w:r>
      <w:r w:rsidRPr="00F74B46">
        <w:rPr>
          <w:rFonts w:ascii="Calibri" w:eastAsia="Calibri" w:hAnsi="Calibri" w:cs="Arial"/>
          <w:sz w:val="20"/>
          <w:szCs w:val="20"/>
        </w:rPr>
        <w:tab/>
      </w:r>
      <w:r w:rsidRPr="00F74B46">
        <w:rPr>
          <w:rFonts w:ascii="Calibri" w:eastAsia="Calibri" w:hAnsi="Calibri" w:cs="Arial"/>
          <w:sz w:val="20"/>
          <w:szCs w:val="20"/>
        </w:rPr>
        <w:tab/>
      </w:r>
      <w:r w:rsidRPr="00F74B46">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Pr>
          <w:rFonts w:ascii="Calibri" w:eastAsia="Calibri" w:hAnsi="Calibri" w:cs="Arial"/>
          <w:sz w:val="20"/>
          <w:szCs w:val="20"/>
        </w:rPr>
        <w:tab/>
      </w:r>
      <w:r w:rsidRPr="00F74B46">
        <w:rPr>
          <w:rFonts w:ascii="Calibri" w:eastAsia="Calibri" w:hAnsi="Calibri" w:cs="Arial"/>
          <w:b/>
          <w:bCs/>
          <w:sz w:val="20"/>
          <w:szCs w:val="20"/>
          <w:u w:val="double"/>
        </w:rPr>
        <w:t>{Date}</w:t>
      </w:r>
    </w:p>
    <w:p w14:paraId="1190DD0B" w14:textId="77777777" w:rsidR="00BF4EEB" w:rsidRPr="00940B0C" w:rsidRDefault="00BF4EEB" w:rsidP="00BF4EEB">
      <w:pPr>
        <w:spacing w:after="120"/>
        <w:rPr>
          <w:rFonts w:ascii="Calibri" w:eastAsia="Calibri" w:hAnsi="Calibri" w:cs="Arial"/>
          <w:b/>
          <w:bCs/>
          <w:sz w:val="20"/>
          <w:szCs w:val="20"/>
          <w:u w:val="double"/>
        </w:rPr>
      </w:pPr>
      <w:r w:rsidRPr="009B053E">
        <w:rPr>
          <w:rFonts w:ascii="Calibri" w:eastAsia="Calibri" w:hAnsi="Calibri" w:cs="Arial"/>
          <w:b/>
          <w:bCs/>
          <w:sz w:val="20"/>
          <w:szCs w:val="20"/>
          <w:u w:val="double"/>
        </w:rPr>
        <w:t>{Name of Primacy Agency}</w:t>
      </w:r>
    </w:p>
    <w:p w14:paraId="5E1BC9D4" w14:textId="35DDC822"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p>
    <w:p w14:paraId="6B1AC113"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I have consulted with my staff and approve your extension of the aforementioned regulation. I affirm that the EPA Region </w:t>
      </w:r>
      <w:r w:rsidRPr="00752FB4">
        <w:rPr>
          <w:rFonts w:eastAsia="Times New Roman" w:cstheme="minorHAnsi"/>
          <w:b/>
          <w:bCs/>
          <w:u w:val="double"/>
        </w:rPr>
        <w:t>{Region}</w:t>
      </w:r>
      <w:r w:rsidRPr="00752FB4">
        <w:rPr>
          <w:rFonts w:eastAsia="Times New Roman" w:cstheme="minorHAnsi"/>
        </w:rPr>
        <w:t xml:space="preserve"> will implement provisions of the PFAS Rule as outlined in this letter and in the associated enclosures. </w:t>
      </w:r>
    </w:p>
    <w:p w14:paraId="7C6DE7CA" w14:textId="77777777" w:rsidR="00AE3A62" w:rsidRPr="00752FB4" w:rsidRDefault="00AE3A62" w:rsidP="000C1023">
      <w:pPr>
        <w:tabs>
          <w:tab w:val="left" w:pos="720"/>
          <w:tab w:val="right" w:pos="1800"/>
          <w:tab w:val="left" w:pos="1987"/>
          <w:tab w:val="left" w:pos="2606"/>
          <w:tab w:val="right" w:pos="3787"/>
          <w:tab w:val="left" w:pos="3874"/>
        </w:tabs>
        <w:spacing w:before="480" w:after="0" w:line="252" w:lineRule="auto"/>
        <w:rPr>
          <w:rFonts w:eastAsia="Times New Roman" w:cstheme="minorHAnsi"/>
        </w:rPr>
      </w:pPr>
      <w:r w:rsidRPr="00752FB4">
        <w:rPr>
          <w:rFonts w:eastAsia="Times New Roman" w:cstheme="minorHAnsi"/>
        </w:rPr>
        <w:t>______________________________________________________________________________</w:t>
      </w:r>
    </w:p>
    <w:p w14:paraId="1F62342F" w14:textId="77777777" w:rsidR="00AE3A62" w:rsidRPr="00752FB4" w:rsidRDefault="00AE3A62" w:rsidP="000C1023">
      <w:pPr>
        <w:tabs>
          <w:tab w:val="left" w:pos="720"/>
          <w:tab w:val="right" w:pos="1800"/>
          <w:tab w:val="left" w:pos="1987"/>
          <w:tab w:val="left" w:pos="2606"/>
          <w:tab w:val="right" w:pos="3787"/>
          <w:tab w:val="left" w:pos="3874"/>
        </w:tabs>
        <w:spacing w:before="120" w:after="0" w:line="252" w:lineRule="auto"/>
        <w:rPr>
          <w:rFonts w:eastAsia="Times New Roman" w:cstheme="minorHAnsi"/>
        </w:rPr>
      </w:pPr>
      <w:r w:rsidRPr="00752FB4">
        <w:rPr>
          <w:rFonts w:eastAsia="Times New Roman" w:cstheme="minorHAnsi"/>
        </w:rPr>
        <w:t>Regional Administrator</w:t>
      </w:r>
      <w:r w:rsidRPr="00752FB4">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752FB4">
        <w:rPr>
          <w:rFonts w:eastAsia="Times New Roman" w:cstheme="minorHAnsi"/>
          <w:b/>
          <w:bCs/>
          <w:u w:val="double"/>
        </w:rPr>
        <w:t>{Date}</w:t>
      </w:r>
    </w:p>
    <w:p w14:paraId="1578B609" w14:textId="77777777"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lastRenderedPageBreak/>
        <w:t xml:space="preserve">EPA Region </w:t>
      </w:r>
      <w:r w:rsidRPr="00752FB4">
        <w:rPr>
          <w:rFonts w:eastAsia="Times New Roman" w:cstheme="minorHAnsi"/>
          <w:b/>
          <w:u w:val="double"/>
        </w:rPr>
        <w:t>{Region}</w:t>
      </w:r>
    </w:p>
    <w:p w14:paraId="52EC2B45" w14:textId="77777777" w:rsidR="00AE3A62" w:rsidRPr="00752FB4" w:rsidRDefault="00AE3A62" w:rsidP="00AE3A62">
      <w:pPr>
        <w:tabs>
          <w:tab w:val="left" w:pos="720"/>
          <w:tab w:val="right" w:pos="1800"/>
          <w:tab w:val="left" w:pos="1987"/>
          <w:tab w:val="left" w:pos="2606"/>
          <w:tab w:val="right" w:pos="3787"/>
          <w:tab w:val="left" w:pos="3874"/>
        </w:tabs>
        <w:spacing w:after="200" w:line="252" w:lineRule="auto"/>
        <w:rPr>
          <w:rFonts w:eastAsia="Times New Roman"/>
        </w:rPr>
      </w:pPr>
      <w:r w:rsidRPr="05F8A0A8">
        <w:rPr>
          <w:rFonts w:eastAsia="Times New Roman"/>
        </w:rPr>
        <w:t xml:space="preserve">This Extension Agreement will take effect upon the date of the last signature and will remain in effect until </w:t>
      </w:r>
      <w:r w:rsidRPr="05F8A0A8">
        <w:rPr>
          <w:rFonts w:eastAsia="Times New Roman"/>
          <w:b/>
          <w:bCs/>
          <w:u w:val="double"/>
        </w:rPr>
        <w:t>{Insert date until which the extension agreement is approved}</w:t>
      </w:r>
      <w:r w:rsidRPr="05F8A0A8">
        <w:rPr>
          <w:rFonts w:eastAsia="Times New Roman"/>
        </w:rPr>
        <w:t xml:space="preserve">. </w:t>
      </w:r>
    </w:p>
    <w:p w14:paraId="4944D227" w14:textId="116DC87B"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sidRPr="00752FB4">
        <w:rPr>
          <w:rFonts w:eastAsia="Times New Roman" w:cstheme="minorHAnsi"/>
        </w:rPr>
        <w:t xml:space="preserve">Enclosure(s): </w:t>
      </w:r>
      <w:r w:rsidRPr="00D331F4">
        <w:rPr>
          <w:rFonts w:eastAsia="Times New Roman" w:cstheme="minorHAnsi"/>
          <w:b/>
          <w:bCs/>
        </w:rPr>
        <w:t xml:space="preserve">{Include </w:t>
      </w:r>
      <w:r>
        <w:rPr>
          <w:rFonts w:eastAsia="Times New Roman" w:cstheme="minorHAnsi"/>
          <w:b/>
          <w:bCs/>
        </w:rPr>
        <w:t xml:space="preserve">“List A,” if </w:t>
      </w:r>
      <w:r w:rsidR="000D663C">
        <w:rPr>
          <w:rFonts w:eastAsia="Times New Roman" w:cstheme="minorHAnsi"/>
          <w:b/>
          <w:bCs/>
        </w:rPr>
        <w:t>included</w:t>
      </w:r>
      <w:r>
        <w:rPr>
          <w:rFonts w:eastAsia="Times New Roman" w:cstheme="minorHAnsi"/>
          <w:b/>
          <w:bCs/>
        </w:rPr>
        <w:t xml:space="preserve">, and </w:t>
      </w:r>
      <w:r w:rsidRPr="00D331F4">
        <w:rPr>
          <w:rFonts w:eastAsia="Times New Roman" w:cstheme="minorHAnsi"/>
          <w:b/>
          <w:bCs/>
        </w:rPr>
        <w:t>“PFAS</w:t>
      </w:r>
      <w:r w:rsidRPr="0043544D">
        <w:rPr>
          <w:rFonts w:eastAsia="Times New Roman" w:cstheme="minorHAnsi"/>
          <w:b/>
          <w:bCs/>
        </w:rPr>
        <w:t xml:space="preserve"> Rule Primacy Agency and EPA Implementation Activities Checklist</w:t>
      </w:r>
      <w:r w:rsidRPr="00D331F4">
        <w:rPr>
          <w:rFonts w:eastAsia="Times New Roman" w:cstheme="minorHAnsi"/>
          <w:b/>
          <w:bCs/>
        </w:rPr>
        <w:t>”}</w:t>
      </w:r>
    </w:p>
    <w:p w14:paraId="703F0512" w14:textId="77777777" w:rsidR="00AE3A62" w:rsidRDefault="00AE3A62" w:rsidP="00AE3A62">
      <w:pPr>
        <w:tabs>
          <w:tab w:val="left" w:pos="720"/>
          <w:tab w:val="right" w:pos="1800"/>
          <w:tab w:val="left" w:pos="1987"/>
          <w:tab w:val="left" w:pos="2606"/>
          <w:tab w:val="right" w:pos="3787"/>
          <w:tab w:val="left" w:pos="3874"/>
        </w:tabs>
        <w:spacing w:after="200" w:line="252" w:lineRule="auto"/>
        <w:rPr>
          <w:rFonts w:eastAsia="Times New Roman" w:cstheme="minorHAnsi"/>
        </w:rPr>
      </w:pPr>
      <w:r>
        <w:rPr>
          <w:rFonts w:eastAsia="Times New Roman" w:cstheme="minorHAnsi"/>
        </w:rPr>
        <w:br w:type="page"/>
      </w:r>
    </w:p>
    <w:p w14:paraId="3CB27AC0" w14:textId="77777777" w:rsidR="00AE3A62" w:rsidRDefault="00AE3A62" w:rsidP="00AE3A62">
      <w:pPr>
        <w:keepNext/>
        <w:tabs>
          <w:tab w:val="left" w:pos="720"/>
          <w:tab w:val="right" w:pos="1800"/>
          <w:tab w:val="left" w:pos="1987"/>
          <w:tab w:val="left" w:pos="2606"/>
          <w:tab w:val="right" w:pos="3787"/>
          <w:tab w:val="left" w:pos="3874"/>
        </w:tabs>
        <w:spacing w:after="0" w:line="252" w:lineRule="auto"/>
        <w:rPr>
          <w:rFonts w:ascii="Calibri" w:eastAsia="MS Mincho" w:hAnsi="Calibri" w:cs="Calibri"/>
          <w:b/>
          <w:bCs/>
          <w:lang w:eastAsia="ja-JP"/>
        </w:rPr>
        <w:sectPr w:rsidR="00AE3A62" w:rsidSect="00A42B4C">
          <w:footerReference w:type="default" r:id="rId13"/>
          <w:type w:val="continuous"/>
          <w:pgSz w:w="12240" w:h="15840" w:code="1"/>
          <w:pgMar w:top="1080" w:right="1080" w:bottom="1152" w:left="1080" w:header="576" w:footer="576" w:gutter="0"/>
          <w:pgNumType w:start="2"/>
          <w:cols w:space="720"/>
          <w:docGrid w:linePitch="360"/>
        </w:sectPr>
      </w:pPr>
      <w:bookmarkStart w:id="17" w:name="_Primacy_Revision_Checklist"/>
      <w:bookmarkEnd w:id="17"/>
    </w:p>
    <w:p w14:paraId="261BF14B" w14:textId="77777777" w:rsidR="00AE3A62" w:rsidRPr="0025251B" w:rsidRDefault="00AE3A62" w:rsidP="00CE7BF2">
      <w:pPr>
        <w:pStyle w:val="TOCHeading"/>
      </w:pPr>
      <w:bookmarkStart w:id="18" w:name="_PFAS_Rule_Primacy"/>
      <w:bookmarkStart w:id="19" w:name="_Toc615591574"/>
      <w:bookmarkStart w:id="20" w:name="_Toc208936501"/>
      <w:bookmarkEnd w:id="18"/>
      <w:r>
        <w:lastRenderedPageBreak/>
        <w:t>PFAS Rule Primacy Agency and EPA Implementation Activities Checklist</w:t>
      </w:r>
      <w:bookmarkEnd w:id="19"/>
      <w:bookmarkEnd w:id="20"/>
    </w:p>
    <w:p w14:paraId="1904800C" w14:textId="5E3824DE" w:rsidR="00AE3A62" w:rsidRPr="0025251B" w:rsidRDefault="021B3781" w:rsidP="00AE3A62">
      <w:pPr>
        <w:rPr>
          <w:rFonts w:ascii="Calibri" w:eastAsia="Calibri" w:hAnsi="Calibri" w:cs="Arial"/>
        </w:rPr>
      </w:pPr>
      <w:r>
        <w:t xml:space="preserve">This checklist lays out the various activities needed for implementing the PFAS Rule. For primacy agencies requesting a primacy revision application extension, the primacy agency and the EPA can use the checklist to specify roles and responsibilities. The primacy agencies and the EPA can use the information in this checklist to ensure all necessary steps are completed </w:t>
      </w:r>
      <w:r w:rsidR="1EDDBFDF">
        <w:t xml:space="preserve">prior to the </w:t>
      </w:r>
      <w:r w:rsidR="5A499B1F">
        <w:t>s</w:t>
      </w:r>
      <w:r w:rsidR="1EDDBFDF">
        <w:t>tate, territory, or Tribe receiv</w:t>
      </w:r>
      <w:r w:rsidR="4F41AB05">
        <w:t>ing</w:t>
      </w:r>
      <w:r w:rsidR="1EDDBFDF">
        <w:t xml:space="preserve"> primacy </w:t>
      </w:r>
      <w:r>
        <w:t xml:space="preserve">and to indicate who will be responsible for completing the actions (i.e., how the work will be shared). In some cases, the activity can only be completed by the primacy agency, in other cases the primacy agency or the EPA could complete the activity. </w:t>
      </w:r>
      <w:r w:rsidRPr="599E01AD">
        <w:rPr>
          <w:rFonts w:ascii="Calibri" w:eastAsia="Calibri" w:hAnsi="Calibri" w:cs="Arial"/>
        </w:rPr>
        <w:t>The PFAS Rule Primacy Agency and EPA Implementation Checklist is divided into the following categories of activities:</w:t>
      </w:r>
    </w:p>
    <w:p w14:paraId="5CB10FDE" w14:textId="77777777" w:rsidR="00AE3A62" w:rsidRPr="0025251B" w:rsidRDefault="00AE3A62" w:rsidP="004C6046">
      <w:pPr>
        <w:numPr>
          <w:ilvl w:val="0"/>
          <w:numId w:val="46"/>
        </w:numPr>
        <w:contextualSpacing/>
        <w:rPr>
          <w:rFonts w:ascii="Calibri" w:eastAsia="Calibri" w:hAnsi="Calibri" w:cs="Arial"/>
        </w:rPr>
      </w:pPr>
      <w:r w:rsidRPr="0025251B">
        <w:rPr>
          <w:rFonts w:ascii="Calibri" w:eastAsia="Calibri" w:hAnsi="Calibri" w:cs="Arial"/>
        </w:rPr>
        <w:t xml:space="preserve">Primacy agency planning activities during primacy revision process </w:t>
      </w:r>
    </w:p>
    <w:p w14:paraId="0FBAAABE" w14:textId="77777777" w:rsidR="00AE3A62" w:rsidRPr="0025251B" w:rsidRDefault="00AE3A62" w:rsidP="004C6046">
      <w:pPr>
        <w:numPr>
          <w:ilvl w:val="1"/>
          <w:numId w:val="54"/>
        </w:numPr>
        <w:ind w:left="1440"/>
        <w:contextualSpacing/>
        <w:rPr>
          <w:rFonts w:ascii="Calibri" w:eastAsia="Calibri" w:hAnsi="Calibri" w:cs="Arial"/>
        </w:rPr>
      </w:pPr>
      <w:r w:rsidRPr="0025251B">
        <w:rPr>
          <w:rFonts w:ascii="Calibri" w:eastAsia="Calibri" w:hAnsi="Calibri" w:cs="Arial"/>
        </w:rPr>
        <w:t>Additional action items if primacy agency requests an extension</w:t>
      </w:r>
    </w:p>
    <w:p w14:paraId="0734EE81" w14:textId="77777777" w:rsidR="00AE3A62" w:rsidRPr="0025251B" w:rsidRDefault="00AE3A62" w:rsidP="004C6046">
      <w:pPr>
        <w:numPr>
          <w:ilvl w:val="0"/>
          <w:numId w:val="46"/>
        </w:numPr>
        <w:contextualSpacing/>
        <w:rPr>
          <w:rFonts w:ascii="Calibri" w:eastAsia="Calibri" w:hAnsi="Calibri" w:cs="Arial"/>
        </w:rPr>
      </w:pPr>
      <w:r w:rsidRPr="0025251B">
        <w:rPr>
          <w:rFonts w:ascii="Calibri" w:eastAsia="Calibri" w:hAnsi="Calibri" w:cs="Arial"/>
        </w:rPr>
        <w:t xml:space="preserve">Monitoring requirements </w:t>
      </w:r>
    </w:p>
    <w:p w14:paraId="14AE762D" w14:textId="77777777" w:rsidR="00AE3A62" w:rsidRPr="0025251B" w:rsidRDefault="00AE3A62" w:rsidP="004C6046">
      <w:pPr>
        <w:numPr>
          <w:ilvl w:val="1"/>
          <w:numId w:val="52"/>
        </w:numPr>
        <w:contextualSpacing/>
        <w:rPr>
          <w:rFonts w:ascii="Calibri" w:eastAsia="Calibri" w:hAnsi="Calibri" w:cs="Arial"/>
        </w:rPr>
      </w:pPr>
      <w:r w:rsidRPr="0025251B">
        <w:rPr>
          <w:rFonts w:ascii="Calibri" w:eastAsia="Calibri" w:hAnsi="Calibri" w:cs="Arial"/>
        </w:rPr>
        <w:t>General monitoring requirements</w:t>
      </w:r>
    </w:p>
    <w:p w14:paraId="03F84F61" w14:textId="77777777" w:rsidR="00AE3A62" w:rsidRPr="0025251B" w:rsidRDefault="00AE3A62" w:rsidP="004C6046">
      <w:pPr>
        <w:numPr>
          <w:ilvl w:val="1"/>
          <w:numId w:val="52"/>
        </w:numPr>
        <w:contextualSpacing/>
        <w:rPr>
          <w:rFonts w:ascii="Calibri" w:eastAsia="Calibri" w:hAnsi="Calibri" w:cs="Arial"/>
        </w:rPr>
      </w:pPr>
      <w:r w:rsidRPr="0025251B">
        <w:rPr>
          <w:rFonts w:ascii="Calibri" w:eastAsia="Calibri" w:hAnsi="Calibri" w:cs="Arial"/>
        </w:rPr>
        <w:t>Initial monitoring</w:t>
      </w:r>
    </w:p>
    <w:p w14:paraId="6809E419" w14:textId="77777777" w:rsidR="00AE3A62" w:rsidRPr="0025251B" w:rsidRDefault="00AE3A62" w:rsidP="004C6046">
      <w:pPr>
        <w:numPr>
          <w:ilvl w:val="1"/>
          <w:numId w:val="52"/>
        </w:numPr>
        <w:contextualSpacing/>
        <w:rPr>
          <w:rFonts w:ascii="Calibri" w:eastAsia="Calibri" w:hAnsi="Calibri" w:cs="Arial"/>
        </w:rPr>
      </w:pPr>
      <w:r w:rsidRPr="0025251B">
        <w:rPr>
          <w:rFonts w:ascii="Calibri" w:eastAsia="Calibri" w:hAnsi="Calibri" w:cs="Arial"/>
        </w:rPr>
        <w:t>Compliance monitoring</w:t>
      </w:r>
    </w:p>
    <w:p w14:paraId="5E808532" w14:textId="77777777" w:rsidR="00AE3A62" w:rsidRPr="0025251B" w:rsidRDefault="00AE3A62" w:rsidP="004C6046">
      <w:pPr>
        <w:numPr>
          <w:ilvl w:val="0"/>
          <w:numId w:val="46"/>
        </w:numPr>
        <w:contextualSpacing/>
        <w:rPr>
          <w:rFonts w:ascii="Calibri" w:eastAsia="Calibri" w:hAnsi="Calibri" w:cs="Arial"/>
        </w:rPr>
      </w:pPr>
      <w:r w:rsidRPr="0025251B">
        <w:rPr>
          <w:rFonts w:ascii="Calibri" w:eastAsia="Calibri" w:hAnsi="Calibri" w:cs="Arial"/>
        </w:rPr>
        <w:t>Notifications and procedures</w:t>
      </w:r>
    </w:p>
    <w:p w14:paraId="0382C182" w14:textId="77777777" w:rsidR="00AE3A62" w:rsidRPr="0025251B" w:rsidRDefault="00AE3A62" w:rsidP="004C6046">
      <w:pPr>
        <w:numPr>
          <w:ilvl w:val="1"/>
          <w:numId w:val="53"/>
        </w:numPr>
        <w:contextualSpacing/>
        <w:rPr>
          <w:rFonts w:ascii="Calibri" w:eastAsia="Calibri" w:hAnsi="Calibri" w:cs="Arial"/>
        </w:rPr>
      </w:pPr>
      <w:r w:rsidRPr="0025251B">
        <w:rPr>
          <w:rFonts w:ascii="Calibri" w:eastAsia="Calibri" w:hAnsi="Calibri" w:cs="Arial"/>
        </w:rPr>
        <w:t>Procedures for notifications between primacy agency, PWS, laboratories, and third-party technical assistance</w:t>
      </w:r>
    </w:p>
    <w:p w14:paraId="4A4652BF" w14:textId="77777777" w:rsidR="00AE3A62" w:rsidRPr="0025251B" w:rsidRDefault="00AE3A62" w:rsidP="004C6046">
      <w:pPr>
        <w:numPr>
          <w:ilvl w:val="1"/>
          <w:numId w:val="53"/>
        </w:numPr>
        <w:contextualSpacing/>
        <w:rPr>
          <w:rFonts w:ascii="Calibri" w:eastAsia="Calibri" w:hAnsi="Calibri" w:cs="Arial"/>
        </w:rPr>
      </w:pPr>
      <w:r w:rsidRPr="0025251B">
        <w:rPr>
          <w:rFonts w:ascii="Calibri" w:eastAsia="Calibri" w:hAnsi="Calibri" w:cs="Arial"/>
        </w:rPr>
        <w:t>P</w:t>
      </w:r>
      <w:r>
        <w:rPr>
          <w:rFonts w:ascii="Calibri" w:eastAsia="Calibri" w:hAnsi="Calibri" w:cs="Arial"/>
        </w:rPr>
        <w:t xml:space="preserve">ublic </w:t>
      </w:r>
      <w:r w:rsidRPr="0025251B">
        <w:rPr>
          <w:rFonts w:ascii="Calibri" w:eastAsia="Calibri" w:hAnsi="Calibri" w:cs="Arial"/>
        </w:rPr>
        <w:t>N</w:t>
      </w:r>
      <w:r>
        <w:rPr>
          <w:rFonts w:ascii="Calibri" w:eastAsia="Calibri" w:hAnsi="Calibri" w:cs="Arial"/>
        </w:rPr>
        <w:t>otification (PN)</w:t>
      </w:r>
      <w:r w:rsidRPr="0025251B">
        <w:rPr>
          <w:rFonts w:ascii="Calibri" w:eastAsia="Calibri" w:hAnsi="Calibri" w:cs="Arial"/>
        </w:rPr>
        <w:t xml:space="preserve"> and Consumer Confidence Report (CCR) procedures from the PWS to its customers</w:t>
      </w:r>
    </w:p>
    <w:p w14:paraId="06E13DE9" w14:textId="77777777" w:rsidR="00AE3A62" w:rsidRPr="0025251B" w:rsidRDefault="00AE3A62" w:rsidP="004C6046">
      <w:pPr>
        <w:numPr>
          <w:ilvl w:val="0"/>
          <w:numId w:val="46"/>
        </w:numPr>
        <w:contextualSpacing/>
        <w:rPr>
          <w:rFonts w:ascii="Calibri" w:eastAsia="Calibri" w:hAnsi="Calibri" w:cs="Arial"/>
        </w:rPr>
      </w:pPr>
      <w:r w:rsidRPr="0025251B">
        <w:rPr>
          <w:rFonts w:ascii="Calibri" w:eastAsia="Calibri" w:hAnsi="Calibri" w:cs="Arial"/>
        </w:rPr>
        <w:t>Technical assistance and training plans</w:t>
      </w:r>
    </w:p>
    <w:p w14:paraId="0A10C2EE" w14:textId="77777777" w:rsidR="00AE3A62" w:rsidRPr="0025251B" w:rsidRDefault="00AE3A62" w:rsidP="004C6046">
      <w:pPr>
        <w:numPr>
          <w:ilvl w:val="0"/>
          <w:numId w:val="46"/>
        </w:numPr>
        <w:contextualSpacing/>
        <w:rPr>
          <w:rFonts w:ascii="Calibri" w:eastAsia="Calibri" w:hAnsi="Calibri" w:cs="Arial"/>
        </w:rPr>
      </w:pPr>
      <w:r w:rsidRPr="0025251B">
        <w:rPr>
          <w:rFonts w:ascii="Calibri" w:eastAsia="Calibri" w:hAnsi="Calibri" w:cs="Arial"/>
        </w:rPr>
        <w:t>Data management and recordkeeping</w:t>
      </w:r>
    </w:p>
    <w:p w14:paraId="4012C92D" w14:textId="77777777" w:rsidR="00AE3A62" w:rsidRPr="0025251B" w:rsidRDefault="00AE3A62" w:rsidP="004C6046">
      <w:pPr>
        <w:pStyle w:val="Heading3Subheading"/>
        <w:numPr>
          <w:ilvl w:val="0"/>
          <w:numId w:val="51"/>
        </w:numPr>
        <w:ind w:left="360"/>
      </w:pPr>
      <w:r>
        <w:t>Primacy Agency Planning Activities During the Primacy Revision Process</w:t>
      </w:r>
    </w:p>
    <w:p w14:paraId="2BBC9D57" w14:textId="73ED572F" w:rsidR="00AE3A62" w:rsidRPr="0025251B" w:rsidRDefault="00AE3A62" w:rsidP="00AE3A62">
      <w:pPr>
        <w:rPr>
          <w:rFonts w:ascii="Calibri" w:eastAsia="Calibri" w:hAnsi="Calibri" w:cs="Arial"/>
        </w:rPr>
      </w:pPr>
      <w:r w:rsidRPr="1BD410E0">
        <w:rPr>
          <w:rFonts w:ascii="Calibri" w:eastAsia="Calibri" w:hAnsi="Calibri" w:cs="Arial"/>
        </w:rPr>
        <w:t xml:space="preserve">Pursuant to 40 CFR 142.12, complete and final requests for approval of primacy program revisions to adopt new or revised EPA regulations must be submitted to the EPA Administrator </w:t>
      </w:r>
      <w:r>
        <w:rPr>
          <w:rFonts w:ascii="Calibri" w:eastAsia="Calibri" w:hAnsi="Calibri" w:cs="Arial"/>
        </w:rPr>
        <w:t xml:space="preserve">(this may be delegated to a Regional Administrator) </w:t>
      </w:r>
      <w:r w:rsidRPr="1BD410E0">
        <w:rPr>
          <w:rFonts w:ascii="Calibri" w:eastAsia="Calibri" w:hAnsi="Calibri" w:cs="Arial"/>
        </w:rPr>
        <w:t xml:space="preserve">no later than two years after promulgation of new </w:t>
      </w:r>
      <w:r w:rsidR="00B3172B">
        <w:rPr>
          <w:rFonts w:ascii="Calibri" w:eastAsia="Calibri" w:hAnsi="Calibri" w:cs="Arial"/>
        </w:rPr>
        <w:t xml:space="preserve">or revised </w:t>
      </w:r>
      <w:r w:rsidRPr="1BD410E0">
        <w:rPr>
          <w:rFonts w:ascii="Calibri" w:eastAsia="Calibri" w:hAnsi="Calibri" w:cs="Arial"/>
        </w:rPr>
        <w:t>federal regulations. A primacy agency may be granted an extension of up to two years to submit its application package. To facilitate the primacy revision application process, the following activities have been identified:</w:t>
      </w:r>
    </w:p>
    <w:p w14:paraId="7DECCBD9"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Establish a process to coordinate and communicate with the EPA about PFAS Rule implementation activities to provide accurate information and aid in a timely manner.</w:t>
      </w:r>
    </w:p>
    <w:p w14:paraId="00553B59"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Provide the EPA with notification of the primacy agency’s general process for codification/regulations at least as stringent as the PFAS Rule.</w:t>
      </w:r>
    </w:p>
    <w:p w14:paraId="60D26E04"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Provide the EPA with the anticipated date of primacy agency codification/regulations at least as stringent as the PFAS Rule.</w:t>
      </w:r>
    </w:p>
    <w:p w14:paraId="03D38180"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 xml:space="preserve">Provide the anticipated date of when the primacy agency will submit the draft PFAS Rule primacy </w:t>
      </w:r>
      <w:r>
        <w:rPr>
          <w:rFonts w:ascii="Calibri" w:eastAsia="Calibri" w:hAnsi="Calibri" w:cs="Arial"/>
        </w:rPr>
        <w:t xml:space="preserve">revision </w:t>
      </w:r>
      <w:r w:rsidRPr="0025251B">
        <w:rPr>
          <w:rFonts w:ascii="Calibri" w:eastAsia="Calibri" w:hAnsi="Calibri" w:cs="Arial"/>
        </w:rPr>
        <w:t>application or extension request to the EPA.</w:t>
      </w:r>
    </w:p>
    <w:p w14:paraId="641BB888"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 xml:space="preserve">Develop schedule for submittal of </w:t>
      </w:r>
      <w:r>
        <w:rPr>
          <w:rFonts w:ascii="Calibri" w:eastAsia="Calibri" w:hAnsi="Calibri" w:cs="Arial"/>
        </w:rPr>
        <w:t>a draft</w:t>
      </w:r>
      <w:r w:rsidRPr="0025251B">
        <w:rPr>
          <w:rFonts w:ascii="Calibri" w:eastAsia="Calibri" w:hAnsi="Calibri" w:cs="Arial"/>
        </w:rPr>
        <w:t xml:space="preserve"> primacy crosswalk.</w:t>
      </w:r>
    </w:p>
    <w:p w14:paraId="1683199E"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Develop plan and timeline to address any deficiencies in the crosswalk.</w:t>
      </w:r>
    </w:p>
    <w:p w14:paraId="3E7A7E91"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lastRenderedPageBreak/>
        <w:t xml:space="preserve">Provide the EPA with the anticipated date of submission for the complete </w:t>
      </w:r>
      <w:r>
        <w:rPr>
          <w:rFonts w:ascii="Calibri" w:eastAsia="Calibri" w:hAnsi="Calibri" w:cs="Arial"/>
        </w:rPr>
        <w:t xml:space="preserve">and final </w:t>
      </w:r>
      <w:r w:rsidRPr="0025251B">
        <w:rPr>
          <w:rFonts w:ascii="Calibri" w:eastAsia="Calibri" w:hAnsi="Calibri" w:cs="Arial"/>
        </w:rPr>
        <w:t>primacy revision application.</w:t>
      </w:r>
    </w:p>
    <w:p w14:paraId="7C56550B"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Provide the EPA with the General Overview</w:t>
      </w:r>
      <w:r>
        <w:rPr>
          <w:rFonts w:ascii="Calibri" w:eastAsia="Calibri" w:hAnsi="Calibri" w:cs="Arial"/>
        </w:rPr>
        <w:t>/Description</w:t>
      </w:r>
      <w:r w:rsidRPr="0025251B">
        <w:rPr>
          <w:rFonts w:ascii="Calibri" w:eastAsia="Calibri" w:hAnsi="Calibri" w:cs="Arial"/>
        </w:rPr>
        <w:t xml:space="preserve"> of primacy agency </w:t>
      </w:r>
      <w:r>
        <w:rPr>
          <w:rFonts w:ascii="Calibri" w:eastAsia="Calibri" w:hAnsi="Calibri" w:cs="Arial"/>
        </w:rPr>
        <w:t xml:space="preserve">resource planning </w:t>
      </w:r>
      <w:r w:rsidRPr="0025251B">
        <w:rPr>
          <w:rFonts w:ascii="Calibri" w:eastAsia="Calibri" w:hAnsi="Calibri" w:cs="Arial"/>
        </w:rPr>
        <w:t xml:space="preserve">procedures </w:t>
      </w:r>
      <w:r>
        <w:rPr>
          <w:rFonts w:ascii="Calibri" w:eastAsia="Calibri" w:hAnsi="Calibri" w:cs="Arial"/>
        </w:rPr>
        <w:t xml:space="preserve">and viability </w:t>
      </w:r>
      <w:r w:rsidRPr="0025251B">
        <w:rPr>
          <w:rFonts w:ascii="Calibri" w:eastAsia="Calibri" w:hAnsi="Calibri" w:cs="Arial"/>
        </w:rPr>
        <w:t>for implementation of the PFAS Rule.</w:t>
      </w:r>
    </w:p>
    <w:p w14:paraId="17097512"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Provide the EPA with the General Overview/Description of primacy agency laboratory workload planning/assessment of capability for the PFAS Rule implementation.</w:t>
      </w:r>
    </w:p>
    <w:p w14:paraId="60DCE092" w14:textId="77777777" w:rsidR="00AE3A62" w:rsidRPr="0025251B" w:rsidRDefault="00AE3A62" w:rsidP="004C6046">
      <w:pPr>
        <w:numPr>
          <w:ilvl w:val="0"/>
          <w:numId w:val="45"/>
        </w:numPr>
        <w:rPr>
          <w:rFonts w:ascii="Calibri" w:eastAsia="Calibri" w:hAnsi="Calibri" w:cs="Arial"/>
        </w:rPr>
      </w:pPr>
      <w:r w:rsidRPr="0025251B">
        <w:rPr>
          <w:rFonts w:ascii="Calibri" w:eastAsia="Calibri" w:hAnsi="Calibri" w:cs="Arial"/>
        </w:rPr>
        <w:t>Provide the EPA with the General Overview/Description of primacy agency database management workload planning/assessment of capability for the PFAS Rule implementation.</w:t>
      </w:r>
    </w:p>
    <w:p w14:paraId="14A02140" w14:textId="631DF826" w:rsidR="00AE3A62" w:rsidRPr="0025251B" w:rsidRDefault="00AE3A62" w:rsidP="004C6046">
      <w:pPr>
        <w:numPr>
          <w:ilvl w:val="0"/>
          <w:numId w:val="45"/>
        </w:numPr>
        <w:rPr>
          <w:rFonts w:ascii="Calibri" w:eastAsia="Calibri" w:hAnsi="Calibri" w:cs="Arial"/>
        </w:rPr>
      </w:pPr>
      <w:r>
        <w:rPr>
          <w:rFonts w:ascii="Calibri" w:eastAsia="Calibri" w:hAnsi="Calibri" w:cs="Arial"/>
        </w:rPr>
        <w:t xml:space="preserve">Meet milestones related to the primacy implementation and revision process provided by the EPA </w:t>
      </w:r>
      <w:r w:rsidRPr="0025251B">
        <w:rPr>
          <w:rFonts w:ascii="Calibri" w:eastAsia="Calibri" w:hAnsi="Calibri" w:cs="Arial"/>
        </w:rPr>
        <w:t>(</w:t>
      </w:r>
      <w:r>
        <w:rPr>
          <w:rFonts w:ascii="Calibri" w:eastAsia="Calibri" w:hAnsi="Calibri" w:cs="Arial"/>
        </w:rPr>
        <w:t xml:space="preserve">see suggestions in narrative associated with this document on </w:t>
      </w:r>
      <w:r w:rsidRPr="0025251B">
        <w:rPr>
          <w:rFonts w:ascii="Calibri" w:eastAsia="Calibri" w:hAnsi="Calibri" w:cs="Arial"/>
        </w:rPr>
        <w:t>Primacy Rule Implementation and Revision Timetable for the PFAS Rule</w:t>
      </w:r>
      <w:r>
        <w:rPr>
          <w:rFonts w:ascii="Calibri" w:eastAsia="Calibri" w:hAnsi="Calibri" w:cs="Arial"/>
        </w:rPr>
        <w:t>, along with</w:t>
      </w:r>
      <w:r w:rsidRPr="0025251B">
        <w:rPr>
          <w:rFonts w:ascii="Calibri" w:eastAsia="Calibri" w:hAnsi="Calibri" w:cs="Arial"/>
        </w:rPr>
        <w:t xml:space="preserve"> </w:t>
      </w:r>
      <w:r>
        <w:rPr>
          <w:rFonts w:ascii="Calibri" w:eastAsia="Calibri" w:hAnsi="Calibri" w:cs="Arial"/>
        </w:rPr>
        <w:t xml:space="preserve">the </w:t>
      </w:r>
      <w:r w:rsidRPr="0025251B">
        <w:rPr>
          <w:rFonts w:ascii="Calibri" w:eastAsia="Calibri" w:hAnsi="Calibri" w:cs="Arial"/>
        </w:rPr>
        <w:t>Primacy Revision Extension Checklist)</w:t>
      </w:r>
    </w:p>
    <w:p w14:paraId="5E28506A" w14:textId="77777777" w:rsidR="00AE3A62" w:rsidRPr="0025251B" w:rsidRDefault="00AE3A62" w:rsidP="5004CFF4">
      <w:pPr>
        <w:keepNext/>
        <w:keepLines/>
        <w:spacing w:before="80" w:after="40"/>
        <w:outlineLvl w:val="3"/>
        <w:rPr>
          <w:rFonts w:ascii="Calibri" w:eastAsia="MS Gothic" w:hAnsi="Calibri" w:cs="Times New Roman"/>
          <w:i/>
          <w:iCs/>
        </w:rPr>
      </w:pPr>
      <w:r w:rsidRPr="5004CFF4">
        <w:rPr>
          <w:rFonts w:ascii="Calibri" w:eastAsia="MS Gothic" w:hAnsi="Calibri" w:cs="Times New Roman"/>
          <w:i/>
          <w:iCs/>
        </w:rPr>
        <w:t xml:space="preserve">Additional Action Items if Primacy Agency Requests an Extension </w:t>
      </w:r>
    </w:p>
    <w:p w14:paraId="4BA1ED3D" w14:textId="77777777" w:rsidR="00AE3A62" w:rsidRPr="0025251B" w:rsidRDefault="00AE3A62" w:rsidP="004C6046">
      <w:pPr>
        <w:numPr>
          <w:ilvl w:val="0"/>
          <w:numId w:val="44"/>
        </w:numPr>
        <w:rPr>
          <w:rFonts w:ascii="Calibri" w:eastAsia="Calibri" w:hAnsi="Calibri" w:cs="Arial"/>
        </w:rPr>
      </w:pPr>
      <w:r w:rsidRPr="0025251B">
        <w:rPr>
          <w:rFonts w:ascii="Calibri" w:eastAsia="Calibri" w:hAnsi="Calibri" w:cs="Arial"/>
        </w:rPr>
        <w:t xml:space="preserve">The primacy agency must notify its community water systems (CWSs) and non-transient non-community water systems (NTNCWSs) of the EPA’s implementation of the PFAS Rule. </w:t>
      </w:r>
    </w:p>
    <w:p w14:paraId="1E172B3B" w14:textId="77777777" w:rsidR="00AE3A62" w:rsidRPr="0025251B" w:rsidRDefault="00AE3A62" w:rsidP="004C6046">
      <w:pPr>
        <w:numPr>
          <w:ilvl w:val="0"/>
          <w:numId w:val="44"/>
        </w:numPr>
        <w:rPr>
          <w:rFonts w:ascii="Calibri" w:eastAsia="Calibri" w:hAnsi="Calibri" w:cs="Arial"/>
        </w:rPr>
      </w:pPr>
      <w:r w:rsidRPr="0025251B">
        <w:rPr>
          <w:rFonts w:ascii="Calibri" w:eastAsia="Calibri" w:hAnsi="Calibri" w:cs="Arial"/>
        </w:rPr>
        <w:t>As part of this notification, the primacy agency should include contact information at the primacy agency (i.e., those who can answer questions about</w:t>
      </w:r>
      <w:r>
        <w:rPr>
          <w:rFonts w:ascii="Calibri" w:eastAsia="Calibri" w:hAnsi="Calibri" w:cs="Arial"/>
        </w:rPr>
        <w:t>, for example,</w:t>
      </w:r>
      <w:r w:rsidRPr="0025251B">
        <w:rPr>
          <w:rFonts w:ascii="Calibri" w:eastAsia="Calibri" w:hAnsi="Calibri" w:cs="Arial"/>
        </w:rPr>
        <w:t xml:space="preserve"> primacy agency’s lack of regulatory/statutory authority </w:t>
      </w:r>
      <w:r>
        <w:rPr>
          <w:rFonts w:ascii="Calibri" w:eastAsia="Calibri" w:hAnsi="Calibri" w:cs="Arial"/>
        </w:rPr>
        <w:t>and the</w:t>
      </w:r>
      <w:r w:rsidRPr="0025251B">
        <w:rPr>
          <w:rFonts w:ascii="Calibri" w:eastAsia="Calibri" w:hAnsi="Calibri" w:cs="Arial"/>
        </w:rPr>
        <w:t xml:space="preserve"> timeframes for the primacy agency to gain the regulatory/statutory authority to implement the PFAS Rule) and at the EPA (i.e., </w:t>
      </w:r>
      <w:r>
        <w:rPr>
          <w:rFonts w:ascii="Calibri" w:eastAsia="Calibri" w:hAnsi="Calibri" w:cs="Arial"/>
        </w:rPr>
        <w:t xml:space="preserve">those </w:t>
      </w:r>
      <w:r w:rsidRPr="0025251B">
        <w:rPr>
          <w:rFonts w:ascii="Calibri" w:eastAsia="Calibri" w:hAnsi="Calibri" w:cs="Arial"/>
        </w:rPr>
        <w:t xml:space="preserve">who can provide information on PFAS Rule requirements). </w:t>
      </w:r>
    </w:p>
    <w:p w14:paraId="79E249C0" w14:textId="77777777" w:rsidR="00AE3A62" w:rsidRPr="0025251B" w:rsidRDefault="00AE3A62" w:rsidP="004C6046">
      <w:pPr>
        <w:numPr>
          <w:ilvl w:val="0"/>
          <w:numId w:val="44"/>
        </w:numPr>
        <w:rPr>
          <w:rFonts w:ascii="Calibri" w:eastAsia="Calibri" w:hAnsi="Calibri" w:cs="Arial"/>
        </w:rPr>
      </w:pPr>
      <w:r w:rsidRPr="0025251B">
        <w:rPr>
          <w:rFonts w:ascii="Calibri" w:eastAsia="Calibri" w:hAnsi="Calibri" w:cs="Arial"/>
        </w:rPr>
        <w:t xml:space="preserve">As part of this notification, the primacy agency should provide information about the respective roles and responsibilities </w:t>
      </w:r>
      <w:r>
        <w:rPr>
          <w:rFonts w:ascii="Calibri" w:eastAsia="Calibri" w:hAnsi="Calibri" w:cs="Arial"/>
        </w:rPr>
        <w:t xml:space="preserve">of the </w:t>
      </w:r>
      <w:r w:rsidRPr="0025251B">
        <w:rPr>
          <w:rFonts w:ascii="Calibri" w:eastAsia="Calibri" w:hAnsi="Calibri" w:cs="Arial"/>
        </w:rPr>
        <w:t xml:space="preserve">primacy agency and </w:t>
      </w:r>
      <w:r>
        <w:rPr>
          <w:rFonts w:ascii="Calibri" w:eastAsia="Calibri" w:hAnsi="Calibri" w:cs="Arial"/>
        </w:rPr>
        <w:t xml:space="preserve">the </w:t>
      </w:r>
      <w:r w:rsidRPr="0025251B">
        <w:rPr>
          <w:rFonts w:ascii="Calibri" w:eastAsia="Calibri" w:hAnsi="Calibri" w:cs="Arial"/>
        </w:rPr>
        <w:t>EPA to its water systems related to the PFAS Rule. To establish roles and responsibilities, the primacy agency and the EPA should meet to discuss the PFAS Rule activities.</w:t>
      </w:r>
    </w:p>
    <w:p w14:paraId="79344A5A" w14:textId="77777777" w:rsidR="00AE3A62" w:rsidRPr="0025251B" w:rsidRDefault="00AE3A62" w:rsidP="004C6046">
      <w:pPr>
        <w:numPr>
          <w:ilvl w:val="0"/>
          <w:numId w:val="44"/>
        </w:numPr>
        <w:rPr>
          <w:rFonts w:ascii="Calibri" w:eastAsia="Calibri" w:hAnsi="Calibri" w:cs="Arial"/>
        </w:rPr>
      </w:pPr>
      <w:r w:rsidRPr="0025251B">
        <w:rPr>
          <w:rFonts w:ascii="Calibri" w:eastAsia="Calibri" w:hAnsi="Calibri" w:cs="Arial"/>
        </w:rPr>
        <w:t>The primacy agency’s notification to the CWSs and NTNCWSs should also provide a description of how the primacy agency will work with the EPA and water systems for successful implementation of the PFAS Rule.</w:t>
      </w:r>
    </w:p>
    <w:p w14:paraId="6615456C" w14:textId="77777777" w:rsidR="00AE3A62" w:rsidRPr="0025251B" w:rsidRDefault="00AE3A62" w:rsidP="004C6046">
      <w:pPr>
        <w:numPr>
          <w:ilvl w:val="0"/>
          <w:numId w:val="44"/>
        </w:numPr>
        <w:rPr>
          <w:rFonts w:ascii="Calibri" w:eastAsia="Calibri" w:hAnsi="Calibri" w:cs="Arial"/>
        </w:rPr>
      </w:pPr>
      <w:r w:rsidRPr="0025251B">
        <w:rPr>
          <w:rFonts w:ascii="Calibri" w:eastAsia="Calibri" w:hAnsi="Calibri" w:cs="Arial"/>
        </w:rPr>
        <w:t>The primacy agency should discuss with the EPA which meetings the EPA should attend to provide support and/or testimony o</w:t>
      </w:r>
      <w:r>
        <w:rPr>
          <w:rFonts w:ascii="Calibri" w:eastAsia="Calibri" w:hAnsi="Calibri" w:cs="Arial"/>
        </w:rPr>
        <w:t>n</w:t>
      </w:r>
      <w:r w:rsidRPr="0025251B">
        <w:rPr>
          <w:rFonts w:ascii="Calibri" w:eastAsia="Calibri" w:hAnsi="Calibri" w:cs="Arial"/>
        </w:rPr>
        <w:t xml:space="preserve"> the need for the primacy agency to obtain PFAS Rule primacy in order to maintain full primacy for its Public Water System Supervision (PWSS) program.</w:t>
      </w:r>
    </w:p>
    <w:p w14:paraId="59151B45" w14:textId="77777777" w:rsidR="00AE3A62" w:rsidRPr="0025251B" w:rsidRDefault="00AE3A62" w:rsidP="004C6046">
      <w:pPr>
        <w:pStyle w:val="Heading3Subheading"/>
        <w:numPr>
          <w:ilvl w:val="0"/>
          <w:numId w:val="51"/>
        </w:numPr>
        <w:ind w:left="360"/>
      </w:pPr>
      <w:r w:rsidRPr="0025251B">
        <w:t>Monitoring Requirements and Primacy Agency Activities</w:t>
      </w:r>
    </w:p>
    <w:p w14:paraId="19C41A82" w14:textId="77777777" w:rsidR="00AE3A62" w:rsidRPr="0025251B" w:rsidRDefault="00AE3A62" w:rsidP="00AE3A62">
      <w:pPr>
        <w:keepNext/>
        <w:keepLines/>
        <w:spacing w:before="80" w:after="40"/>
        <w:outlineLvl w:val="3"/>
        <w:rPr>
          <w:rFonts w:ascii="Calibri" w:eastAsia="MS Gothic" w:hAnsi="Calibri" w:cs="Times New Roman"/>
          <w:i/>
          <w:iCs/>
        </w:rPr>
      </w:pPr>
      <w:r w:rsidRPr="0025251B">
        <w:rPr>
          <w:rFonts w:ascii="Calibri" w:eastAsia="MS Gothic" w:hAnsi="Calibri" w:cs="Times New Roman"/>
          <w:i/>
          <w:iCs/>
        </w:rPr>
        <w:t>General Monitoring Requirements</w:t>
      </w:r>
    </w:p>
    <w:p w14:paraId="1339AB0C" w14:textId="77777777" w:rsidR="00AE3A62" w:rsidRPr="0025251B" w:rsidRDefault="00AE3A62" w:rsidP="004C6046">
      <w:pPr>
        <w:numPr>
          <w:ilvl w:val="0"/>
          <w:numId w:val="49"/>
        </w:numPr>
        <w:rPr>
          <w:rFonts w:ascii="Calibri" w:eastAsia="Calibri" w:hAnsi="Calibri" w:cs="Arial"/>
        </w:rPr>
      </w:pPr>
      <w:r w:rsidRPr="0025251B">
        <w:rPr>
          <w:rFonts w:ascii="Calibri" w:eastAsia="Calibri" w:hAnsi="Calibri" w:cs="Arial"/>
        </w:rPr>
        <w:t>Notify water systems that they must provide all results from a laboratory to the primacy agency. This includes values below the practical quantitation levels. Zero must not be used in place of reported values.</w:t>
      </w:r>
    </w:p>
    <w:p w14:paraId="26639938" w14:textId="77777777" w:rsidR="00AE3A62" w:rsidRPr="0025251B" w:rsidRDefault="00AE3A62" w:rsidP="00AE3A62">
      <w:pPr>
        <w:keepNext/>
        <w:keepLines/>
        <w:spacing w:before="80" w:after="40"/>
        <w:outlineLvl w:val="3"/>
        <w:rPr>
          <w:rFonts w:ascii="Calibri" w:eastAsia="MS Gothic" w:hAnsi="Calibri" w:cs="Times New Roman"/>
          <w:i/>
          <w:iCs/>
        </w:rPr>
      </w:pPr>
      <w:r w:rsidRPr="0025251B">
        <w:rPr>
          <w:rFonts w:ascii="Calibri" w:eastAsia="MS Gothic" w:hAnsi="Calibri" w:cs="Times New Roman"/>
          <w:i/>
          <w:iCs/>
        </w:rPr>
        <w:t>Initial Monitoring</w:t>
      </w:r>
    </w:p>
    <w:p w14:paraId="55F9B31D"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 xml:space="preserve">Determine if the </w:t>
      </w:r>
      <w:r>
        <w:rPr>
          <w:rFonts w:ascii="Calibri" w:eastAsia="Calibri" w:hAnsi="Calibri" w:cs="Arial"/>
        </w:rPr>
        <w:t>sampling point</w:t>
      </w:r>
      <w:r w:rsidRPr="0025251B">
        <w:rPr>
          <w:rFonts w:ascii="Calibri" w:eastAsia="Calibri" w:hAnsi="Calibri" w:cs="Arial"/>
        </w:rPr>
        <w:t xml:space="preserve"> uses surface water, groundwater, groundwater under the influence of surface water (GWUDI), </w:t>
      </w:r>
      <w:r>
        <w:rPr>
          <w:rFonts w:ascii="Calibri" w:eastAsia="Calibri" w:hAnsi="Calibri" w:cs="Arial"/>
        </w:rPr>
        <w:t xml:space="preserve">blended sources of </w:t>
      </w:r>
      <w:r w:rsidRPr="0025251B">
        <w:rPr>
          <w:rFonts w:ascii="Calibri" w:eastAsia="Calibri" w:hAnsi="Calibri" w:cs="Arial"/>
        </w:rPr>
        <w:t>surface water</w:t>
      </w:r>
      <w:r>
        <w:rPr>
          <w:rFonts w:ascii="Calibri" w:eastAsia="Calibri" w:hAnsi="Calibri" w:cs="Arial"/>
        </w:rPr>
        <w:t xml:space="preserve"> and </w:t>
      </w:r>
      <w:r w:rsidRPr="0025251B">
        <w:rPr>
          <w:rFonts w:ascii="Calibri" w:eastAsia="Calibri" w:hAnsi="Calibri" w:cs="Arial"/>
        </w:rPr>
        <w:t>ground water, or if the system changed the source water type at an entry point during the initial monitoring period.</w:t>
      </w:r>
    </w:p>
    <w:p w14:paraId="67593B18"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Determine if the water system is serving more than 10,000 people.</w:t>
      </w:r>
    </w:p>
    <w:p w14:paraId="653D0692"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lastRenderedPageBreak/>
        <w:t>Determine the frequency</w:t>
      </w:r>
      <w:r>
        <w:rPr>
          <w:rFonts w:ascii="Calibri" w:eastAsia="Calibri" w:hAnsi="Calibri" w:cs="Arial"/>
        </w:rPr>
        <w:t>,</w:t>
      </w:r>
      <w:r w:rsidRPr="0025251B">
        <w:rPr>
          <w:rFonts w:ascii="Calibri" w:eastAsia="Calibri" w:hAnsi="Calibri" w:cs="Arial"/>
        </w:rPr>
        <w:t xml:space="preserve"> depending on the water system’s size and source water</w:t>
      </w:r>
      <w:r>
        <w:rPr>
          <w:rFonts w:ascii="Calibri" w:eastAsia="Calibri" w:hAnsi="Calibri" w:cs="Arial"/>
        </w:rPr>
        <w:t>,</w:t>
      </w:r>
      <w:r w:rsidRPr="0025251B">
        <w:rPr>
          <w:rFonts w:ascii="Calibri" w:eastAsia="Calibri" w:hAnsi="Calibri" w:cs="Arial"/>
        </w:rPr>
        <w:t xml:space="preserve"> </w:t>
      </w:r>
      <w:r>
        <w:rPr>
          <w:rFonts w:ascii="Calibri" w:eastAsia="Calibri" w:hAnsi="Calibri" w:cs="Arial"/>
        </w:rPr>
        <w:t xml:space="preserve">with which a water system </w:t>
      </w:r>
      <w:r w:rsidRPr="0025251B">
        <w:rPr>
          <w:rFonts w:ascii="Calibri" w:eastAsia="Calibri" w:hAnsi="Calibri" w:cs="Arial"/>
        </w:rPr>
        <w:t>must monitor a sampling point</w:t>
      </w:r>
      <w:r>
        <w:rPr>
          <w:rFonts w:ascii="Calibri" w:eastAsia="Calibri" w:hAnsi="Calibri" w:cs="Arial"/>
        </w:rPr>
        <w:t>:</w:t>
      </w:r>
    </w:p>
    <w:p w14:paraId="7131FCBB" w14:textId="77777777" w:rsidR="00AE3A62" w:rsidRDefault="00AE3A62" w:rsidP="004C6046">
      <w:pPr>
        <w:numPr>
          <w:ilvl w:val="1"/>
          <w:numId w:val="47"/>
        </w:numPr>
        <w:rPr>
          <w:rFonts w:ascii="Calibri" w:eastAsia="Calibri" w:hAnsi="Calibri" w:cs="Arial"/>
        </w:rPr>
      </w:pPr>
      <w:r w:rsidRPr="0025251B">
        <w:rPr>
          <w:rFonts w:ascii="Calibri" w:eastAsia="Calibri" w:hAnsi="Calibri" w:cs="Arial"/>
        </w:rPr>
        <w:t xml:space="preserve">Quarterly samples taken two to four months apart or </w:t>
      </w:r>
    </w:p>
    <w:p w14:paraId="25B98F24" w14:textId="77777777" w:rsidR="00AE3A62" w:rsidRPr="0025251B" w:rsidRDefault="00AE3A62" w:rsidP="004C6046">
      <w:pPr>
        <w:numPr>
          <w:ilvl w:val="1"/>
          <w:numId w:val="47"/>
        </w:numPr>
        <w:rPr>
          <w:rFonts w:ascii="Calibri" w:eastAsia="Calibri" w:hAnsi="Calibri" w:cs="Arial"/>
        </w:rPr>
      </w:pPr>
      <w:r>
        <w:rPr>
          <w:rFonts w:ascii="Calibri" w:eastAsia="Calibri" w:hAnsi="Calibri" w:cs="Arial"/>
        </w:rPr>
        <w:t>T</w:t>
      </w:r>
      <w:r w:rsidRPr="0025251B">
        <w:rPr>
          <w:rFonts w:ascii="Calibri" w:eastAsia="Calibri" w:hAnsi="Calibri" w:cs="Arial"/>
        </w:rPr>
        <w:t xml:space="preserve">wo samples taken five to seven months apart. </w:t>
      </w:r>
    </w:p>
    <w:p w14:paraId="5AB51FA2"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 xml:space="preserve">Determine if the previously acquired data meets the initial monitoring requirements. Which are: </w:t>
      </w:r>
    </w:p>
    <w:p w14:paraId="718B7599" w14:textId="77777777" w:rsidR="00AE3A62" w:rsidRPr="0025251B" w:rsidRDefault="00AE3A62" w:rsidP="004C6046">
      <w:pPr>
        <w:numPr>
          <w:ilvl w:val="1"/>
          <w:numId w:val="47"/>
        </w:numPr>
        <w:rPr>
          <w:rFonts w:ascii="Calibri" w:eastAsia="Calibri" w:hAnsi="Calibri" w:cs="Arial"/>
        </w:rPr>
      </w:pPr>
      <w:r w:rsidRPr="0025251B">
        <w:rPr>
          <w:rFonts w:ascii="Calibri" w:eastAsia="Calibri" w:hAnsi="Calibri" w:cs="Arial"/>
        </w:rPr>
        <w:t xml:space="preserve">Samples </w:t>
      </w:r>
      <w:r>
        <w:rPr>
          <w:rFonts w:ascii="Calibri" w:eastAsia="Calibri" w:hAnsi="Calibri" w:cs="Arial"/>
        </w:rPr>
        <w:t>we</w:t>
      </w:r>
      <w:r w:rsidRPr="0025251B">
        <w:rPr>
          <w:rFonts w:ascii="Calibri" w:eastAsia="Calibri" w:hAnsi="Calibri" w:cs="Arial"/>
        </w:rPr>
        <w:t>re collected on or after January 1, 2019.</w:t>
      </w:r>
    </w:p>
    <w:p w14:paraId="0E2B5011" w14:textId="77777777" w:rsidR="00AE3A62" w:rsidRDefault="00AE3A62" w:rsidP="004C6046">
      <w:pPr>
        <w:numPr>
          <w:ilvl w:val="1"/>
          <w:numId w:val="47"/>
        </w:numPr>
        <w:rPr>
          <w:rFonts w:ascii="Calibri" w:eastAsia="Calibri" w:hAnsi="Calibri" w:cs="Arial"/>
        </w:rPr>
      </w:pPr>
      <w:r w:rsidRPr="0025251B">
        <w:rPr>
          <w:rFonts w:ascii="Calibri" w:eastAsia="Calibri" w:hAnsi="Calibri" w:cs="Arial"/>
        </w:rPr>
        <w:t>Result</w:t>
      </w:r>
      <w:r>
        <w:rPr>
          <w:rFonts w:ascii="Calibri" w:eastAsia="Calibri" w:hAnsi="Calibri" w:cs="Arial"/>
        </w:rPr>
        <w:t xml:space="preserve"> reporting limits</w:t>
      </w:r>
      <w:r w:rsidRPr="0025251B">
        <w:rPr>
          <w:rFonts w:ascii="Calibri" w:eastAsia="Calibri" w:hAnsi="Calibri" w:cs="Arial"/>
        </w:rPr>
        <w:t xml:space="preserve"> do not exceed the MCLs</w:t>
      </w:r>
      <w:r w:rsidRPr="009D68EC">
        <w:rPr>
          <w:rFonts w:ascii="Calibri" w:eastAsia="Calibri" w:hAnsi="Calibri" w:cs="Arial"/>
        </w:rPr>
        <w:t xml:space="preserve"> </w:t>
      </w:r>
      <w:r>
        <w:rPr>
          <w:rFonts w:ascii="Calibri" w:eastAsia="Calibri" w:hAnsi="Calibri" w:cs="Arial"/>
        </w:rPr>
        <w:t>if samples were collected prior to June 25, 2024, and result reporting limits did not exceed the trigger levels for samples collected on or after June 25, 2024</w:t>
      </w:r>
      <w:r w:rsidRPr="0025251B">
        <w:rPr>
          <w:rFonts w:ascii="Calibri" w:eastAsia="Calibri" w:hAnsi="Calibri" w:cs="Arial"/>
        </w:rPr>
        <w:t xml:space="preserve">. </w:t>
      </w:r>
    </w:p>
    <w:p w14:paraId="2EAB5BCB" w14:textId="77777777" w:rsidR="00AE3A62" w:rsidRDefault="00AE3A62" w:rsidP="004C6046">
      <w:pPr>
        <w:numPr>
          <w:ilvl w:val="1"/>
          <w:numId w:val="47"/>
        </w:numPr>
        <w:rPr>
          <w:rFonts w:ascii="Calibri" w:eastAsia="Calibri" w:hAnsi="Calibri" w:cs="Arial"/>
        </w:rPr>
      </w:pPr>
      <w:r w:rsidRPr="009D68EC">
        <w:rPr>
          <w:rFonts w:ascii="Calibri" w:eastAsia="Calibri" w:hAnsi="Calibri" w:cs="Arial"/>
        </w:rPr>
        <w:t>Samples were analyzed with EPA Method 533, EPA Method 537.1, version 1</w:t>
      </w:r>
      <w:r>
        <w:rPr>
          <w:rFonts w:ascii="Calibri" w:eastAsia="Calibri" w:hAnsi="Calibri" w:cs="Arial"/>
        </w:rPr>
        <w:t>.0</w:t>
      </w:r>
      <w:r w:rsidRPr="009D68EC">
        <w:rPr>
          <w:rFonts w:ascii="Calibri" w:eastAsia="Calibri" w:hAnsi="Calibri" w:cs="Arial"/>
        </w:rPr>
        <w:t>, or EPA Method 537.1, version 2</w:t>
      </w:r>
      <w:r>
        <w:rPr>
          <w:rFonts w:ascii="Calibri" w:eastAsia="Calibri" w:hAnsi="Calibri" w:cs="Arial"/>
        </w:rPr>
        <w:t>.0</w:t>
      </w:r>
      <w:r w:rsidRPr="009D68EC">
        <w:rPr>
          <w:rFonts w:ascii="Calibri" w:eastAsia="Calibri" w:hAnsi="Calibri" w:cs="Arial"/>
        </w:rPr>
        <w:t>, with no changes.</w:t>
      </w:r>
    </w:p>
    <w:p w14:paraId="74DF3A04" w14:textId="297F4F77" w:rsidR="002A4CD6" w:rsidRPr="002A4CD6" w:rsidRDefault="002A4CD6" w:rsidP="004C6046">
      <w:pPr>
        <w:numPr>
          <w:ilvl w:val="1"/>
          <w:numId w:val="47"/>
        </w:numPr>
        <w:rPr>
          <w:rFonts w:ascii="Calibri" w:eastAsia="Calibri" w:hAnsi="Calibri" w:cs="Arial"/>
        </w:rPr>
      </w:pPr>
      <w:r>
        <w:rPr>
          <w:rFonts w:ascii="Calibri" w:eastAsia="Calibri" w:hAnsi="Calibri" w:cs="Arial"/>
        </w:rPr>
        <w:t>Samples collected on or after June 25, 2024, were analyzed by a laboratory that meets the PFAS Rule laboratory certification requirements.</w:t>
      </w:r>
    </w:p>
    <w:p w14:paraId="6D4C6448" w14:textId="77777777" w:rsidR="00AE3A62" w:rsidRDefault="00AE3A62" w:rsidP="004C6046">
      <w:pPr>
        <w:numPr>
          <w:ilvl w:val="0"/>
          <w:numId w:val="47"/>
        </w:numPr>
        <w:rPr>
          <w:rFonts w:ascii="Calibri" w:eastAsia="Calibri" w:hAnsi="Calibri" w:cs="Arial"/>
        </w:rPr>
      </w:pPr>
      <w:r w:rsidRPr="0025251B">
        <w:rPr>
          <w:rFonts w:ascii="Calibri" w:eastAsia="Calibri" w:hAnsi="Calibri" w:cs="Arial"/>
        </w:rPr>
        <w:t xml:space="preserve">Determine, for water systems using previously acquired data, if the system has collected </w:t>
      </w:r>
      <w:r>
        <w:rPr>
          <w:rFonts w:ascii="Calibri" w:eastAsia="Calibri" w:hAnsi="Calibri" w:cs="Arial"/>
        </w:rPr>
        <w:t xml:space="preserve">sufficient </w:t>
      </w:r>
      <w:r w:rsidRPr="0025251B">
        <w:rPr>
          <w:rFonts w:ascii="Calibri" w:eastAsia="Calibri" w:hAnsi="Calibri" w:cs="Arial"/>
        </w:rPr>
        <w:t xml:space="preserve">additional samples </w:t>
      </w:r>
      <w:r>
        <w:rPr>
          <w:rFonts w:ascii="Calibri" w:eastAsia="Calibri" w:hAnsi="Calibri" w:cs="Arial"/>
        </w:rPr>
        <w:t xml:space="preserve">in </w:t>
      </w:r>
      <w:r w:rsidRPr="0025251B">
        <w:rPr>
          <w:rFonts w:ascii="Calibri" w:eastAsia="Calibri" w:hAnsi="Calibri" w:cs="Arial"/>
        </w:rPr>
        <w:t>the required time</w:t>
      </w:r>
      <w:r>
        <w:rPr>
          <w:rFonts w:ascii="Calibri" w:eastAsia="Calibri" w:hAnsi="Calibri" w:cs="Arial"/>
        </w:rPr>
        <w:t xml:space="preserve">frames to meet initial monitoring requirements, </w:t>
      </w:r>
      <w:r w:rsidRPr="0025251B">
        <w:rPr>
          <w:rFonts w:ascii="Calibri" w:eastAsia="Calibri" w:hAnsi="Calibri" w:cs="Arial"/>
        </w:rPr>
        <w:t>if they had fewer than the required number of samples needed in a continuous 12-month period.</w:t>
      </w:r>
    </w:p>
    <w:p w14:paraId="26B002C9" w14:textId="68EE1BCF" w:rsidR="00AE3A62" w:rsidRPr="0025251B" w:rsidRDefault="00AE3A62" w:rsidP="004C6046">
      <w:pPr>
        <w:numPr>
          <w:ilvl w:val="0"/>
          <w:numId w:val="47"/>
        </w:numPr>
        <w:rPr>
          <w:rFonts w:ascii="Calibri" w:eastAsia="Calibri" w:hAnsi="Calibri" w:cs="Arial"/>
        </w:rPr>
      </w:pPr>
      <w:r>
        <w:rPr>
          <w:rFonts w:ascii="Calibri" w:eastAsia="Calibri" w:hAnsi="Calibri" w:cs="Arial"/>
        </w:rPr>
        <w:t xml:space="preserve">Determine if the </w:t>
      </w:r>
      <w:r w:rsidR="007A788C">
        <w:rPr>
          <w:rFonts w:ascii="Calibri" w:eastAsia="Calibri" w:hAnsi="Calibri" w:cs="Arial"/>
        </w:rPr>
        <w:t>water</w:t>
      </w:r>
      <w:r>
        <w:rPr>
          <w:rFonts w:ascii="Calibri" w:eastAsia="Calibri" w:hAnsi="Calibri" w:cs="Arial"/>
        </w:rPr>
        <w:t xml:space="preserve"> system has multiple years of data, that the most recent data are being used.</w:t>
      </w:r>
    </w:p>
    <w:p w14:paraId="4967B0C3"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Determine if water systems have obvious sampling errors, and</w:t>
      </w:r>
      <w:r>
        <w:rPr>
          <w:rFonts w:ascii="Calibri" w:eastAsia="Calibri" w:hAnsi="Calibri" w:cs="Arial"/>
        </w:rPr>
        <w:t>,</w:t>
      </w:r>
      <w:r w:rsidRPr="0025251B">
        <w:rPr>
          <w:rFonts w:ascii="Calibri" w:eastAsia="Calibri" w:hAnsi="Calibri" w:cs="Arial"/>
        </w:rPr>
        <w:t xml:space="preserve"> if so, </w:t>
      </w:r>
      <w:r>
        <w:rPr>
          <w:rFonts w:ascii="Calibri" w:eastAsia="Calibri" w:hAnsi="Calibri" w:cs="Arial"/>
        </w:rPr>
        <w:t xml:space="preserve">determine whether another acceptable sample was collected to satisfy initial monitoring requirements or </w:t>
      </w:r>
      <w:r w:rsidRPr="0025251B">
        <w:rPr>
          <w:rFonts w:ascii="Calibri" w:eastAsia="Calibri" w:hAnsi="Calibri" w:cs="Arial"/>
        </w:rPr>
        <w:t>require the water systems to collect another sample.</w:t>
      </w:r>
    </w:p>
    <w:p w14:paraId="29F4F737"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 xml:space="preserve">Determine if the water systems have </w:t>
      </w:r>
      <w:r>
        <w:rPr>
          <w:rFonts w:ascii="Calibri" w:eastAsia="Calibri" w:hAnsi="Calibri" w:cs="Arial"/>
        </w:rPr>
        <w:t xml:space="preserve">collected samples that satisfy initial monitoring requirements, including collecting a sufficient number of samples meeting PFAS rule requirements from </w:t>
      </w:r>
      <w:r w:rsidRPr="0025251B">
        <w:rPr>
          <w:rFonts w:ascii="Calibri" w:eastAsia="Calibri" w:hAnsi="Calibri" w:cs="Arial"/>
        </w:rPr>
        <w:t>each entry point to the distribution system for each regulated PFAS.</w:t>
      </w:r>
    </w:p>
    <w:p w14:paraId="35BCD2AC"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Determine if the water systems reported results to the primacy agency by April 26, 2027.</w:t>
      </w:r>
    </w:p>
    <w:p w14:paraId="27EAD439" w14:textId="77777777" w:rsidR="00AE3A62" w:rsidRPr="0025251B" w:rsidRDefault="00AE3A62" w:rsidP="004C6046">
      <w:pPr>
        <w:numPr>
          <w:ilvl w:val="0"/>
          <w:numId w:val="47"/>
        </w:numPr>
        <w:rPr>
          <w:rFonts w:ascii="Calibri" w:eastAsia="Calibri" w:hAnsi="Calibri" w:cs="Arial"/>
        </w:rPr>
      </w:pPr>
      <w:r w:rsidRPr="0025251B">
        <w:rPr>
          <w:rFonts w:ascii="Calibri" w:eastAsia="Calibri" w:hAnsi="Calibri" w:cs="Arial"/>
        </w:rPr>
        <w:t>Determine initial monitoring requirements for new water systems that begin operation after, or water systems that use a new source of water</w:t>
      </w:r>
      <w:r>
        <w:rPr>
          <w:rFonts w:ascii="Calibri" w:eastAsia="Calibri" w:hAnsi="Calibri" w:cs="Arial"/>
        </w:rPr>
        <w:t>,</w:t>
      </w:r>
      <w:r w:rsidRPr="0025251B">
        <w:rPr>
          <w:rFonts w:ascii="Calibri" w:eastAsia="Calibri" w:hAnsi="Calibri" w:cs="Arial"/>
        </w:rPr>
        <w:t xml:space="preserve"> after April 26, 2027.</w:t>
      </w:r>
    </w:p>
    <w:p w14:paraId="76DC49F9" w14:textId="77777777" w:rsidR="00AE3A62" w:rsidRPr="0025251B" w:rsidRDefault="00AE3A62" w:rsidP="00AE3A62">
      <w:pPr>
        <w:keepNext/>
        <w:keepLines/>
        <w:spacing w:before="80" w:after="40"/>
        <w:outlineLvl w:val="3"/>
        <w:rPr>
          <w:rFonts w:ascii="Calibri" w:eastAsia="MS Gothic" w:hAnsi="Calibri" w:cs="Times New Roman"/>
          <w:i/>
          <w:iCs/>
        </w:rPr>
      </w:pPr>
      <w:r w:rsidRPr="0025251B">
        <w:rPr>
          <w:rFonts w:ascii="Calibri" w:eastAsia="MS Gothic" w:hAnsi="Calibri" w:cs="Times New Roman"/>
          <w:i/>
          <w:iCs/>
        </w:rPr>
        <w:t>Compliance Monitoring</w:t>
      </w:r>
    </w:p>
    <w:p w14:paraId="7C0EC94B"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w:t>
      </w:r>
      <w:r>
        <w:rPr>
          <w:rFonts w:ascii="Calibri" w:eastAsia="Calibri" w:hAnsi="Calibri" w:cs="Arial"/>
        </w:rPr>
        <w:t>,</w:t>
      </w:r>
      <w:r w:rsidRPr="0025251B">
        <w:rPr>
          <w:rFonts w:ascii="Calibri" w:eastAsia="Calibri" w:hAnsi="Calibri" w:cs="Arial"/>
        </w:rPr>
        <w:t xml:space="preserve"> based on initial monitoring results</w:t>
      </w:r>
      <w:r>
        <w:rPr>
          <w:rFonts w:ascii="Calibri" w:eastAsia="Calibri" w:hAnsi="Calibri" w:cs="Arial"/>
        </w:rPr>
        <w:t>,</w:t>
      </w:r>
      <w:r w:rsidRPr="0025251B">
        <w:rPr>
          <w:rFonts w:ascii="Calibri" w:eastAsia="Calibri" w:hAnsi="Calibri" w:cs="Arial"/>
        </w:rPr>
        <w:t xml:space="preserve"> a sampling point begins on triennial or quarterly monitoring. </w:t>
      </w:r>
    </w:p>
    <w:p w14:paraId="5E4D3B8E" w14:textId="77777777" w:rsidR="00AE3A62" w:rsidRPr="0025251B" w:rsidRDefault="00AE3A62" w:rsidP="004C6046">
      <w:pPr>
        <w:numPr>
          <w:ilvl w:val="1"/>
          <w:numId w:val="48"/>
        </w:numPr>
        <w:rPr>
          <w:rFonts w:ascii="Calibri" w:eastAsia="Calibri" w:hAnsi="Calibri" w:cs="Arial"/>
        </w:rPr>
      </w:pPr>
      <w:r w:rsidRPr="0025251B">
        <w:rPr>
          <w:rFonts w:ascii="Calibri" w:eastAsia="Calibri" w:hAnsi="Calibri" w:cs="Arial"/>
        </w:rPr>
        <w:t xml:space="preserve">If a sampling point is not eligible for triennial monitoring, then the water systems must monitor quarterly at the start of the compliance </w:t>
      </w:r>
      <w:r>
        <w:rPr>
          <w:rFonts w:ascii="Calibri" w:eastAsia="Calibri" w:hAnsi="Calibri" w:cs="Arial"/>
        </w:rPr>
        <w:t xml:space="preserve">monitoring </w:t>
      </w:r>
      <w:r w:rsidRPr="0025251B">
        <w:rPr>
          <w:rFonts w:ascii="Calibri" w:eastAsia="Calibri" w:hAnsi="Calibri" w:cs="Arial"/>
        </w:rPr>
        <w:t>period beginning on April 26, 2027.</w:t>
      </w:r>
    </w:p>
    <w:p w14:paraId="53F2936C"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water systems have obvious sampling errors, and</w:t>
      </w:r>
      <w:r>
        <w:rPr>
          <w:rFonts w:ascii="Calibri" w:eastAsia="Calibri" w:hAnsi="Calibri" w:cs="Arial"/>
        </w:rPr>
        <w:t>,</w:t>
      </w:r>
      <w:r w:rsidRPr="0025251B">
        <w:rPr>
          <w:rFonts w:ascii="Calibri" w:eastAsia="Calibri" w:hAnsi="Calibri" w:cs="Arial"/>
        </w:rPr>
        <w:t xml:space="preserve"> if so, require the water systems to collect another sample.</w:t>
      </w:r>
    </w:p>
    <w:p w14:paraId="1C0E7219"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sampling points on quarterly monitoring can reduce their monitoring to annual monitoring</w:t>
      </w:r>
      <w:r>
        <w:rPr>
          <w:rFonts w:ascii="Calibri" w:eastAsia="Calibri" w:hAnsi="Calibri" w:cs="Arial"/>
        </w:rPr>
        <w:t xml:space="preserve"> and when the sample is to be collected during the year</w:t>
      </w:r>
      <w:r w:rsidRPr="0025251B">
        <w:rPr>
          <w:rFonts w:ascii="Calibri" w:eastAsia="Calibri" w:hAnsi="Calibri" w:cs="Arial"/>
        </w:rPr>
        <w:t>.</w:t>
      </w:r>
    </w:p>
    <w:p w14:paraId="713BF714" w14:textId="77777777" w:rsidR="00AE3A62" w:rsidRPr="0025251B" w:rsidRDefault="00AE3A62" w:rsidP="004C6046">
      <w:pPr>
        <w:numPr>
          <w:ilvl w:val="1"/>
          <w:numId w:val="48"/>
        </w:numPr>
        <w:rPr>
          <w:rFonts w:ascii="Calibri" w:eastAsia="Calibri" w:hAnsi="Calibri" w:cs="Arial"/>
        </w:rPr>
      </w:pPr>
      <w:r>
        <w:rPr>
          <w:rFonts w:ascii="Calibri" w:eastAsia="Calibri" w:hAnsi="Calibri" w:cs="Arial"/>
        </w:rPr>
        <w:lastRenderedPageBreak/>
        <w:t>Includes d</w:t>
      </w:r>
      <w:r w:rsidRPr="0025251B">
        <w:rPr>
          <w:rFonts w:ascii="Calibri" w:eastAsia="Calibri" w:hAnsi="Calibri" w:cs="Arial"/>
        </w:rPr>
        <w:t>etermin</w:t>
      </w:r>
      <w:r>
        <w:rPr>
          <w:rFonts w:ascii="Calibri" w:eastAsia="Calibri" w:hAnsi="Calibri" w:cs="Arial"/>
        </w:rPr>
        <w:t>ing</w:t>
      </w:r>
      <w:r w:rsidRPr="0025251B">
        <w:rPr>
          <w:rFonts w:ascii="Calibri" w:eastAsia="Calibri" w:hAnsi="Calibri" w:cs="Arial"/>
        </w:rPr>
        <w:t xml:space="preserve"> if all regulated PFAS at sampling points are reliably and consistently below the MCL after considering, at a minimum, four consecutive quarterly samples collected during the compliance monitoring period.</w:t>
      </w:r>
    </w:p>
    <w:p w14:paraId="2482BDD7"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annual sample</w:t>
      </w:r>
      <w:r>
        <w:rPr>
          <w:rFonts w:ascii="Calibri" w:eastAsia="Calibri" w:hAnsi="Calibri" w:cs="Arial"/>
        </w:rPr>
        <w:t>(s)</w:t>
      </w:r>
      <w:r w:rsidRPr="0025251B">
        <w:rPr>
          <w:rFonts w:ascii="Calibri" w:eastAsia="Calibri" w:hAnsi="Calibri" w:cs="Arial"/>
        </w:rPr>
        <w:t xml:space="preserve"> meet or exceed an MCL or the primacy agency determines that the results are not reliably and consistently below the MCL for all regulated PFAS. </w:t>
      </w:r>
    </w:p>
    <w:p w14:paraId="46B9B972" w14:textId="77777777" w:rsidR="00AE3A62" w:rsidRPr="0025251B" w:rsidRDefault="00AE3A62" w:rsidP="004C6046">
      <w:pPr>
        <w:numPr>
          <w:ilvl w:val="1"/>
          <w:numId w:val="48"/>
        </w:numPr>
        <w:rPr>
          <w:rFonts w:ascii="Calibri" w:eastAsia="Calibri" w:hAnsi="Calibri" w:cs="Arial"/>
        </w:rPr>
      </w:pPr>
      <w:r>
        <w:rPr>
          <w:rFonts w:ascii="Calibri" w:eastAsia="Calibri" w:hAnsi="Calibri" w:cs="Arial"/>
        </w:rPr>
        <w:t>If so, w</w:t>
      </w:r>
      <w:r w:rsidRPr="0025251B">
        <w:rPr>
          <w:rFonts w:ascii="Calibri" w:eastAsia="Calibri" w:hAnsi="Calibri" w:cs="Arial"/>
        </w:rPr>
        <w:t>ater systems must begin quarterly monitoring for all regulated PFAS beginning in the next quarter at the sampling point.</w:t>
      </w:r>
    </w:p>
    <w:p w14:paraId="5E0C2A2C"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 xml:space="preserve">Determine if sampling points </w:t>
      </w:r>
      <w:r>
        <w:rPr>
          <w:rFonts w:ascii="Calibri" w:eastAsia="Calibri" w:hAnsi="Calibri" w:cs="Arial"/>
        </w:rPr>
        <w:t xml:space="preserve">on annual monitoring </w:t>
      </w:r>
      <w:r w:rsidRPr="0025251B">
        <w:rPr>
          <w:rFonts w:ascii="Calibri" w:eastAsia="Calibri" w:hAnsi="Calibri" w:cs="Arial"/>
        </w:rPr>
        <w:t xml:space="preserve">may </w:t>
      </w:r>
      <w:r>
        <w:rPr>
          <w:rFonts w:ascii="Calibri" w:eastAsia="Calibri" w:hAnsi="Calibri" w:cs="Arial"/>
        </w:rPr>
        <w:t>switch to</w:t>
      </w:r>
      <w:r w:rsidRPr="0025251B">
        <w:rPr>
          <w:rFonts w:ascii="Calibri" w:eastAsia="Calibri" w:hAnsi="Calibri" w:cs="Arial"/>
        </w:rPr>
        <w:t xml:space="preserve"> triennial monitoring</w:t>
      </w:r>
      <w:r>
        <w:rPr>
          <w:rFonts w:ascii="Calibri" w:eastAsia="Calibri" w:hAnsi="Calibri" w:cs="Arial"/>
        </w:rPr>
        <w:t xml:space="preserve"> and when the sample is to be collected during the triennial period</w:t>
      </w:r>
      <w:r w:rsidRPr="0025251B">
        <w:rPr>
          <w:rFonts w:ascii="Calibri" w:eastAsia="Calibri" w:hAnsi="Calibri" w:cs="Arial"/>
        </w:rPr>
        <w:t>.</w:t>
      </w:r>
    </w:p>
    <w:p w14:paraId="13BAB912" w14:textId="77777777" w:rsidR="00AE3A62" w:rsidRPr="0025251B" w:rsidRDefault="00AE3A62" w:rsidP="004C6046">
      <w:pPr>
        <w:numPr>
          <w:ilvl w:val="1"/>
          <w:numId w:val="48"/>
        </w:numPr>
        <w:rPr>
          <w:rFonts w:ascii="Calibri" w:eastAsia="Calibri" w:hAnsi="Calibri" w:cs="Arial"/>
        </w:rPr>
      </w:pPr>
      <w:r w:rsidRPr="0025251B">
        <w:rPr>
          <w:rFonts w:ascii="Calibri" w:eastAsia="Calibri" w:hAnsi="Calibri" w:cs="Arial"/>
        </w:rPr>
        <w:t xml:space="preserve">After three consecutive years, water systems with annual samples </w:t>
      </w:r>
      <w:r>
        <w:rPr>
          <w:rFonts w:ascii="Calibri" w:eastAsia="Calibri" w:hAnsi="Calibri" w:cs="Arial"/>
        </w:rPr>
        <w:t xml:space="preserve">that </w:t>
      </w:r>
      <w:r w:rsidRPr="0025251B">
        <w:rPr>
          <w:rFonts w:ascii="Calibri" w:eastAsia="Calibri" w:hAnsi="Calibri" w:cs="Arial"/>
        </w:rPr>
        <w:t xml:space="preserve">are </w:t>
      </w:r>
      <w:r>
        <w:rPr>
          <w:rFonts w:ascii="Calibri" w:eastAsia="Calibri" w:hAnsi="Calibri" w:cs="Arial"/>
        </w:rPr>
        <w:t xml:space="preserve">all </w:t>
      </w:r>
      <w:r w:rsidRPr="0025251B">
        <w:rPr>
          <w:rFonts w:ascii="Calibri" w:eastAsia="Calibri" w:hAnsi="Calibri" w:cs="Arial"/>
        </w:rPr>
        <w:t xml:space="preserve">below </w:t>
      </w:r>
      <w:r>
        <w:rPr>
          <w:rFonts w:ascii="Calibri" w:eastAsia="Calibri" w:hAnsi="Calibri" w:cs="Arial"/>
        </w:rPr>
        <w:t xml:space="preserve">all trigger levels </w:t>
      </w:r>
      <w:r w:rsidRPr="0025251B">
        <w:rPr>
          <w:rFonts w:ascii="Calibri" w:eastAsia="Calibri" w:hAnsi="Calibri" w:cs="Arial"/>
        </w:rPr>
        <w:t>are allowed</w:t>
      </w:r>
      <w:r>
        <w:rPr>
          <w:rFonts w:ascii="Calibri" w:eastAsia="Calibri" w:hAnsi="Calibri" w:cs="Arial"/>
        </w:rPr>
        <w:t>,</w:t>
      </w:r>
      <w:r w:rsidRPr="0025251B">
        <w:rPr>
          <w:rFonts w:ascii="Calibri" w:eastAsia="Calibri" w:hAnsi="Calibri" w:cs="Arial"/>
        </w:rPr>
        <w:t xml:space="preserve"> with primacy agency approval</w:t>
      </w:r>
      <w:r>
        <w:rPr>
          <w:rFonts w:ascii="Calibri" w:eastAsia="Calibri" w:hAnsi="Calibri" w:cs="Arial"/>
        </w:rPr>
        <w:t>,</w:t>
      </w:r>
      <w:r w:rsidRPr="0025251B">
        <w:rPr>
          <w:rFonts w:ascii="Calibri" w:eastAsia="Calibri" w:hAnsi="Calibri" w:cs="Arial"/>
        </w:rPr>
        <w:t xml:space="preserve"> to begin triennial monitoring.</w:t>
      </w:r>
    </w:p>
    <w:p w14:paraId="7D5AAE45"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sampling points on triennial monitoring continue to meet the requirements to remain on triennial monitoring</w:t>
      </w:r>
      <w:r>
        <w:rPr>
          <w:rFonts w:ascii="Calibri" w:eastAsia="Calibri" w:hAnsi="Calibri" w:cs="Arial"/>
        </w:rPr>
        <w:t xml:space="preserve"> or would be required to begin quarterly monitoring due to an exceedance of any trigger level</w:t>
      </w:r>
      <w:r w:rsidRPr="0025251B">
        <w:rPr>
          <w:rFonts w:ascii="Calibri" w:eastAsia="Calibri" w:hAnsi="Calibri" w:cs="Arial"/>
        </w:rPr>
        <w:t>.</w:t>
      </w:r>
    </w:p>
    <w:p w14:paraId="1ADC78E4" w14:textId="7EDFF36D"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 xml:space="preserve">Determine if the water systems have collected </w:t>
      </w:r>
      <w:r>
        <w:rPr>
          <w:rFonts w:ascii="Calibri" w:eastAsia="Calibri" w:hAnsi="Calibri" w:cs="Arial"/>
        </w:rPr>
        <w:t xml:space="preserve">annual or </w:t>
      </w:r>
      <w:r w:rsidRPr="0025251B">
        <w:rPr>
          <w:rFonts w:ascii="Calibri" w:eastAsia="Calibri" w:hAnsi="Calibri" w:cs="Arial"/>
        </w:rPr>
        <w:t>triennial samples in the quarter</w:t>
      </w:r>
      <w:r w:rsidR="00F36706">
        <w:rPr>
          <w:rFonts w:ascii="Calibri" w:eastAsia="Calibri" w:hAnsi="Calibri" w:cs="Arial"/>
        </w:rPr>
        <w:t xml:space="preserve"> assigned</w:t>
      </w:r>
      <w:r>
        <w:rPr>
          <w:rFonts w:ascii="Calibri" w:eastAsia="Calibri" w:hAnsi="Calibri" w:cs="Arial"/>
        </w:rPr>
        <w:t xml:space="preserve">, </w:t>
      </w:r>
      <w:r w:rsidRPr="0025251B">
        <w:rPr>
          <w:rFonts w:ascii="Calibri" w:eastAsia="Calibri" w:hAnsi="Calibri" w:cs="Arial"/>
        </w:rPr>
        <w:t>with the highest concentrations during the most recent round of quarterly sampling.</w:t>
      </w:r>
    </w:p>
    <w:p w14:paraId="171684FE"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the water systems reported results to the primacy agency</w:t>
      </w:r>
      <w:r>
        <w:rPr>
          <w:rFonts w:ascii="Calibri" w:eastAsia="Calibri" w:hAnsi="Calibri" w:cs="Arial"/>
        </w:rPr>
        <w:t xml:space="preserve"> fully</w:t>
      </w:r>
      <w:r w:rsidRPr="0025251B">
        <w:rPr>
          <w:rFonts w:ascii="Calibri" w:eastAsia="Calibri" w:hAnsi="Calibri" w:cs="Arial"/>
        </w:rPr>
        <w:t>.</w:t>
      </w:r>
    </w:p>
    <w:p w14:paraId="55F8C6A9" w14:textId="02A2D6A3"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w:t>
      </w:r>
      <w:r>
        <w:rPr>
          <w:rFonts w:ascii="Calibri" w:eastAsia="Calibri" w:hAnsi="Calibri" w:cs="Arial"/>
        </w:rPr>
        <w:t xml:space="preserve">, for </w:t>
      </w:r>
      <w:r w:rsidR="00D11484">
        <w:rPr>
          <w:rFonts w:ascii="Calibri" w:eastAsia="Calibri" w:hAnsi="Calibri" w:cs="Arial"/>
        </w:rPr>
        <w:t xml:space="preserve">water </w:t>
      </w:r>
      <w:r>
        <w:rPr>
          <w:rFonts w:ascii="Calibri" w:eastAsia="Calibri" w:hAnsi="Calibri" w:cs="Arial"/>
        </w:rPr>
        <w:t>systems monitoring quarterly,</w:t>
      </w:r>
      <w:r w:rsidRPr="0025251B">
        <w:rPr>
          <w:rFonts w:ascii="Calibri" w:eastAsia="Calibri" w:hAnsi="Calibri" w:cs="Arial"/>
        </w:rPr>
        <w:t xml:space="preserve"> the water system reported the running annual average (RAA) at each entry point.</w:t>
      </w:r>
    </w:p>
    <w:p w14:paraId="43EA18B0" w14:textId="0F1200F4" w:rsidR="00AE3A62" w:rsidRDefault="00AE3A62" w:rsidP="004C6046">
      <w:pPr>
        <w:numPr>
          <w:ilvl w:val="0"/>
          <w:numId w:val="48"/>
        </w:numPr>
        <w:rPr>
          <w:rFonts w:ascii="Calibri" w:eastAsia="Calibri" w:hAnsi="Calibri" w:cs="Arial"/>
        </w:rPr>
      </w:pPr>
      <w:r>
        <w:rPr>
          <w:rFonts w:ascii="Calibri" w:eastAsia="Calibri" w:hAnsi="Calibri" w:cs="Arial"/>
        </w:rPr>
        <w:t>Determine whether any sample concentrations met or exceeded the trigger levels.</w:t>
      </w:r>
    </w:p>
    <w:p w14:paraId="06C1E2DF" w14:textId="4E1088C6" w:rsidR="00AE3A62" w:rsidRDefault="00AE3A62" w:rsidP="004C6046">
      <w:pPr>
        <w:numPr>
          <w:ilvl w:val="0"/>
          <w:numId w:val="48"/>
        </w:numPr>
        <w:rPr>
          <w:rFonts w:ascii="Calibri" w:eastAsia="Calibri" w:hAnsi="Calibri" w:cs="Arial"/>
        </w:rPr>
      </w:pPr>
      <w:r w:rsidRPr="0025251B">
        <w:rPr>
          <w:rFonts w:ascii="Calibri" w:eastAsia="Calibri" w:hAnsi="Calibri" w:cs="Arial"/>
        </w:rPr>
        <w:t xml:space="preserve">Determine whether </w:t>
      </w:r>
      <w:r>
        <w:rPr>
          <w:rFonts w:ascii="Calibri" w:eastAsia="Calibri" w:hAnsi="Calibri" w:cs="Arial"/>
        </w:rPr>
        <w:t xml:space="preserve">any sample result </w:t>
      </w:r>
      <w:r w:rsidRPr="0025251B">
        <w:rPr>
          <w:rFonts w:ascii="Calibri" w:eastAsia="Calibri" w:hAnsi="Calibri" w:cs="Arial"/>
        </w:rPr>
        <w:t>met or exceeded an MCL</w:t>
      </w:r>
      <w:r>
        <w:rPr>
          <w:rFonts w:ascii="Calibri" w:eastAsia="Calibri" w:hAnsi="Calibri" w:cs="Arial"/>
        </w:rPr>
        <w:t xml:space="preserve"> levels</w:t>
      </w:r>
      <w:r w:rsidRPr="0025251B">
        <w:rPr>
          <w:rFonts w:ascii="Calibri" w:eastAsia="Calibri" w:hAnsi="Calibri" w:cs="Arial"/>
        </w:rPr>
        <w:t xml:space="preserve">. </w:t>
      </w:r>
    </w:p>
    <w:p w14:paraId="57292AB3" w14:textId="497DC79F" w:rsidR="00AE3A62" w:rsidRPr="005005C8" w:rsidRDefault="00AE3A62" w:rsidP="004C6046">
      <w:pPr>
        <w:numPr>
          <w:ilvl w:val="0"/>
          <w:numId w:val="48"/>
        </w:numPr>
        <w:rPr>
          <w:rFonts w:ascii="Calibri" w:eastAsia="Calibri" w:hAnsi="Calibri" w:cs="Arial"/>
        </w:rPr>
      </w:pPr>
      <w:r>
        <w:rPr>
          <w:rFonts w:ascii="Calibri" w:eastAsia="Calibri" w:hAnsi="Calibri" w:cs="Arial"/>
        </w:rPr>
        <w:t>Determine whether there has been an MCL violation.</w:t>
      </w:r>
    </w:p>
    <w:p w14:paraId="6157FCE0" w14:textId="77777777" w:rsidR="00AE3A62" w:rsidRPr="0025251B" w:rsidRDefault="00AE3A62" w:rsidP="004C6046">
      <w:pPr>
        <w:numPr>
          <w:ilvl w:val="0"/>
          <w:numId w:val="48"/>
        </w:numPr>
        <w:rPr>
          <w:rFonts w:ascii="Calibri" w:eastAsia="Calibri" w:hAnsi="Calibri" w:cs="Arial"/>
        </w:rPr>
      </w:pPr>
      <w:r w:rsidRPr="0025251B">
        <w:rPr>
          <w:rFonts w:ascii="Calibri" w:eastAsia="Calibri" w:hAnsi="Calibri" w:cs="Arial"/>
        </w:rPr>
        <w:t>Determine if the system failed to notify the primacy agency following an MCL violation and</w:t>
      </w:r>
      <w:r>
        <w:rPr>
          <w:rFonts w:ascii="Calibri" w:eastAsia="Calibri" w:hAnsi="Calibri" w:cs="Arial"/>
        </w:rPr>
        <w:t>/</w:t>
      </w:r>
      <w:r w:rsidRPr="0025251B">
        <w:rPr>
          <w:rFonts w:ascii="Calibri" w:eastAsia="Calibri" w:hAnsi="Calibri" w:cs="Arial"/>
        </w:rPr>
        <w:t>or failed to submit required monitoring data and committed a reporting violation.</w:t>
      </w:r>
    </w:p>
    <w:p w14:paraId="078D1424" w14:textId="77777777" w:rsidR="00AE3A62" w:rsidRPr="0025251B" w:rsidRDefault="00AE3A62" w:rsidP="004C6046">
      <w:pPr>
        <w:pStyle w:val="Heading3Subheading"/>
        <w:numPr>
          <w:ilvl w:val="0"/>
          <w:numId w:val="51"/>
        </w:numPr>
        <w:ind w:left="360"/>
      </w:pPr>
      <w:r w:rsidRPr="0025251B">
        <w:t>Notifications and Procedures</w:t>
      </w:r>
    </w:p>
    <w:p w14:paraId="4A4A58BB" w14:textId="77777777" w:rsidR="00AE3A62" w:rsidRPr="0025251B" w:rsidRDefault="00AE3A62" w:rsidP="00AE3A62">
      <w:pPr>
        <w:keepNext/>
        <w:keepLines/>
        <w:spacing w:before="80" w:after="40"/>
        <w:outlineLvl w:val="3"/>
        <w:rPr>
          <w:rFonts w:ascii="Calibri" w:eastAsia="MS Gothic" w:hAnsi="Calibri" w:cs="Times New Roman"/>
          <w:i/>
          <w:iCs/>
        </w:rPr>
      </w:pPr>
      <w:r w:rsidRPr="0025251B">
        <w:rPr>
          <w:rFonts w:ascii="Calibri" w:eastAsia="MS Gothic" w:hAnsi="Calibri" w:cs="Times New Roman"/>
          <w:i/>
          <w:iCs/>
        </w:rPr>
        <w:t>Procedures for Notifications between Primacy Agency, PWS, Laboratories, and Third-Party Technical Assistance</w:t>
      </w:r>
      <w:r>
        <w:rPr>
          <w:rFonts w:ascii="Calibri" w:eastAsia="MS Gothic" w:hAnsi="Calibri" w:cs="Times New Roman"/>
          <w:i/>
          <w:iCs/>
        </w:rPr>
        <w:t xml:space="preserve"> Providers</w:t>
      </w:r>
    </w:p>
    <w:p w14:paraId="213AEBDB" w14:textId="77777777" w:rsidR="00AE3A62" w:rsidRPr="0025251B" w:rsidRDefault="00AE3A62" w:rsidP="004C6046">
      <w:pPr>
        <w:numPr>
          <w:ilvl w:val="0"/>
          <w:numId w:val="42"/>
        </w:numPr>
        <w:rPr>
          <w:rFonts w:ascii="Calibri" w:eastAsia="Calibri" w:hAnsi="Calibri" w:cs="Arial"/>
        </w:rPr>
      </w:pPr>
      <w:r w:rsidRPr="0025251B">
        <w:rPr>
          <w:rFonts w:ascii="Calibri" w:eastAsia="Calibri" w:hAnsi="Calibri" w:cs="Arial"/>
        </w:rPr>
        <w:t>Develop notification procedures to inform CWSs, NTNCWs, and laboratories for the following areas:</w:t>
      </w:r>
    </w:p>
    <w:p w14:paraId="6C76F5F1" w14:textId="66CE5103" w:rsidR="00AE3A62" w:rsidRPr="0025251B" w:rsidRDefault="00AE3A62" w:rsidP="004C6046">
      <w:pPr>
        <w:numPr>
          <w:ilvl w:val="1"/>
          <w:numId w:val="41"/>
        </w:numPr>
        <w:rPr>
          <w:rFonts w:ascii="Calibri" w:eastAsia="Calibri" w:hAnsi="Calibri" w:cs="Arial"/>
        </w:rPr>
      </w:pPr>
      <w:r>
        <w:rPr>
          <w:rFonts w:ascii="Calibri" w:eastAsia="Calibri" w:hAnsi="Calibri" w:cs="Arial"/>
        </w:rPr>
        <w:t>Schedules</w:t>
      </w:r>
      <w:r w:rsidRPr="0025251B">
        <w:rPr>
          <w:rFonts w:ascii="Calibri" w:eastAsia="Calibri" w:hAnsi="Calibri" w:cs="Arial"/>
        </w:rPr>
        <w:t xml:space="preserve"> for completing activities, including compliance monitoring </w:t>
      </w:r>
      <w:r>
        <w:rPr>
          <w:rFonts w:ascii="Calibri" w:eastAsia="Calibri" w:hAnsi="Calibri" w:cs="Arial"/>
        </w:rPr>
        <w:t xml:space="preserve">for all </w:t>
      </w:r>
      <w:r w:rsidR="00D11484">
        <w:rPr>
          <w:rFonts w:ascii="Calibri" w:eastAsia="Calibri" w:hAnsi="Calibri" w:cs="Arial"/>
        </w:rPr>
        <w:t xml:space="preserve">water </w:t>
      </w:r>
      <w:r>
        <w:rPr>
          <w:rFonts w:ascii="Calibri" w:eastAsia="Calibri" w:hAnsi="Calibri" w:cs="Arial"/>
        </w:rPr>
        <w:t xml:space="preserve">systems </w:t>
      </w:r>
      <w:r w:rsidRPr="0025251B">
        <w:rPr>
          <w:rFonts w:ascii="Calibri" w:eastAsia="Calibri" w:hAnsi="Calibri" w:cs="Arial"/>
        </w:rPr>
        <w:t xml:space="preserve">and </w:t>
      </w:r>
      <w:r>
        <w:rPr>
          <w:rFonts w:ascii="Calibri" w:eastAsia="Calibri" w:hAnsi="Calibri" w:cs="Arial"/>
        </w:rPr>
        <w:t xml:space="preserve">initial monitoring for </w:t>
      </w:r>
      <w:r w:rsidRPr="0025251B">
        <w:rPr>
          <w:rFonts w:ascii="Calibri" w:eastAsia="Calibri" w:hAnsi="Calibri" w:cs="Arial"/>
        </w:rPr>
        <w:t xml:space="preserve">new water systems and water systems with a new source. </w:t>
      </w:r>
    </w:p>
    <w:p w14:paraId="2AC60009" w14:textId="7D9A6AA0" w:rsidR="00AE3A62" w:rsidRPr="0025251B" w:rsidRDefault="00AE3A62" w:rsidP="004C6046">
      <w:pPr>
        <w:numPr>
          <w:ilvl w:val="1"/>
          <w:numId w:val="41"/>
        </w:numPr>
        <w:rPr>
          <w:rFonts w:ascii="Calibri" w:eastAsia="Calibri" w:hAnsi="Calibri" w:cs="Arial"/>
        </w:rPr>
      </w:pPr>
      <w:r w:rsidRPr="0025251B">
        <w:rPr>
          <w:rFonts w:ascii="Calibri" w:eastAsia="Calibri" w:hAnsi="Calibri" w:cs="Arial"/>
        </w:rPr>
        <w:t xml:space="preserve">Compliance monitoring </w:t>
      </w:r>
      <w:r>
        <w:rPr>
          <w:rFonts w:ascii="Calibri" w:eastAsia="Calibri" w:hAnsi="Calibri" w:cs="Arial"/>
        </w:rPr>
        <w:t xml:space="preserve">timeframes, including monitoring </w:t>
      </w:r>
      <w:r w:rsidRPr="0025251B">
        <w:rPr>
          <w:rFonts w:ascii="Calibri" w:eastAsia="Calibri" w:hAnsi="Calibri" w:cs="Arial"/>
        </w:rPr>
        <w:t>quarterly</w:t>
      </w:r>
      <w:r>
        <w:rPr>
          <w:rFonts w:ascii="Calibri" w:eastAsia="Calibri" w:hAnsi="Calibri" w:cs="Arial"/>
        </w:rPr>
        <w:t>,</w:t>
      </w:r>
      <w:r w:rsidRPr="0025251B">
        <w:rPr>
          <w:rFonts w:ascii="Calibri" w:eastAsia="Calibri" w:hAnsi="Calibri" w:cs="Arial"/>
        </w:rPr>
        <w:t xml:space="preserve"> annual</w:t>
      </w:r>
      <w:r>
        <w:rPr>
          <w:rFonts w:ascii="Calibri" w:eastAsia="Calibri" w:hAnsi="Calibri" w:cs="Arial"/>
        </w:rPr>
        <w:t>ly, or triennial</w:t>
      </w:r>
      <w:r w:rsidRPr="0025251B">
        <w:rPr>
          <w:rFonts w:ascii="Calibri" w:eastAsia="Calibri" w:hAnsi="Calibri" w:cs="Arial"/>
        </w:rPr>
        <w:t>ly</w:t>
      </w:r>
      <w:r>
        <w:rPr>
          <w:rFonts w:ascii="Calibri" w:eastAsia="Calibri" w:hAnsi="Calibri" w:cs="Arial"/>
        </w:rPr>
        <w:t>,</w:t>
      </w:r>
      <w:r w:rsidRPr="0025251B">
        <w:rPr>
          <w:rFonts w:ascii="Calibri" w:eastAsia="Calibri" w:hAnsi="Calibri" w:cs="Arial"/>
        </w:rPr>
        <w:t xml:space="preserve"> and any changes in the sampling frequency required of CWSs or NTNCWSs</w:t>
      </w:r>
      <w:r w:rsidR="00491D65">
        <w:rPr>
          <w:rFonts w:ascii="Calibri" w:eastAsia="Calibri" w:hAnsi="Calibri" w:cs="Arial"/>
        </w:rPr>
        <w:t xml:space="preserve">. </w:t>
      </w:r>
      <w:r>
        <w:rPr>
          <w:rFonts w:ascii="Calibri" w:eastAsia="Calibri" w:hAnsi="Calibri" w:cs="Arial"/>
        </w:rPr>
        <w:t>This also includes the times designated by the primacy agency for sampling to occur, when sampling is not quarterly.</w:t>
      </w:r>
    </w:p>
    <w:p w14:paraId="08FC18E3" w14:textId="77777777" w:rsidR="00AE3A62" w:rsidRPr="0025251B" w:rsidRDefault="00AE3A62" w:rsidP="004C6046">
      <w:pPr>
        <w:numPr>
          <w:ilvl w:val="1"/>
          <w:numId w:val="41"/>
        </w:numPr>
        <w:rPr>
          <w:rFonts w:ascii="Calibri" w:eastAsia="Calibri" w:hAnsi="Calibri" w:cs="Arial"/>
        </w:rPr>
      </w:pPr>
      <w:r w:rsidRPr="0025251B">
        <w:rPr>
          <w:rFonts w:ascii="Calibri" w:eastAsia="Calibri" w:hAnsi="Calibri" w:cs="Arial"/>
        </w:rPr>
        <w:t>When and how to contact the primacy agency.</w:t>
      </w:r>
    </w:p>
    <w:p w14:paraId="4A53781C" w14:textId="77777777" w:rsidR="00AE3A62" w:rsidRDefault="00AE3A62" w:rsidP="004C6046">
      <w:pPr>
        <w:numPr>
          <w:ilvl w:val="1"/>
          <w:numId w:val="43"/>
        </w:numPr>
        <w:rPr>
          <w:rFonts w:ascii="Calibri" w:eastAsia="Calibri" w:hAnsi="Calibri" w:cs="Arial"/>
        </w:rPr>
      </w:pPr>
      <w:r>
        <w:rPr>
          <w:rFonts w:ascii="Calibri" w:eastAsia="Calibri" w:hAnsi="Calibri" w:cs="Arial"/>
        </w:rPr>
        <w:t xml:space="preserve">Requirements regarding </w:t>
      </w:r>
      <w:r w:rsidRPr="0025251B">
        <w:rPr>
          <w:rFonts w:ascii="Calibri" w:eastAsia="Calibri" w:hAnsi="Calibri" w:cs="Arial"/>
        </w:rPr>
        <w:t>Tier 2 and Tier 3 public notification (PN) and certification of meeting PN requirements.</w:t>
      </w:r>
    </w:p>
    <w:p w14:paraId="7F33941F" w14:textId="77777777" w:rsidR="00AE3A62" w:rsidRPr="0025251B" w:rsidRDefault="00AE3A62" w:rsidP="004C6046">
      <w:pPr>
        <w:numPr>
          <w:ilvl w:val="1"/>
          <w:numId w:val="43"/>
        </w:numPr>
        <w:rPr>
          <w:rFonts w:ascii="Calibri" w:eastAsia="Calibri" w:hAnsi="Calibri" w:cs="Arial"/>
        </w:rPr>
      </w:pPr>
      <w:r>
        <w:rPr>
          <w:rFonts w:ascii="Calibri" w:eastAsia="Calibri" w:hAnsi="Calibri" w:cs="Arial"/>
        </w:rPr>
        <w:lastRenderedPageBreak/>
        <w:t>CCR requirements for CWS.</w:t>
      </w:r>
    </w:p>
    <w:p w14:paraId="78C6742D" w14:textId="77777777" w:rsidR="00AE3A62" w:rsidRPr="0025251B" w:rsidRDefault="00AE3A62" w:rsidP="004C6046">
      <w:pPr>
        <w:numPr>
          <w:ilvl w:val="1"/>
          <w:numId w:val="43"/>
        </w:numPr>
        <w:rPr>
          <w:rFonts w:ascii="Calibri" w:eastAsia="Calibri" w:hAnsi="Calibri" w:cs="Arial"/>
        </w:rPr>
      </w:pPr>
      <w:r w:rsidRPr="0025251B">
        <w:rPr>
          <w:rFonts w:ascii="Calibri" w:eastAsia="Calibri" w:hAnsi="Calibri" w:cs="Arial"/>
        </w:rPr>
        <w:t>Notif</w:t>
      </w:r>
      <w:r>
        <w:rPr>
          <w:rFonts w:ascii="Calibri" w:eastAsia="Calibri" w:hAnsi="Calibri" w:cs="Arial"/>
        </w:rPr>
        <w:t>ication to</w:t>
      </w:r>
      <w:r w:rsidRPr="0025251B">
        <w:rPr>
          <w:rFonts w:ascii="Calibri" w:eastAsia="Calibri" w:hAnsi="Calibri" w:cs="Arial"/>
        </w:rPr>
        <w:t xml:space="preserve"> laboratories of the PFAS Rule analytical methods</w:t>
      </w:r>
      <w:r>
        <w:rPr>
          <w:rFonts w:ascii="Calibri" w:eastAsia="Calibri" w:hAnsi="Calibri" w:cs="Arial"/>
        </w:rPr>
        <w:t>, laboratory certification,</w:t>
      </w:r>
      <w:r w:rsidRPr="0025251B">
        <w:rPr>
          <w:rFonts w:ascii="Calibri" w:eastAsia="Calibri" w:hAnsi="Calibri" w:cs="Arial"/>
        </w:rPr>
        <w:t xml:space="preserve"> and </w:t>
      </w:r>
      <w:r>
        <w:rPr>
          <w:rFonts w:ascii="Calibri" w:eastAsia="Calibri" w:hAnsi="Calibri" w:cs="Arial"/>
        </w:rPr>
        <w:t xml:space="preserve">other </w:t>
      </w:r>
      <w:r w:rsidRPr="0025251B">
        <w:rPr>
          <w:rFonts w:ascii="Calibri" w:eastAsia="Calibri" w:hAnsi="Calibri" w:cs="Arial"/>
        </w:rPr>
        <w:t xml:space="preserve">sampling requirements. </w:t>
      </w:r>
    </w:p>
    <w:p w14:paraId="7063D98E" w14:textId="77777777" w:rsidR="00AE3A62" w:rsidRPr="0025251B" w:rsidRDefault="00AE3A62" w:rsidP="004C6046">
      <w:pPr>
        <w:numPr>
          <w:ilvl w:val="1"/>
          <w:numId w:val="43"/>
        </w:numPr>
        <w:rPr>
          <w:rFonts w:ascii="Calibri" w:eastAsia="Calibri" w:hAnsi="Calibri" w:cs="Arial"/>
        </w:rPr>
      </w:pPr>
      <w:r>
        <w:rPr>
          <w:rFonts w:ascii="Calibri" w:eastAsia="Calibri" w:hAnsi="Calibri" w:cs="Arial"/>
        </w:rPr>
        <w:t>Reporting requirements, including h</w:t>
      </w:r>
      <w:r w:rsidRPr="0025251B">
        <w:rPr>
          <w:rFonts w:ascii="Calibri" w:eastAsia="Calibri" w:hAnsi="Calibri" w:cs="Arial"/>
        </w:rPr>
        <w:t>ow laboratories/water systems will report the sample results, at what frequency, and in what format.</w:t>
      </w:r>
    </w:p>
    <w:p w14:paraId="419E1C7D" w14:textId="77777777" w:rsidR="00AE3A62" w:rsidRPr="0025251B" w:rsidRDefault="00AE3A62" w:rsidP="004C6046">
      <w:pPr>
        <w:numPr>
          <w:ilvl w:val="1"/>
          <w:numId w:val="43"/>
        </w:numPr>
        <w:rPr>
          <w:rFonts w:ascii="Calibri" w:eastAsia="Calibri" w:hAnsi="Calibri" w:cs="Arial"/>
        </w:rPr>
      </w:pPr>
      <w:r w:rsidRPr="0025251B">
        <w:rPr>
          <w:rFonts w:ascii="Calibri" w:eastAsia="Calibri" w:hAnsi="Calibri" w:cs="Arial"/>
        </w:rPr>
        <w:t>PFAS Rule training opportunities.</w:t>
      </w:r>
    </w:p>
    <w:p w14:paraId="69B7C3A5" w14:textId="77777777" w:rsidR="00AE3A62" w:rsidRPr="0025251B" w:rsidRDefault="00AE3A62" w:rsidP="004C6046">
      <w:pPr>
        <w:numPr>
          <w:ilvl w:val="0"/>
          <w:numId w:val="42"/>
        </w:numPr>
        <w:rPr>
          <w:rFonts w:ascii="Calibri" w:eastAsia="Calibri" w:hAnsi="Calibri" w:cs="Arial"/>
        </w:rPr>
      </w:pPr>
      <w:r w:rsidRPr="0025251B">
        <w:rPr>
          <w:rFonts w:ascii="Calibri" w:eastAsia="Calibri" w:hAnsi="Calibri" w:cs="Arial"/>
        </w:rPr>
        <w:t>Develop written materials to educate CWSs and NTNCWSs about:</w:t>
      </w:r>
    </w:p>
    <w:p w14:paraId="49D981C8" w14:textId="77777777" w:rsidR="00AE3A62" w:rsidRPr="0025251B" w:rsidRDefault="00AE3A62" w:rsidP="004C6046">
      <w:pPr>
        <w:numPr>
          <w:ilvl w:val="1"/>
          <w:numId w:val="40"/>
        </w:numPr>
        <w:rPr>
          <w:rFonts w:ascii="Calibri" w:eastAsia="Calibri" w:hAnsi="Calibri" w:cs="Arial"/>
        </w:rPr>
      </w:pPr>
      <w:r w:rsidRPr="0025251B">
        <w:rPr>
          <w:rFonts w:ascii="Calibri" w:eastAsia="Calibri" w:hAnsi="Calibri" w:cs="Arial"/>
        </w:rPr>
        <w:t>PFAS Rule requirements.</w:t>
      </w:r>
    </w:p>
    <w:p w14:paraId="3854C4A0" w14:textId="77777777" w:rsidR="00AE3A62" w:rsidRPr="0025251B" w:rsidRDefault="00AE3A62" w:rsidP="004C6046">
      <w:pPr>
        <w:numPr>
          <w:ilvl w:val="1"/>
          <w:numId w:val="40"/>
        </w:numPr>
        <w:rPr>
          <w:rFonts w:ascii="Calibri" w:eastAsia="Calibri" w:hAnsi="Calibri" w:cs="Arial"/>
        </w:rPr>
      </w:pPr>
      <w:r w:rsidRPr="0025251B">
        <w:rPr>
          <w:rFonts w:ascii="Calibri" w:eastAsia="Calibri" w:hAnsi="Calibri" w:cs="Arial"/>
        </w:rPr>
        <w:t>PN requirements related to the PFAS Rule</w:t>
      </w:r>
      <w:r>
        <w:rPr>
          <w:rFonts w:ascii="Calibri" w:eastAsia="Calibri" w:hAnsi="Calibri" w:cs="Arial"/>
        </w:rPr>
        <w:t>, including required certifications</w:t>
      </w:r>
      <w:r w:rsidRPr="0025251B">
        <w:rPr>
          <w:rFonts w:ascii="Calibri" w:eastAsia="Calibri" w:hAnsi="Calibri" w:cs="Arial"/>
        </w:rPr>
        <w:t>.</w:t>
      </w:r>
    </w:p>
    <w:p w14:paraId="27080857" w14:textId="77777777" w:rsidR="00AE3A62" w:rsidRPr="0025251B" w:rsidRDefault="00AE3A62" w:rsidP="004C6046">
      <w:pPr>
        <w:numPr>
          <w:ilvl w:val="1"/>
          <w:numId w:val="40"/>
        </w:numPr>
        <w:rPr>
          <w:rFonts w:ascii="Calibri" w:eastAsia="Calibri" w:hAnsi="Calibri" w:cs="Arial"/>
        </w:rPr>
      </w:pPr>
      <w:r w:rsidRPr="0025251B">
        <w:rPr>
          <w:rFonts w:ascii="Calibri" w:eastAsia="Calibri" w:hAnsi="Calibri" w:cs="Arial"/>
        </w:rPr>
        <w:t>PFAS Rule violations.</w:t>
      </w:r>
    </w:p>
    <w:p w14:paraId="7A34BFC1" w14:textId="77777777" w:rsidR="00AE3A62" w:rsidRPr="0025251B" w:rsidRDefault="00AE3A62" w:rsidP="004C6046">
      <w:pPr>
        <w:numPr>
          <w:ilvl w:val="1"/>
          <w:numId w:val="40"/>
        </w:numPr>
        <w:rPr>
          <w:rFonts w:ascii="Calibri" w:eastAsia="Calibri" w:hAnsi="Calibri" w:cs="Arial"/>
        </w:rPr>
      </w:pPr>
      <w:r w:rsidRPr="0025251B">
        <w:rPr>
          <w:rFonts w:ascii="Calibri" w:eastAsia="Calibri" w:hAnsi="Calibri" w:cs="Arial"/>
        </w:rPr>
        <w:t xml:space="preserve">Enforcement actions, </w:t>
      </w:r>
      <w:r>
        <w:rPr>
          <w:rFonts w:ascii="Calibri" w:eastAsia="Calibri" w:hAnsi="Calibri" w:cs="Arial"/>
        </w:rPr>
        <w:t>e.g.,</w:t>
      </w:r>
      <w:r w:rsidRPr="0025251B">
        <w:rPr>
          <w:rFonts w:ascii="Calibri" w:eastAsia="Calibri" w:hAnsi="Calibri" w:cs="Arial"/>
        </w:rPr>
        <w:t xml:space="preserve"> Notices of Violation (NOVs)</w:t>
      </w:r>
      <w:r>
        <w:rPr>
          <w:rFonts w:ascii="Calibri" w:eastAsia="Calibri" w:hAnsi="Calibri" w:cs="Arial"/>
        </w:rPr>
        <w:t>, etc</w:t>
      </w:r>
      <w:r w:rsidRPr="0025251B">
        <w:rPr>
          <w:rFonts w:ascii="Calibri" w:eastAsia="Calibri" w:hAnsi="Calibri" w:cs="Arial"/>
        </w:rPr>
        <w:t>.</w:t>
      </w:r>
    </w:p>
    <w:p w14:paraId="54AD3A43" w14:textId="77777777" w:rsidR="00AE3A62" w:rsidRDefault="00AE3A62" w:rsidP="004C6046">
      <w:pPr>
        <w:numPr>
          <w:ilvl w:val="1"/>
          <w:numId w:val="40"/>
        </w:numPr>
        <w:rPr>
          <w:rFonts w:ascii="Calibri" w:eastAsia="Calibri" w:hAnsi="Calibri" w:cs="Arial"/>
        </w:rPr>
      </w:pPr>
      <w:r w:rsidRPr="0025251B">
        <w:rPr>
          <w:rFonts w:ascii="Calibri" w:eastAsia="Calibri" w:hAnsi="Calibri" w:cs="Arial"/>
        </w:rPr>
        <w:t>Follow-up activities to prevent or resolve violations.</w:t>
      </w:r>
    </w:p>
    <w:p w14:paraId="14A0EC97" w14:textId="77777777" w:rsidR="00AE3A62" w:rsidRDefault="00AE3A62" w:rsidP="004C6046">
      <w:pPr>
        <w:numPr>
          <w:ilvl w:val="1"/>
          <w:numId w:val="40"/>
        </w:numPr>
        <w:rPr>
          <w:rFonts w:ascii="Calibri" w:eastAsia="Calibri" w:hAnsi="Calibri" w:cs="Arial"/>
        </w:rPr>
      </w:pPr>
      <w:r w:rsidRPr="0025251B">
        <w:rPr>
          <w:rFonts w:ascii="Calibri" w:eastAsia="Calibri" w:hAnsi="Calibri" w:cs="Arial"/>
        </w:rPr>
        <w:t>Missing sample results.</w:t>
      </w:r>
    </w:p>
    <w:p w14:paraId="7CA124EF" w14:textId="77777777" w:rsidR="00AE3A62" w:rsidRPr="00AF1F07" w:rsidRDefault="00AE3A62" w:rsidP="004C6046">
      <w:pPr>
        <w:numPr>
          <w:ilvl w:val="1"/>
          <w:numId w:val="40"/>
        </w:numPr>
        <w:rPr>
          <w:rFonts w:ascii="Calibri" w:eastAsia="Calibri" w:hAnsi="Calibri" w:cs="Arial"/>
        </w:rPr>
      </w:pPr>
      <w:r w:rsidRPr="00AF1F07">
        <w:rPr>
          <w:rFonts w:ascii="Calibri" w:eastAsia="Calibri" w:hAnsi="Calibri" w:cs="Arial"/>
        </w:rPr>
        <w:t>Sample collection and analysis best practices and requirements.</w:t>
      </w:r>
    </w:p>
    <w:p w14:paraId="4D12DAFC" w14:textId="77777777" w:rsidR="00AE3A62" w:rsidRPr="0025251B" w:rsidRDefault="00AE3A62" w:rsidP="004C6046">
      <w:pPr>
        <w:numPr>
          <w:ilvl w:val="0"/>
          <w:numId w:val="42"/>
        </w:numPr>
        <w:rPr>
          <w:rFonts w:ascii="Calibri" w:eastAsia="Calibri" w:hAnsi="Calibri" w:cs="Arial"/>
        </w:rPr>
      </w:pPr>
      <w:r w:rsidRPr="4EF3E834">
        <w:rPr>
          <w:rFonts w:ascii="Calibri" w:eastAsia="Calibri" w:hAnsi="Calibri" w:cs="Arial"/>
        </w:rPr>
        <w:t>Develop or distribute written materials to educate/notify a laboratory about:</w:t>
      </w:r>
    </w:p>
    <w:p w14:paraId="6767E09E" w14:textId="77777777" w:rsidR="00AE3A62" w:rsidRPr="0025251B" w:rsidRDefault="00AE3A62" w:rsidP="004C6046">
      <w:pPr>
        <w:numPr>
          <w:ilvl w:val="1"/>
          <w:numId w:val="39"/>
        </w:numPr>
        <w:rPr>
          <w:rFonts w:ascii="Calibri" w:eastAsia="Calibri" w:hAnsi="Calibri" w:cs="Arial"/>
        </w:rPr>
      </w:pPr>
      <w:r w:rsidRPr="0025251B">
        <w:rPr>
          <w:rFonts w:ascii="Calibri" w:eastAsia="Calibri" w:hAnsi="Calibri" w:cs="Arial"/>
        </w:rPr>
        <w:t>Invalidation of samples.</w:t>
      </w:r>
    </w:p>
    <w:p w14:paraId="1720FCE5" w14:textId="77777777" w:rsidR="00AE3A62" w:rsidRPr="0025251B" w:rsidRDefault="00AE3A62" w:rsidP="004C6046">
      <w:pPr>
        <w:numPr>
          <w:ilvl w:val="1"/>
          <w:numId w:val="39"/>
        </w:numPr>
        <w:rPr>
          <w:rFonts w:ascii="Calibri" w:eastAsia="Calibri" w:hAnsi="Calibri" w:cs="Arial"/>
        </w:rPr>
      </w:pPr>
      <w:r w:rsidRPr="0025251B">
        <w:rPr>
          <w:rFonts w:ascii="Calibri" w:eastAsia="Calibri" w:hAnsi="Calibri" w:cs="Arial"/>
        </w:rPr>
        <w:t>Data reporting and formatting</w:t>
      </w:r>
      <w:r>
        <w:rPr>
          <w:rFonts w:ascii="Calibri" w:eastAsia="Calibri" w:hAnsi="Calibri" w:cs="Arial"/>
        </w:rPr>
        <w:t>, including reporting data below the PQLs</w:t>
      </w:r>
      <w:r w:rsidRPr="0025251B">
        <w:rPr>
          <w:rFonts w:ascii="Calibri" w:eastAsia="Calibri" w:hAnsi="Calibri" w:cs="Arial"/>
        </w:rPr>
        <w:t>.</w:t>
      </w:r>
    </w:p>
    <w:p w14:paraId="67929B74" w14:textId="77777777" w:rsidR="00AE3A62" w:rsidRDefault="00AE3A62" w:rsidP="004C6046">
      <w:pPr>
        <w:numPr>
          <w:ilvl w:val="1"/>
          <w:numId w:val="39"/>
        </w:numPr>
        <w:rPr>
          <w:rFonts w:ascii="Calibri" w:eastAsia="Calibri" w:hAnsi="Calibri" w:cs="Arial"/>
        </w:rPr>
      </w:pPr>
      <w:r w:rsidRPr="0025251B">
        <w:rPr>
          <w:rFonts w:ascii="Calibri" w:eastAsia="Calibri" w:hAnsi="Calibri" w:cs="Arial"/>
        </w:rPr>
        <w:t>QA issues.</w:t>
      </w:r>
    </w:p>
    <w:p w14:paraId="7E62AF2B" w14:textId="77777777" w:rsidR="00AE3A62" w:rsidRPr="0025251B" w:rsidRDefault="00AE3A62" w:rsidP="00AE3A62">
      <w:pPr>
        <w:keepNext/>
        <w:keepLines/>
        <w:spacing w:before="80" w:after="40"/>
        <w:outlineLvl w:val="3"/>
        <w:rPr>
          <w:rFonts w:ascii="Calibri" w:eastAsia="MS Gothic" w:hAnsi="Calibri" w:cs="Times New Roman"/>
          <w:i/>
          <w:iCs/>
        </w:rPr>
      </w:pPr>
      <w:r w:rsidRPr="0025251B">
        <w:rPr>
          <w:rFonts w:ascii="Calibri" w:eastAsia="MS Gothic" w:hAnsi="Calibri" w:cs="Times New Roman"/>
          <w:i/>
          <w:iCs/>
        </w:rPr>
        <w:t>PN and Consumer Confidence Report (CCR) Procedures from the PWS to its Customers</w:t>
      </w:r>
    </w:p>
    <w:p w14:paraId="2AE6F265" w14:textId="77777777" w:rsidR="00AE3A62" w:rsidRPr="0025251B" w:rsidRDefault="00AE3A62" w:rsidP="004C6046">
      <w:pPr>
        <w:numPr>
          <w:ilvl w:val="0"/>
          <w:numId w:val="38"/>
        </w:numPr>
        <w:rPr>
          <w:rFonts w:ascii="Calibri" w:eastAsia="Calibri" w:hAnsi="Calibri" w:cs="Arial"/>
        </w:rPr>
      </w:pPr>
      <w:r w:rsidRPr="0025251B">
        <w:rPr>
          <w:rFonts w:ascii="Calibri" w:eastAsia="Calibri" w:hAnsi="Calibri" w:cs="Arial"/>
        </w:rPr>
        <w:t xml:space="preserve">Provide CWSs and NTNCWSs with </w:t>
      </w:r>
      <w:r>
        <w:rPr>
          <w:rFonts w:ascii="Calibri" w:eastAsia="Calibri" w:hAnsi="Calibri" w:cs="Arial"/>
        </w:rPr>
        <w:t>required</w:t>
      </w:r>
      <w:r w:rsidRPr="0025251B">
        <w:rPr>
          <w:rFonts w:ascii="Calibri" w:eastAsia="Calibri" w:hAnsi="Calibri" w:cs="Arial"/>
        </w:rPr>
        <w:t xml:space="preserve"> health effects language for PN under the PFAS Rule. </w:t>
      </w:r>
    </w:p>
    <w:p w14:paraId="78EDC436" w14:textId="77777777" w:rsidR="00AE3A62" w:rsidRPr="0025251B" w:rsidRDefault="00AE3A62" w:rsidP="004C6046">
      <w:pPr>
        <w:numPr>
          <w:ilvl w:val="0"/>
          <w:numId w:val="38"/>
        </w:numPr>
        <w:rPr>
          <w:rFonts w:ascii="Calibri" w:eastAsia="Calibri" w:hAnsi="Calibri" w:cs="Arial"/>
        </w:rPr>
      </w:pPr>
      <w:r w:rsidRPr="0025251B">
        <w:rPr>
          <w:rFonts w:ascii="Calibri" w:eastAsia="Calibri" w:hAnsi="Calibri" w:cs="Arial"/>
        </w:rPr>
        <w:t>Provide CWSs and NTNCWSs with primacy agency contacts for when the water system needs technical assistance with a Tier 2 or Tier 3 PN requirement.</w:t>
      </w:r>
    </w:p>
    <w:p w14:paraId="548D3C4F" w14:textId="77777777" w:rsidR="00AE3A62" w:rsidRPr="0025251B" w:rsidRDefault="00AE3A62" w:rsidP="004C6046">
      <w:pPr>
        <w:numPr>
          <w:ilvl w:val="0"/>
          <w:numId w:val="38"/>
        </w:numPr>
        <w:rPr>
          <w:rFonts w:ascii="Calibri" w:eastAsia="Calibri" w:hAnsi="Calibri" w:cs="Arial"/>
        </w:rPr>
      </w:pPr>
      <w:r w:rsidRPr="0025251B">
        <w:rPr>
          <w:rFonts w:ascii="Calibri" w:eastAsia="Calibri" w:hAnsi="Calibri" w:cs="Arial"/>
        </w:rPr>
        <w:t>Communicate with CWSs on what information needs to be included in CCRs</w:t>
      </w:r>
      <w:r>
        <w:rPr>
          <w:rFonts w:ascii="Calibri" w:eastAsia="Calibri" w:hAnsi="Calibri" w:cs="Arial"/>
        </w:rPr>
        <w:t xml:space="preserve"> and associated timeframes</w:t>
      </w:r>
      <w:r w:rsidRPr="0025251B">
        <w:rPr>
          <w:rFonts w:ascii="Calibri" w:eastAsia="Calibri" w:hAnsi="Calibri" w:cs="Arial"/>
        </w:rPr>
        <w:t>.</w:t>
      </w:r>
    </w:p>
    <w:p w14:paraId="0A7D7F65" w14:textId="4EE5BD61" w:rsidR="00AE3A62" w:rsidRDefault="00AE3A62" w:rsidP="004C6046">
      <w:pPr>
        <w:numPr>
          <w:ilvl w:val="1"/>
          <w:numId w:val="38"/>
        </w:numPr>
        <w:rPr>
          <w:rFonts w:ascii="Calibri" w:eastAsia="Calibri" w:hAnsi="Calibri" w:cs="Arial"/>
        </w:rPr>
      </w:pPr>
      <w:r w:rsidRPr="0025251B">
        <w:rPr>
          <w:rFonts w:ascii="Calibri" w:eastAsia="Calibri" w:hAnsi="Calibri" w:cs="Arial"/>
        </w:rPr>
        <w:t>Can include additional information to address the requirements of the Consumer Confidence Report Rule</w:t>
      </w:r>
      <w:r>
        <w:rPr>
          <w:rFonts w:ascii="Calibri" w:eastAsia="Calibri" w:hAnsi="Calibri" w:cs="Arial"/>
        </w:rPr>
        <w:t xml:space="preserve"> Revisions</w:t>
      </w:r>
      <w:r w:rsidR="00D17F89">
        <w:rPr>
          <w:rFonts w:ascii="Calibri" w:eastAsia="Calibri" w:hAnsi="Calibri" w:cs="Arial"/>
        </w:rPr>
        <w:t xml:space="preserve">, including </w:t>
      </w:r>
      <w:r>
        <w:rPr>
          <w:rFonts w:ascii="Calibri" w:eastAsia="Calibri" w:hAnsi="Calibri" w:cs="Arial"/>
        </w:rPr>
        <w:t xml:space="preserve">the need for </w:t>
      </w:r>
      <w:r w:rsidR="00D11484">
        <w:rPr>
          <w:rFonts w:ascii="Calibri" w:eastAsia="Calibri" w:hAnsi="Calibri" w:cs="Arial"/>
        </w:rPr>
        <w:t xml:space="preserve">water </w:t>
      </w:r>
      <w:r>
        <w:rPr>
          <w:rFonts w:ascii="Calibri" w:eastAsia="Calibri" w:hAnsi="Calibri" w:cs="Arial"/>
        </w:rPr>
        <w:t>systems serving greater than 10,000 persons to provide biannual CCRs starting in 2027</w:t>
      </w:r>
      <w:r w:rsidRPr="0025251B">
        <w:rPr>
          <w:rFonts w:ascii="Calibri" w:eastAsia="Calibri" w:hAnsi="Calibri" w:cs="Arial"/>
        </w:rPr>
        <w:t xml:space="preserve">. </w:t>
      </w:r>
    </w:p>
    <w:p w14:paraId="0B8CECBC" w14:textId="77777777" w:rsidR="00AE3A62" w:rsidRPr="0025251B" w:rsidRDefault="00AE3A62" w:rsidP="004C6046">
      <w:pPr>
        <w:numPr>
          <w:ilvl w:val="1"/>
          <w:numId w:val="38"/>
        </w:numPr>
        <w:rPr>
          <w:rFonts w:ascii="Calibri" w:eastAsia="Calibri" w:hAnsi="Calibri" w:cs="Arial"/>
        </w:rPr>
      </w:pPr>
      <w:r>
        <w:rPr>
          <w:rFonts w:ascii="Calibri" w:eastAsia="Calibri" w:hAnsi="Calibri" w:cs="Arial"/>
        </w:rPr>
        <w:t>Identify reporting requirements for wholesalers and consecutive systems.</w:t>
      </w:r>
    </w:p>
    <w:p w14:paraId="38628DC3" w14:textId="77777777" w:rsidR="00AE3A62" w:rsidRPr="0025251B" w:rsidRDefault="00AE3A62" w:rsidP="004C6046">
      <w:pPr>
        <w:pStyle w:val="Heading3Subheading"/>
        <w:numPr>
          <w:ilvl w:val="0"/>
          <w:numId w:val="51"/>
        </w:numPr>
        <w:ind w:left="360"/>
      </w:pPr>
      <w:r w:rsidRPr="0025251B">
        <w:t>Technical Assistance and Training</w:t>
      </w:r>
    </w:p>
    <w:p w14:paraId="37E544C9" w14:textId="77777777" w:rsidR="00AE3A62" w:rsidRPr="0025251B" w:rsidRDefault="00AE3A62" w:rsidP="00AE3A62">
      <w:pPr>
        <w:rPr>
          <w:rFonts w:ascii="Calibri" w:eastAsia="Calibri" w:hAnsi="Calibri" w:cs="Arial"/>
        </w:rPr>
      </w:pPr>
      <w:r w:rsidRPr="0025251B">
        <w:rPr>
          <w:rFonts w:ascii="Calibri" w:eastAsia="Calibri" w:hAnsi="Calibri" w:cs="Arial"/>
        </w:rPr>
        <w:t xml:space="preserve">Technical assistance and training are essential activities for ensuring water system compliance, </w:t>
      </w:r>
      <w:r>
        <w:rPr>
          <w:rFonts w:ascii="Calibri" w:eastAsia="Calibri" w:hAnsi="Calibri" w:cs="Arial"/>
        </w:rPr>
        <w:t>and</w:t>
      </w:r>
      <w:r w:rsidRPr="0025251B">
        <w:rPr>
          <w:rFonts w:ascii="Calibri" w:eastAsia="Calibri" w:hAnsi="Calibri" w:cs="Arial"/>
        </w:rPr>
        <w:t xml:space="preserve"> for assisting water systems when they violate the PFAS Rule requirements. </w:t>
      </w:r>
    </w:p>
    <w:p w14:paraId="718CAFC7" w14:textId="77777777" w:rsidR="00AE3A62" w:rsidRPr="0025251B" w:rsidRDefault="00AE3A62" w:rsidP="004C6046">
      <w:pPr>
        <w:numPr>
          <w:ilvl w:val="0"/>
          <w:numId w:val="37"/>
        </w:numPr>
        <w:rPr>
          <w:rFonts w:ascii="Calibri" w:eastAsia="Calibri" w:hAnsi="Calibri" w:cs="Arial"/>
        </w:rPr>
      </w:pPr>
      <w:r w:rsidRPr="0025251B">
        <w:rPr>
          <w:rFonts w:ascii="Calibri" w:eastAsia="Calibri" w:hAnsi="Calibri" w:cs="Arial"/>
        </w:rPr>
        <w:t xml:space="preserve">Determine who will provide training to CWSs and NTNCWSs (i.e., primacy agency staff, third-party technical assistance providers, the EPA) and what the training should include (e.g., </w:t>
      </w:r>
      <w:r>
        <w:rPr>
          <w:rFonts w:ascii="Calibri" w:eastAsia="Calibri" w:hAnsi="Calibri" w:cs="Arial"/>
        </w:rPr>
        <w:t xml:space="preserve">rule requirements, </w:t>
      </w:r>
      <w:r w:rsidRPr="0025251B">
        <w:rPr>
          <w:rFonts w:ascii="Calibri" w:eastAsia="Calibri" w:hAnsi="Calibri" w:cs="Arial"/>
        </w:rPr>
        <w:t>conducting sampling, PFAS Rule public notification procedures, treatment options).</w:t>
      </w:r>
    </w:p>
    <w:p w14:paraId="3D40608D" w14:textId="77777777" w:rsidR="00AE3A62" w:rsidRPr="0025251B" w:rsidRDefault="00AE3A62" w:rsidP="004C6046">
      <w:pPr>
        <w:numPr>
          <w:ilvl w:val="0"/>
          <w:numId w:val="37"/>
        </w:numPr>
        <w:rPr>
          <w:rFonts w:ascii="Calibri" w:eastAsia="Calibri" w:hAnsi="Calibri" w:cs="Arial"/>
        </w:rPr>
      </w:pPr>
      <w:r w:rsidRPr="0025251B">
        <w:rPr>
          <w:rFonts w:ascii="Calibri" w:eastAsia="Calibri" w:hAnsi="Calibri" w:cs="Arial"/>
        </w:rPr>
        <w:lastRenderedPageBreak/>
        <w:t>Identify</w:t>
      </w:r>
      <w:r w:rsidRPr="0025251B" w:rsidDel="00B44EEC">
        <w:rPr>
          <w:rFonts w:ascii="Calibri" w:eastAsia="Calibri" w:hAnsi="Calibri" w:cs="Arial"/>
        </w:rPr>
        <w:t xml:space="preserve"> </w:t>
      </w:r>
      <w:r w:rsidRPr="0025251B">
        <w:rPr>
          <w:rFonts w:ascii="Calibri" w:eastAsia="Calibri" w:hAnsi="Calibri" w:cs="Arial"/>
        </w:rPr>
        <w:t xml:space="preserve">PFAS Rule training curricula that are </w:t>
      </w:r>
      <w:r>
        <w:rPr>
          <w:rFonts w:ascii="Calibri" w:eastAsia="Calibri" w:hAnsi="Calibri" w:cs="Arial"/>
        </w:rPr>
        <w:t>appropriate</w:t>
      </w:r>
      <w:r w:rsidRPr="0025251B">
        <w:rPr>
          <w:rFonts w:ascii="Calibri" w:eastAsia="Calibri" w:hAnsi="Calibri" w:cs="Arial"/>
        </w:rPr>
        <w:t xml:space="preserve"> for operator continuing education credits. </w:t>
      </w:r>
    </w:p>
    <w:p w14:paraId="69C4D36B" w14:textId="03466B13" w:rsidR="00AE3A62" w:rsidRPr="0025251B" w:rsidRDefault="00AE3A62" w:rsidP="004C6046">
      <w:pPr>
        <w:numPr>
          <w:ilvl w:val="0"/>
          <w:numId w:val="37"/>
        </w:numPr>
        <w:rPr>
          <w:rFonts w:ascii="Calibri" w:eastAsia="Calibri" w:hAnsi="Calibri" w:cs="Arial"/>
        </w:rPr>
      </w:pPr>
      <w:r w:rsidRPr="0025251B">
        <w:rPr>
          <w:rFonts w:ascii="Calibri" w:eastAsia="Calibri" w:hAnsi="Calibri" w:cs="Arial"/>
        </w:rPr>
        <w:t xml:space="preserve">Provide training and technical assistance when </w:t>
      </w:r>
      <w:r w:rsidR="00676598">
        <w:rPr>
          <w:rFonts w:ascii="Calibri" w:eastAsia="Calibri" w:hAnsi="Calibri" w:cs="Arial"/>
        </w:rPr>
        <w:t xml:space="preserve">water </w:t>
      </w:r>
      <w:r w:rsidRPr="0025251B">
        <w:rPr>
          <w:rFonts w:ascii="Calibri" w:eastAsia="Calibri" w:hAnsi="Calibri" w:cs="Arial"/>
        </w:rPr>
        <w:t>systems ask about system-specific requirements for the PFAS Rule.</w:t>
      </w:r>
    </w:p>
    <w:p w14:paraId="3EEF93AD" w14:textId="77777777" w:rsidR="00AE3A62" w:rsidRPr="0025251B" w:rsidRDefault="00AE3A62" w:rsidP="004C6046">
      <w:pPr>
        <w:numPr>
          <w:ilvl w:val="0"/>
          <w:numId w:val="37"/>
        </w:numPr>
        <w:rPr>
          <w:rFonts w:ascii="Calibri" w:eastAsia="Calibri" w:hAnsi="Calibri" w:cs="Arial"/>
        </w:rPr>
      </w:pPr>
      <w:r w:rsidRPr="0025251B">
        <w:rPr>
          <w:rFonts w:ascii="Calibri" w:eastAsia="Calibri" w:hAnsi="Calibri" w:cs="Arial"/>
        </w:rPr>
        <w:t>Provide on-site technical assistance or specify third parties that can provide on-site assistance.</w:t>
      </w:r>
    </w:p>
    <w:p w14:paraId="08012B98" w14:textId="77777777" w:rsidR="00AE3A62" w:rsidRPr="0025251B" w:rsidRDefault="021B3781" w:rsidP="004C6046">
      <w:pPr>
        <w:numPr>
          <w:ilvl w:val="1"/>
          <w:numId w:val="37"/>
        </w:numPr>
        <w:rPr>
          <w:rFonts w:ascii="Calibri" w:eastAsia="Calibri" w:hAnsi="Calibri" w:cs="Arial"/>
        </w:rPr>
      </w:pPr>
      <w:r w:rsidRPr="07DEFF8A">
        <w:rPr>
          <w:rFonts w:ascii="Calibri" w:eastAsia="Calibri" w:hAnsi="Calibri" w:cs="Arial"/>
        </w:rPr>
        <w:t xml:space="preserve">Can direct water systems to the EPA’s WaterTA Programs; see </w:t>
      </w:r>
      <w:hyperlink r:id="rId14">
        <w:r w:rsidRPr="07DEFF8A">
          <w:rPr>
            <w:rStyle w:val="Hyperlink"/>
            <w:rFonts w:ascii="Calibri" w:eastAsia="Calibri" w:hAnsi="Calibri" w:cs="Arial"/>
          </w:rPr>
          <w:t>https://www.epa.gov/water-infrastructure/forms/water-technical-assistance-request-form</w:t>
        </w:r>
      </w:hyperlink>
      <w:r w:rsidRPr="07DEFF8A">
        <w:rPr>
          <w:rFonts w:ascii="Calibri" w:eastAsia="Calibri" w:hAnsi="Calibri" w:cs="Arial"/>
        </w:rPr>
        <w:t xml:space="preserve">; and the </w:t>
      </w:r>
      <w:hyperlink r:id="rId15">
        <w:r w:rsidRPr="07DEFF8A">
          <w:rPr>
            <w:rStyle w:val="Hyperlink"/>
            <w:rFonts w:ascii="Calibri" w:eastAsia="Calibri" w:hAnsi="Calibri" w:cs="Arial"/>
          </w:rPr>
          <w:t>homepage</w:t>
        </w:r>
      </w:hyperlink>
      <w:r w:rsidRPr="07DEFF8A">
        <w:rPr>
          <w:rFonts w:ascii="Calibri" w:eastAsia="Calibri" w:hAnsi="Calibri" w:cs="Arial"/>
        </w:rPr>
        <w:t xml:space="preserve"> for the Tackling Emerging Contaminants (TEC) WaterTA initiative.</w:t>
      </w:r>
    </w:p>
    <w:p w14:paraId="2FF20E3B" w14:textId="77777777" w:rsidR="00AE3A62" w:rsidRPr="0025251B" w:rsidRDefault="00AE3A62" w:rsidP="004C6046">
      <w:pPr>
        <w:pStyle w:val="Heading3Subheading"/>
        <w:numPr>
          <w:ilvl w:val="0"/>
          <w:numId w:val="51"/>
        </w:numPr>
        <w:ind w:left="360"/>
      </w:pPr>
      <w:r w:rsidRPr="0025251B">
        <w:t>Data Management and Recordkeeping</w:t>
      </w:r>
    </w:p>
    <w:p w14:paraId="7418C71F" w14:textId="77777777" w:rsidR="00AE3A62" w:rsidRPr="0025251B" w:rsidRDefault="00AE3A62" w:rsidP="00AE3A62">
      <w:pPr>
        <w:rPr>
          <w:rFonts w:ascii="Calibri" w:eastAsia="Calibri" w:hAnsi="Calibri" w:cs="Arial"/>
        </w:rPr>
      </w:pPr>
      <w:r w:rsidRPr="0025251B">
        <w:rPr>
          <w:rFonts w:ascii="Calibri" w:eastAsia="Calibri" w:hAnsi="Calibri" w:cs="Arial"/>
        </w:rPr>
        <w:t xml:space="preserve">Effective data management is essential to rule implementation. </w:t>
      </w:r>
      <w:r>
        <w:rPr>
          <w:rFonts w:ascii="Calibri" w:eastAsia="Calibri" w:hAnsi="Calibri" w:cs="Arial"/>
        </w:rPr>
        <w:t>Below</w:t>
      </w:r>
      <w:r w:rsidRPr="0025251B">
        <w:rPr>
          <w:rFonts w:ascii="Calibri" w:eastAsia="Calibri" w:hAnsi="Calibri" w:cs="Arial"/>
        </w:rPr>
        <w:t xml:space="preserve"> are </w:t>
      </w:r>
      <w:r>
        <w:rPr>
          <w:rFonts w:ascii="Calibri" w:eastAsia="Calibri" w:hAnsi="Calibri" w:cs="Arial"/>
        </w:rPr>
        <w:t xml:space="preserve">some </w:t>
      </w:r>
      <w:r w:rsidRPr="0025251B">
        <w:rPr>
          <w:rFonts w:ascii="Calibri" w:eastAsia="Calibri" w:hAnsi="Calibri" w:cs="Arial"/>
        </w:rPr>
        <w:t xml:space="preserve">activities needed to manage </w:t>
      </w:r>
      <w:r>
        <w:rPr>
          <w:rFonts w:ascii="Calibri" w:eastAsia="Calibri" w:hAnsi="Calibri" w:cs="Arial"/>
        </w:rPr>
        <w:t xml:space="preserve">PFAS Rule monitoring </w:t>
      </w:r>
      <w:r w:rsidRPr="0025251B">
        <w:rPr>
          <w:rFonts w:ascii="Calibri" w:eastAsia="Calibri" w:hAnsi="Calibri" w:cs="Arial"/>
        </w:rPr>
        <w:t>data.</w:t>
      </w:r>
    </w:p>
    <w:p w14:paraId="759BDA5B" w14:textId="77777777" w:rsidR="00AE3A62" w:rsidRPr="0025251B" w:rsidRDefault="00AE3A62" w:rsidP="004C6046">
      <w:pPr>
        <w:numPr>
          <w:ilvl w:val="0"/>
          <w:numId w:val="36"/>
        </w:numPr>
        <w:rPr>
          <w:rFonts w:ascii="Calibri" w:eastAsia="Calibri" w:hAnsi="Calibri" w:cs="Arial"/>
        </w:rPr>
      </w:pPr>
      <w:r>
        <w:rPr>
          <w:rFonts w:ascii="Calibri" w:eastAsia="Calibri" w:hAnsi="Calibri" w:cs="Arial"/>
        </w:rPr>
        <w:t xml:space="preserve">Document </w:t>
      </w:r>
      <w:r w:rsidRPr="0025251B">
        <w:rPr>
          <w:rFonts w:ascii="Calibri" w:eastAsia="Calibri" w:hAnsi="Calibri" w:cs="Arial"/>
        </w:rPr>
        <w:t xml:space="preserve">if the system met or exceeded a trigger level </w:t>
      </w:r>
      <w:r>
        <w:rPr>
          <w:rFonts w:ascii="Calibri" w:eastAsia="Calibri" w:hAnsi="Calibri" w:cs="Arial"/>
        </w:rPr>
        <w:t xml:space="preserve">or MCL </w:t>
      </w:r>
      <w:r w:rsidRPr="0025251B">
        <w:rPr>
          <w:rFonts w:ascii="Calibri" w:eastAsia="Calibri" w:hAnsi="Calibri" w:cs="Arial"/>
        </w:rPr>
        <w:t>in any samples.</w:t>
      </w:r>
    </w:p>
    <w:p w14:paraId="7714DD0D" w14:textId="09033627" w:rsidR="00AE3A62" w:rsidRPr="00B943F1" w:rsidRDefault="00AE3A62" w:rsidP="004C6046">
      <w:pPr>
        <w:numPr>
          <w:ilvl w:val="0"/>
          <w:numId w:val="36"/>
        </w:numPr>
        <w:rPr>
          <w:rFonts w:ascii="Calibri" w:eastAsia="Calibri" w:hAnsi="Calibri" w:cs="Arial"/>
        </w:rPr>
      </w:pPr>
      <w:r w:rsidRPr="0025251B">
        <w:rPr>
          <w:rFonts w:ascii="Calibri" w:eastAsia="Calibri" w:hAnsi="Calibri" w:cs="Arial"/>
        </w:rPr>
        <w:t>Document the initial monitoring and compliance monitoring frequency, including all changes in monitoring frequency</w:t>
      </w:r>
      <w:r>
        <w:rPr>
          <w:rFonts w:ascii="Calibri" w:eastAsia="Calibri" w:hAnsi="Calibri" w:cs="Arial"/>
        </w:rPr>
        <w:t xml:space="preserve"> and</w:t>
      </w:r>
      <w:r w:rsidR="00B943F1">
        <w:rPr>
          <w:rFonts w:ascii="Calibri" w:eastAsia="Calibri" w:hAnsi="Calibri" w:cs="Arial"/>
        </w:rPr>
        <w:t xml:space="preserve">, for </w:t>
      </w:r>
      <w:r w:rsidR="00676598">
        <w:rPr>
          <w:rFonts w:ascii="Calibri" w:eastAsia="Calibri" w:hAnsi="Calibri" w:cs="Arial"/>
        </w:rPr>
        <w:t xml:space="preserve">water </w:t>
      </w:r>
      <w:r w:rsidR="00B943F1">
        <w:rPr>
          <w:rFonts w:ascii="Calibri" w:eastAsia="Calibri" w:hAnsi="Calibri" w:cs="Arial"/>
        </w:rPr>
        <w:t>systems collecting samples on an annual or triennial basis,</w:t>
      </w:r>
      <w:r w:rsidRPr="00B943F1">
        <w:rPr>
          <w:rFonts w:ascii="Calibri" w:eastAsia="Calibri" w:hAnsi="Calibri" w:cs="Arial"/>
        </w:rPr>
        <w:t xml:space="preserve"> the time designated by the primacy agency to collect each sample</w:t>
      </w:r>
      <w:r w:rsidR="00B943F1">
        <w:rPr>
          <w:rFonts w:ascii="Calibri" w:eastAsia="Calibri" w:hAnsi="Calibri" w:cs="Arial"/>
        </w:rPr>
        <w:t>.</w:t>
      </w:r>
      <w:r w:rsidRPr="00B943F1">
        <w:rPr>
          <w:rFonts w:ascii="Calibri" w:eastAsia="Calibri" w:hAnsi="Calibri" w:cs="Arial"/>
        </w:rPr>
        <w:t xml:space="preserve"> </w:t>
      </w:r>
    </w:p>
    <w:p w14:paraId="76712FA2" w14:textId="7FFFB3DA"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Document all reliably</w:t>
      </w:r>
      <w:r w:rsidR="00BD62E5">
        <w:rPr>
          <w:rFonts w:ascii="Calibri" w:eastAsia="Calibri" w:hAnsi="Calibri" w:cs="Arial"/>
        </w:rPr>
        <w:t xml:space="preserve"> </w:t>
      </w:r>
      <w:r w:rsidRPr="0025251B">
        <w:rPr>
          <w:rFonts w:ascii="Calibri" w:eastAsia="Calibri" w:hAnsi="Calibri" w:cs="Arial"/>
        </w:rPr>
        <w:t>and</w:t>
      </w:r>
      <w:r w:rsidR="00BD62E5">
        <w:rPr>
          <w:rFonts w:ascii="Calibri" w:eastAsia="Calibri" w:hAnsi="Calibri" w:cs="Arial"/>
        </w:rPr>
        <w:t xml:space="preserve"> </w:t>
      </w:r>
      <w:r w:rsidRPr="0025251B">
        <w:rPr>
          <w:rFonts w:ascii="Calibri" w:eastAsia="Calibri" w:hAnsi="Calibri" w:cs="Arial"/>
        </w:rPr>
        <w:t>consistently</w:t>
      </w:r>
      <w:r w:rsidR="00BD62E5">
        <w:rPr>
          <w:rFonts w:ascii="Calibri" w:eastAsia="Calibri" w:hAnsi="Calibri" w:cs="Arial"/>
        </w:rPr>
        <w:t xml:space="preserve"> </w:t>
      </w:r>
      <w:r>
        <w:rPr>
          <w:rFonts w:ascii="Calibri" w:eastAsia="Calibri" w:hAnsi="Calibri" w:cs="Arial"/>
        </w:rPr>
        <w:t>below</w:t>
      </w:r>
      <w:r w:rsidR="00BD62E5">
        <w:rPr>
          <w:rFonts w:ascii="Calibri" w:eastAsia="Calibri" w:hAnsi="Calibri" w:cs="Arial"/>
        </w:rPr>
        <w:t xml:space="preserve"> </w:t>
      </w:r>
      <w:r>
        <w:rPr>
          <w:rFonts w:ascii="Calibri" w:eastAsia="Calibri" w:hAnsi="Calibri" w:cs="Arial"/>
        </w:rPr>
        <w:t>the</w:t>
      </w:r>
      <w:r w:rsidR="00BD62E5">
        <w:rPr>
          <w:rFonts w:ascii="Calibri" w:eastAsia="Calibri" w:hAnsi="Calibri" w:cs="Arial"/>
        </w:rPr>
        <w:t xml:space="preserve"> </w:t>
      </w:r>
      <w:r>
        <w:rPr>
          <w:rFonts w:ascii="Calibri" w:eastAsia="Calibri" w:hAnsi="Calibri" w:cs="Arial"/>
        </w:rPr>
        <w:t xml:space="preserve">MCL </w:t>
      </w:r>
      <w:r w:rsidRPr="0025251B">
        <w:rPr>
          <w:rFonts w:ascii="Calibri" w:eastAsia="Calibri" w:hAnsi="Calibri" w:cs="Arial"/>
        </w:rPr>
        <w:t xml:space="preserve">determinations. </w:t>
      </w:r>
    </w:p>
    <w:p w14:paraId="6F3D5A0D"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Document whether the water systems reported all sample results, including the locations, number of samples taken at each location, dates, and concentrations</w:t>
      </w:r>
      <w:r>
        <w:rPr>
          <w:rFonts w:ascii="Calibri" w:eastAsia="Calibri" w:hAnsi="Calibri" w:cs="Arial"/>
        </w:rPr>
        <w:t>, including concentrations below PQLs</w:t>
      </w:r>
      <w:r w:rsidRPr="0025251B">
        <w:rPr>
          <w:rFonts w:ascii="Calibri" w:eastAsia="Calibri" w:hAnsi="Calibri" w:cs="Arial"/>
        </w:rPr>
        <w:t>.</w:t>
      </w:r>
    </w:p>
    <w:p w14:paraId="1FB49CD6"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Determine how the primacy agency will track all</w:t>
      </w:r>
      <w:r w:rsidRPr="0025251B" w:rsidDel="00871751">
        <w:rPr>
          <w:rFonts w:ascii="Calibri" w:eastAsia="Calibri" w:hAnsi="Calibri" w:cs="Arial"/>
        </w:rPr>
        <w:t xml:space="preserve"> </w:t>
      </w:r>
      <w:r w:rsidRPr="0025251B">
        <w:rPr>
          <w:rFonts w:ascii="Calibri" w:eastAsia="Calibri" w:hAnsi="Calibri" w:cs="Arial"/>
        </w:rPr>
        <w:t>PFAS Rule requirements for PWSs.</w:t>
      </w:r>
    </w:p>
    <w:p w14:paraId="6EF177CF"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Determine who will have access to the data system and for which functions.</w:t>
      </w:r>
    </w:p>
    <w:p w14:paraId="408E37A3"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Determine how laboratories/water systems will report the sample results, at what frequency, and in what format.</w:t>
      </w:r>
    </w:p>
    <w:p w14:paraId="2AF9305F"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 xml:space="preserve">Develop a procedure for </w:t>
      </w:r>
      <w:r>
        <w:rPr>
          <w:rFonts w:ascii="Calibri" w:eastAsia="Calibri" w:hAnsi="Calibri" w:cs="Arial"/>
        </w:rPr>
        <w:t xml:space="preserve">assisting with </w:t>
      </w:r>
      <w:r w:rsidRPr="0025251B">
        <w:rPr>
          <w:rFonts w:ascii="Calibri" w:eastAsia="Calibri" w:hAnsi="Calibri" w:cs="Arial"/>
        </w:rPr>
        <w:t>resolving discrepancies between the water systems and the contracted laboratory.</w:t>
      </w:r>
    </w:p>
    <w:p w14:paraId="34C18348" w14:textId="77777777" w:rsidR="00AE3A62" w:rsidRPr="0025251B" w:rsidRDefault="00AE3A62" w:rsidP="004C6046">
      <w:pPr>
        <w:numPr>
          <w:ilvl w:val="0"/>
          <w:numId w:val="36"/>
        </w:numPr>
        <w:rPr>
          <w:rFonts w:ascii="Calibri" w:eastAsia="Calibri" w:hAnsi="Calibri" w:cs="Arial"/>
        </w:rPr>
      </w:pPr>
      <w:r>
        <w:rPr>
          <w:rFonts w:ascii="Calibri" w:eastAsia="Calibri" w:hAnsi="Calibri" w:cs="Arial"/>
        </w:rPr>
        <w:t>Identify and d</w:t>
      </w:r>
      <w:r w:rsidRPr="1BD410E0">
        <w:rPr>
          <w:rFonts w:ascii="Calibri" w:eastAsia="Calibri" w:hAnsi="Calibri" w:cs="Arial"/>
        </w:rPr>
        <w:t>ocument MCL violations and determine how violations and corrective actions will be documented in the database.</w:t>
      </w:r>
    </w:p>
    <w:p w14:paraId="7ED621AA"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Collect, store and manage public notices and other compliance and operation data required.</w:t>
      </w:r>
    </w:p>
    <w:p w14:paraId="77D68605"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Report any violations incurred by water systems to SDWIS Fed each quarter.</w:t>
      </w:r>
    </w:p>
    <w:p w14:paraId="7BE0530B"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Report any enforcement actions taken against the water systems to SDWIS Fed each quarter.</w:t>
      </w:r>
    </w:p>
    <w:p w14:paraId="67DEB61E"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 xml:space="preserve">Report any new variance or exemption granted during the previous quarter to SDWIS Fed. </w:t>
      </w:r>
    </w:p>
    <w:p w14:paraId="65FD971B" w14:textId="77777777" w:rsidR="00AE3A62" w:rsidRPr="0025251B" w:rsidRDefault="00AE3A62" w:rsidP="004C6046">
      <w:pPr>
        <w:numPr>
          <w:ilvl w:val="0"/>
          <w:numId w:val="36"/>
        </w:numPr>
        <w:rPr>
          <w:rFonts w:ascii="Calibri" w:eastAsia="Calibri" w:hAnsi="Calibri" w:cs="Arial"/>
        </w:rPr>
      </w:pPr>
      <w:r w:rsidRPr="0025251B">
        <w:rPr>
          <w:rFonts w:ascii="Calibri" w:eastAsia="Calibri" w:hAnsi="Calibri" w:cs="Arial"/>
        </w:rPr>
        <w:t>Submit annually a summary of the status of each variance and exemption currently in effect.</w:t>
      </w:r>
    </w:p>
    <w:p w14:paraId="4C9ACA76" w14:textId="32B0E5E4" w:rsidR="00AE3A62" w:rsidRPr="00FC1706" w:rsidRDefault="00AE3A62" w:rsidP="004C6046">
      <w:pPr>
        <w:numPr>
          <w:ilvl w:val="0"/>
          <w:numId w:val="36"/>
        </w:numPr>
        <w:rPr>
          <w:rFonts w:ascii="Calibri" w:eastAsia="Calibri" w:hAnsi="Calibri" w:cs="Arial"/>
        </w:rPr>
      </w:pPr>
      <w:r w:rsidRPr="00FC1706">
        <w:rPr>
          <w:rFonts w:ascii="Calibri" w:eastAsia="Calibri" w:hAnsi="Calibri" w:cs="Arial"/>
        </w:rPr>
        <w:t>Keep records as specified in 40 CFR 142.14 and 40 CFR 142.15.</w:t>
      </w:r>
    </w:p>
    <w:p w14:paraId="09DED56F" w14:textId="247A30D8" w:rsidR="00AE4B6D" w:rsidRPr="00382C6E" w:rsidRDefault="00AE4B6D" w:rsidP="00FD2735">
      <w:pPr>
        <w:tabs>
          <w:tab w:val="left" w:pos="720"/>
          <w:tab w:val="right" w:pos="1800"/>
          <w:tab w:val="left" w:pos="1987"/>
          <w:tab w:val="left" w:pos="2606"/>
          <w:tab w:val="right" w:pos="3787"/>
          <w:tab w:val="left" w:pos="3874"/>
        </w:tabs>
        <w:spacing w:after="200" w:line="252" w:lineRule="auto"/>
      </w:pPr>
      <w:bookmarkStart w:id="21" w:name="_Primacy_Revision_Checklist_1"/>
      <w:bookmarkStart w:id="22" w:name="_Example_Attorney_General’s"/>
      <w:bookmarkStart w:id="23" w:name="_Written_Notice_to"/>
      <w:bookmarkStart w:id="24" w:name="_Written_Notice_to_1"/>
      <w:bookmarkEnd w:id="21"/>
      <w:bookmarkEnd w:id="22"/>
      <w:bookmarkEnd w:id="23"/>
      <w:bookmarkEnd w:id="24"/>
    </w:p>
    <w:sectPr w:rsidR="00AE4B6D" w:rsidRPr="00382C6E" w:rsidSect="001B659B">
      <w:headerReference w:type="default" r:id="rId16"/>
      <w:footerReference w:type="default" r:id="rId17"/>
      <w:pgSz w:w="12240" w:h="15840" w:code="1"/>
      <w:pgMar w:top="1080" w:right="1080" w:bottom="1152"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0601" w14:textId="77777777" w:rsidR="00980FDD" w:rsidRDefault="00980FDD" w:rsidP="004E7ACD">
      <w:r>
        <w:separator/>
      </w:r>
    </w:p>
  </w:endnote>
  <w:endnote w:type="continuationSeparator" w:id="0">
    <w:p w14:paraId="599EE0B7" w14:textId="77777777" w:rsidR="00980FDD" w:rsidRDefault="00980FDD" w:rsidP="004E7ACD">
      <w:r>
        <w:continuationSeparator/>
      </w:r>
    </w:p>
  </w:endnote>
  <w:endnote w:type="continuationNotice" w:id="1">
    <w:p w14:paraId="404A1AC6" w14:textId="77777777" w:rsidR="00980FDD" w:rsidRDefault="00980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93307"/>
      <w:docPartObj>
        <w:docPartGallery w:val="Page Numbers (Bottom of Page)"/>
        <w:docPartUnique/>
      </w:docPartObj>
    </w:sdtPr>
    <w:sdtEndPr>
      <w:rPr>
        <w:noProof/>
      </w:rPr>
    </w:sdtEndPr>
    <w:sdtContent>
      <w:p w14:paraId="1D1E9D07" w14:textId="3D32DABF" w:rsidR="00416E94" w:rsidRDefault="00416E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BC21B" w14:textId="77777777" w:rsidR="00AE3A62" w:rsidRDefault="00AE3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1904"/>
      <w:docPartObj>
        <w:docPartGallery w:val="Page Numbers (Bottom of Page)"/>
        <w:docPartUnique/>
      </w:docPartObj>
    </w:sdtPr>
    <w:sdtEndPr>
      <w:rPr>
        <w:noProof/>
      </w:rPr>
    </w:sdtEndPr>
    <w:sdtContent>
      <w:p w14:paraId="0106673D" w14:textId="487B51BD" w:rsidR="00A42B4C" w:rsidRDefault="00A42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E790" w14:textId="424FB31B" w:rsidR="00E058EC" w:rsidRDefault="00DB49BF" w:rsidP="00A42B4C">
    <w:pPr>
      <w:pStyle w:val="Footer"/>
    </w:pPr>
    <w:r>
      <w:tab/>
    </w:r>
    <w:sdt>
      <w:sdtPr>
        <w:id w:val="-19624943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48E6" w14:textId="77777777" w:rsidR="00980FDD" w:rsidRDefault="00980FDD" w:rsidP="00510044">
      <w:pPr>
        <w:pStyle w:val="NoSpacing"/>
      </w:pPr>
      <w:r>
        <w:separator/>
      </w:r>
    </w:p>
  </w:footnote>
  <w:footnote w:type="continuationSeparator" w:id="0">
    <w:p w14:paraId="26597552" w14:textId="77777777" w:rsidR="00980FDD" w:rsidRDefault="00980FDD" w:rsidP="004E7ACD">
      <w:r>
        <w:continuationSeparator/>
      </w:r>
    </w:p>
  </w:footnote>
  <w:footnote w:type="continuationNotice" w:id="1">
    <w:p w14:paraId="1D481201" w14:textId="77777777" w:rsidR="00980FDD" w:rsidRDefault="00980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6510" w14:textId="77777777" w:rsidR="00E058EC" w:rsidRDefault="00E05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AEE"/>
    <w:multiLevelType w:val="hybridMultilevel"/>
    <w:tmpl w:val="B3985902"/>
    <w:lvl w:ilvl="0" w:tplc="CD5CDE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7F15"/>
    <w:multiLevelType w:val="hybridMultilevel"/>
    <w:tmpl w:val="4E4C39EA"/>
    <w:lvl w:ilvl="0" w:tplc="7530584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BFE76"/>
    <w:multiLevelType w:val="hybridMultilevel"/>
    <w:tmpl w:val="8BA83F52"/>
    <w:lvl w:ilvl="0" w:tplc="8AD4637C">
      <w:start w:val="1"/>
      <w:numFmt w:val="bullet"/>
      <w:lvlText w:val="¨"/>
      <w:lvlJc w:val="left"/>
      <w:pPr>
        <w:ind w:left="720" w:hanging="360"/>
      </w:pPr>
      <w:rPr>
        <w:rFonts w:ascii="Wingdings" w:hAnsi="Wingdings" w:hint="default"/>
      </w:rPr>
    </w:lvl>
    <w:lvl w:ilvl="1" w:tplc="FB0CC498">
      <w:start w:val="1"/>
      <w:numFmt w:val="bullet"/>
      <w:lvlText w:val="o"/>
      <w:lvlJc w:val="left"/>
      <w:pPr>
        <w:ind w:left="1440" w:hanging="360"/>
      </w:pPr>
      <w:rPr>
        <w:rFonts w:ascii="Courier New" w:hAnsi="Courier New" w:hint="default"/>
      </w:rPr>
    </w:lvl>
    <w:lvl w:ilvl="2" w:tplc="AE4AF692">
      <w:start w:val="1"/>
      <w:numFmt w:val="bullet"/>
      <w:lvlText w:val=""/>
      <w:lvlJc w:val="left"/>
      <w:pPr>
        <w:ind w:left="2160" w:hanging="360"/>
      </w:pPr>
      <w:rPr>
        <w:rFonts w:ascii="Wingdings" w:hAnsi="Wingdings" w:hint="default"/>
      </w:rPr>
    </w:lvl>
    <w:lvl w:ilvl="3" w:tplc="E79006FA">
      <w:start w:val="1"/>
      <w:numFmt w:val="bullet"/>
      <w:lvlText w:val=""/>
      <w:lvlJc w:val="left"/>
      <w:pPr>
        <w:ind w:left="2880" w:hanging="360"/>
      </w:pPr>
      <w:rPr>
        <w:rFonts w:ascii="Symbol" w:hAnsi="Symbol" w:hint="default"/>
      </w:rPr>
    </w:lvl>
    <w:lvl w:ilvl="4" w:tplc="E2A80710">
      <w:start w:val="1"/>
      <w:numFmt w:val="bullet"/>
      <w:lvlText w:val="o"/>
      <w:lvlJc w:val="left"/>
      <w:pPr>
        <w:ind w:left="3600" w:hanging="360"/>
      </w:pPr>
      <w:rPr>
        <w:rFonts w:ascii="Courier New" w:hAnsi="Courier New" w:hint="default"/>
      </w:rPr>
    </w:lvl>
    <w:lvl w:ilvl="5" w:tplc="7584E0A8">
      <w:start w:val="1"/>
      <w:numFmt w:val="bullet"/>
      <w:lvlText w:val=""/>
      <w:lvlJc w:val="left"/>
      <w:pPr>
        <w:ind w:left="4320" w:hanging="360"/>
      </w:pPr>
      <w:rPr>
        <w:rFonts w:ascii="Wingdings" w:hAnsi="Wingdings" w:hint="default"/>
      </w:rPr>
    </w:lvl>
    <w:lvl w:ilvl="6" w:tplc="1D883AF6">
      <w:start w:val="1"/>
      <w:numFmt w:val="bullet"/>
      <w:lvlText w:val=""/>
      <w:lvlJc w:val="left"/>
      <w:pPr>
        <w:ind w:left="5040" w:hanging="360"/>
      </w:pPr>
      <w:rPr>
        <w:rFonts w:ascii="Symbol" w:hAnsi="Symbol" w:hint="default"/>
      </w:rPr>
    </w:lvl>
    <w:lvl w:ilvl="7" w:tplc="3AA8CE94">
      <w:start w:val="1"/>
      <w:numFmt w:val="bullet"/>
      <w:lvlText w:val="o"/>
      <w:lvlJc w:val="left"/>
      <w:pPr>
        <w:ind w:left="5760" w:hanging="360"/>
      </w:pPr>
      <w:rPr>
        <w:rFonts w:ascii="Courier New" w:hAnsi="Courier New" w:hint="default"/>
      </w:rPr>
    </w:lvl>
    <w:lvl w:ilvl="8" w:tplc="B2CCBCC8">
      <w:start w:val="1"/>
      <w:numFmt w:val="bullet"/>
      <w:lvlText w:val=""/>
      <w:lvlJc w:val="left"/>
      <w:pPr>
        <w:ind w:left="6480" w:hanging="360"/>
      </w:pPr>
      <w:rPr>
        <w:rFonts w:ascii="Wingdings" w:hAnsi="Wingdings" w:hint="default"/>
      </w:rPr>
    </w:lvl>
  </w:abstractNum>
  <w:abstractNum w:abstractNumId="3" w15:restartNumberingAfterBreak="0">
    <w:nsid w:val="055964AA"/>
    <w:multiLevelType w:val="hybridMultilevel"/>
    <w:tmpl w:val="26F29D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5F1F067"/>
    <w:multiLevelType w:val="hybridMultilevel"/>
    <w:tmpl w:val="860E7050"/>
    <w:lvl w:ilvl="0" w:tplc="166EC86C">
      <w:start w:val="1"/>
      <w:numFmt w:val="bullet"/>
      <w:lvlText w:val=""/>
      <w:lvlJc w:val="left"/>
      <w:pPr>
        <w:ind w:left="720" w:hanging="360"/>
      </w:pPr>
      <w:rPr>
        <w:rFonts w:ascii="Symbol" w:hAnsi="Symbol" w:hint="default"/>
      </w:rPr>
    </w:lvl>
    <w:lvl w:ilvl="1" w:tplc="73A4B992">
      <w:start w:val="1"/>
      <w:numFmt w:val="bullet"/>
      <w:lvlText w:val="o"/>
      <w:lvlJc w:val="left"/>
      <w:pPr>
        <w:ind w:left="1440" w:hanging="360"/>
      </w:pPr>
      <w:rPr>
        <w:rFonts w:ascii="Courier New" w:hAnsi="Courier New" w:hint="default"/>
      </w:rPr>
    </w:lvl>
    <w:lvl w:ilvl="2" w:tplc="884E9D10">
      <w:start w:val="1"/>
      <w:numFmt w:val="bullet"/>
      <w:lvlText w:val=""/>
      <w:lvlJc w:val="left"/>
      <w:pPr>
        <w:ind w:left="2160" w:hanging="360"/>
      </w:pPr>
      <w:rPr>
        <w:rFonts w:ascii="Wingdings" w:hAnsi="Wingdings" w:hint="default"/>
      </w:rPr>
    </w:lvl>
    <w:lvl w:ilvl="3" w:tplc="DAEE7A92">
      <w:start w:val="1"/>
      <w:numFmt w:val="bullet"/>
      <w:lvlText w:val=""/>
      <w:lvlJc w:val="left"/>
      <w:pPr>
        <w:ind w:left="2880" w:hanging="360"/>
      </w:pPr>
      <w:rPr>
        <w:rFonts w:ascii="Symbol" w:hAnsi="Symbol" w:hint="default"/>
      </w:rPr>
    </w:lvl>
    <w:lvl w:ilvl="4" w:tplc="C860ADF0">
      <w:start w:val="1"/>
      <w:numFmt w:val="bullet"/>
      <w:lvlText w:val="o"/>
      <w:lvlJc w:val="left"/>
      <w:pPr>
        <w:ind w:left="3600" w:hanging="360"/>
      </w:pPr>
      <w:rPr>
        <w:rFonts w:ascii="Courier New" w:hAnsi="Courier New" w:hint="default"/>
      </w:rPr>
    </w:lvl>
    <w:lvl w:ilvl="5" w:tplc="6864267C">
      <w:start w:val="1"/>
      <w:numFmt w:val="bullet"/>
      <w:lvlText w:val=""/>
      <w:lvlJc w:val="left"/>
      <w:pPr>
        <w:ind w:left="4320" w:hanging="360"/>
      </w:pPr>
      <w:rPr>
        <w:rFonts w:ascii="Wingdings" w:hAnsi="Wingdings" w:hint="default"/>
      </w:rPr>
    </w:lvl>
    <w:lvl w:ilvl="6" w:tplc="E996B89C">
      <w:start w:val="1"/>
      <w:numFmt w:val="bullet"/>
      <w:lvlText w:val=""/>
      <w:lvlJc w:val="left"/>
      <w:pPr>
        <w:ind w:left="5040" w:hanging="360"/>
      </w:pPr>
      <w:rPr>
        <w:rFonts w:ascii="Symbol" w:hAnsi="Symbol" w:hint="default"/>
      </w:rPr>
    </w:lvl>
    <w:lvl w:ilvl="7" w:tplc="BE5ED360">
      <w:start w:val="1"/>
      <w:numFmt w:val="bullet"/>
      <w:lvlText w:val="o"/>
      <w:lvlJc w:val="left"/>
      <w:pPr>
        <w:ind w:left="5760" w:hanging="360"/>
      </w:pPr>
      <w:rPr>
        <w:rFonts w:ascii="Courier New" w:hAnsi="Courier New" w:hint="default"/>
      </w:rPr>
    </w:lvl>
    <w:lvl w:ilvl="8" w:tplc="A13CEE38">
      <w:start w:val="1"/>
      <w:numFmt w:val="bullet"/>
      <w:lvlText w:val=""/>
      <w:lvlJc w:val="left"/>
      <w:pPr>
        <w:ind w:left="6480" w:hanging="360"/>
      </w:pPr>
      <w:rPr>
        <w:rFonts w:ascii="Wingdings" w:hAnsi="Wingdings" w:hint="default"/>
      </w:rPr>
    </w:lvl>
  </w:abstractNum>
  <w:abstractNum w:abstractNumId="5" w15:restartNumberingAfterBreak="0">
    <w:nsid w:val="08071C66"/>
    <w:multiLevelType w:val="hybridMultilevel"/>
    <w:tmpl w:val="52C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6707F"/>
    <w:multiLevelType w:val="hybridMultilevel"/>
    <w:tmpl w:val="24DA4038"/>
    <w:lvl w:ilvl="0" w:tplc="661EE386">
      <w:start w:val="1"/>
      <w:numFmt w:val="decimal"/>
      <w:lvlText w:val="B-%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9E4AEE"/>
    <w:multiLevelType w:val="hybridMultilevel"/>
    <w:tmpl w:val="9D58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E34A5"/>
    <w:multiLevelType w:val="multilevel"/>
    <w:tmpl w:val="B5FE5CF0"/>
    <w:lvl w:ilvl="0">
      <w:start w:val="8"/>
      <w:numFmt w:val="decimal"/>
      <w:pStyle w:val="Heading1"/>
      <w:lvlText w:val="%1"/>
      <w:lvlJc w:val="left"/>
      <w:pPr>
        <w:ind w:left="432" w:hanging="432"/>
      </w:pPr>
      <w:rPr>
        <w:rFonts w:hint="default"/>
      </w:rPr>
    </w:lvl>
    <w:lvl w:ilvl="1">
      <w:start w:val="3"/>
      <w:numFmt w:val="decimal"/>
      <w:pStyle w:val="Heading2"/>
      <w:lvlText w:val="%1.%2"/>
      <w:lvlJc w:val="left"/>
      <w:pPr>
        <w:ind w:left="666" w:hanging="576"/>
      </w:pPr>
      <w:rPr>
        <w:rFonts w:hint="default"/>
      </w:rPr>
    </w:lvl>
    <w:lvl w:ilvl="2">
      <w:start w:val="1"/>
      <w:numFmt w:val="decimal"/>
      <w:pStyle w:val="Heading3"/>
      <w:lvlText w:val="%1.%2.%3"/>
      <w:lvlJc w:val="left"/>
      <w:pPr>
        <w:ind w:left="5400" w:hanging="720"/>
      </w:pPr>
      <w:rPr>
        <w:rFonts w:hint="default"/>
        <w:specVanish w:val="0"/>
      </w:rPr>
    </w:lvl>
    <w:lvl w:ilvl="3">
      <w:start w:val="1"/>
      <w:numFmt w:val="decimal"/>
      <w:lvlText w:val="%1.%2.%3.%4"/>
      <w:lvlJc w:val="left"/>
      <w:pPr>
        <w:ind w:left="185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09F2285A"/>
    <w:multiLevelType w:val="hybridMultilevel"/>
    <w:tmpl w:val="6EDC6CC8"/>
    <w:lvl w:ilvl="0" w:tplc="6E7E634A">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96ED47"/>
    <w:multiLevelType w:val="hybridMultilevel"/>
    <w:tmpl w:val="F22040BE"/>
    <w:lvl w:ilvl="0" w:tplc="3FC249B8">
      <w:start w:val="1"/>
      <w:numFmt w:val="bullet"/>
      <w:lvlText w:val="¨"/>
      <w:lvlJc w:val="left"/>
      <w:pPr>
        <w:ind w:left="720" w:hanging="360"/>
      </w:pPr>
      <w:rPr>
        <w:rFonts w:ascii="Wingdings" w:hAnsi="Wingdings" w:hint="default"/>
      </w:rPr>
    </w:lvl>
    <w:lvl w:ilvl="1" w:tplc="95D6A0E4">
      <w:start w:val="1"/>
      <w:numFmt w:val="bullet"/>
      <w:lvlText w:val="o"/>
      <w:lvlJc w:val="left"/>
      <w:pPr>
        <w:ind w:left="1440" w:hanging="360"/>
      </w:pPr>
      <w:rPr>
        <w:rFonts w:ascii="Courier New" w:hAnsi="Courier New" w:hint="default"/>
      </w:rPr>
    </w:lvl>
    <w:lvl w:ilvl="2" w:tplc="F378CEAC">
      <w:start w:val="1"/>
      <w:numFmt w:val="bullet"/>
      <w:lvlText w:val=""/>
      <w:lvlJc w:val="left"/>
      <w:pPr>
        <w:ind w:left="2160" w:hanging="360"/>
      </w:pPr>
      <w:rPr>
        <w:rFonts w:ascii="Wingdings" w:hAnsi="Wingdings" w:hint="default"/>
      </w:rPr>
    </w:lvl>
    <w:lvl w:ilvl="3" w:tplc="3B06C976">
      <w:start w:val="1"/>
      <w:numFmt w:val="bullet"/>
      <w:lvlText w:val=""/>
      <w:lvlJc w:val="left"/>
      <w:pPr>
        <w:ind w:left="2880" w:hanging="360"/>
      </w:pPr>
      <w:rPr>
        <w:rFonts w:ascii="Symbol" w:hAnsi="Symbol" w:hint="default"/>
      </w:rPr>
    </w:lvl>
    <w:lvl w:ilvl="4" w:tplc="3F040916">
      <w:start w:val="1"/>
      <w:numFmt w:val="bullet"/>
      <w:lvlText w:val="o"/>
      <w:lvlJc w:val="left"/>
      <w:pPr>
        <w:ind w:left="3600" w:hanging="360"/>
      </w:pPr>
      <w:rPr>
        <w:rFonts w:ascii="Courier New" w:hAnsi="Courier New" w:hint="default"/>
      </w:rPr>
    </w:lvl>
    <w:lvl w:ilvl="5" w:tplc="D8D4E37A">
      <w:start w:val="1"/>
      <w:numFmt w:val="bullet"/>
      <w:lvlText w:val=""/>
      <w:lvlJc w:val="left"/>
      <w:pPr>
        <w:ind w:left="4320" w:hanging="360"/>
      </w:pPr>
      <w:rPr>
        <w:rFonts w:ascii="Wingdings" w:hAnsi="Wingdings" w:hint="default"/>
      </w:rPr>
    </w:lvl>
    <w:lvl w:ilvl="6" w:tplc="6E506306">
      <w:start w:val="1"/>
      <w:numFmt w:val="bullet"/>
      <w:lvlText w:val=""/>
      <w:lvlJc w:val="left"/>
      <w:pPr>
        <w:ind w:left="5040" w:hanging="360"/>
      </w:pPr>
      <w:rPr>
        <w:rFonts w:ascii="Symbol" w:hAnsi="Symbol" w:hint="default"/>
      </w:rPr>
    </w:lvl>
    <w:lvl w:ilvl="7" w:tplc="73F051AA">
      <w:start w:val="1"/>
      <w:numFmt w:val="bullet"/>
      <w:lvlText w:val="o"/>
      <w:lvlJc w:val="left"/>
      <w:pPr>
        <w:ind w:left="5760" w:hanging="360"/>
      </w:pPr>
      <w:rPr>
        <w:rFonts w:ascii="Courier New" w:hAnsi="Courier New" w:hint="default"/>
      </w:rPr>
    </w:lvl>
    <w:lvl w:ilvl="8" w:tplc="4CACCD9C">
      <w:start w:val="1"/>
      <w:numFmt w:val="bullet"/>
      <w:lvlText w:val=""/>
      <w:lvlJc w:val="left"/>
      <w:pPr>
        <w:ind w:left="6480" w:hanging="360"/>
      </w:pPr>
      <w:rPr>
        <w:rFonts w:ascii="Wingdings" w:hAnsi="Wingdings" w:hint="default"/>
      </w:rPr>
    </w:lvl>
  </w:abstractNum>
  <w:abstractNum w:abstractNumId="11" w15:restartNumberingAfterBreak="0">
    <w:nsid w:val="11ED5E3A"/>
    <w:multiLevelType w:val="hybridMultilevel"/>
    <w:tmpl w:val="1F4CF09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1512" w:hanging="432"/>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317498"/>
    <w:multiLevelType w:val="hybridMultilevel"/>
    <w:tmpl w:val="DB144AF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1512" w:hanging="432"/>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4C8A41"/>
    <w:multiLevelType w:val="hybridMultilevel"/>
    <w:tmpl w:val="FFFFFFFF"/>
    <w:lvl w:ilvl="0" w:tplc="1BA00C64">
      <w:start w:val="1"/>
      <w:numFmt w:val="bullet"/>
      <w:lvlText w:val=""/>
      <w:lvlJc w:val="left"/>
      <w:pPr>
        <w:ind w:left="720" w:hanging="360"/>
      </w:pPr>
      <w:rPr>
        <w:rFonts w:ascii="Symbol" w:hAnsi="Symbol" w:hint="default"/>
      </w:rPr>
    </w:lvl>
    <w:lvl w:ilvl="1" w:tplc="A0C633C0">
      <w:start w:val="1"/>
      <w:numFmt w:val="bullet"/>
      <w:lvlText w:val="o"/>
      <w:lvlJc w:val="left"/>
      <w:pPr>
        <w:ind w:left="1440" w:hanging="360"/>
      </w:pPr>
      <w:rPr>
        <w:rFonts w:ascii="Courier New" w:hAnsi="Courier New" w:hint="default"/>
      </w:rPr>
    </w:lvl>
    <w:lvl w:ilvl="2" w:tplc="94AC31F2">
      <w:start w:val="1"/>
      <w:numFmt w:val="bullet"/>
      <w:lvlText w:val=""/>
      <w:lvlJc w:val="left"/>
      <w:pPr>
        <w:ind w:left="2160" w:hanging="360"/>
      </w:pPr>
      <w:rPr>
        <w:rFonts w:ascii="Wingdings" w:hAnsi="Wingdings" w:hint="default"/>
      </w:rPr>
    </w:lvl>
    <w:lvl w:ilvl="3" w:tplc="A27C20E6">
      <w:start w:val="1"/>
      <w:numFmt w:val="bullet"/>
      <w:lvlText w:val=""/>
      <w:lvlJc w:val="left"/>
      <w:pPr>
        <w:ind w:left="2880" w:hanging="360"/>
      </w:pPr>
      <w:rPr>
        <w:rFonts w:ascii="Symbol" w:hAnsi="Symbol" w:hint="default"/>
      </w:rPr>
    </w:lvl>
    <w:lvl w:ilvl="4" w:tplc="87424F5E">
      <w:start w:val="1"/>
      <w:numFmt w:val="bullet"/>
      <w:lvlText w:val="o"/>
      <w:lvlJc w:val="left"/>
      <w:pPr>
        <w:ind w:left="3600" w:hanging="360"/>
      </w:pPr>
      <w:rPr>
        <w:rFonts w:ascii="Courier New" w:hAnsi="Courier New" w:hint="default"/>
      </w:rPr>
    </w:lvl>
    <w:lvl w:ilvl="5" w:tplc="2760F5A6">
      <w:start w:val="1"/>
      <w:numFmt w:val="bullet"/>
      <w:lvlText w:val=""/>
      <w:lvlJc w:val="left"/>
      <w:pPr>
        <w:ind w:left="4320" w:hanging="360"/>
      </w:pPr>
      <w:rPr>
        <w:rFonts w:ascii="Wingdings" w:hAnsi="Wingdings" w:hint="default"/>
      </w:rPr>
    </w:lvl>
    <w:lvl w:ilvl="6" w:tplc="7046C24E">
      <w:start w:val="1"/>
      <w:numFmt w:val="bullet"/>
      <w:lvlText w:val=""/>
      <w:lvlJc w:val="left"/>
      <w:pPr>
        <w:ind w:left="5040" w:hanging="360"/>
      </w:pPr>
      <w:rPr>
        <w:rFonts w:ascii="Symbol" w:hAnsi="Symbol" w:hint="default"/>
      </w:rPr>
    </w:lvl>
    <w:lvl w:ilvl="7" w:tplc="CC94D6A0">
      <w:start w:val="1"/>
      <w:numFmt w:val="bullet"/>
      <w:lvlText w:val="o"/>
      <w:lvlJc w:val="left"/>
      <w:pPr>
        <w:ind w:left="5760" w:hanging="360"/>
      </w:pPr>
      <w:rPr>
        <w:rFonts w:ascii="Courier New" w:hAnsi="Courier New" w:hint="default"/>
      </w:rPr>
    </w:lvl>
    <w:lvl w:ilvl="8" w:tplc="3F78301A">
      <w:start w:val="1"/>
      <w:numFmt w:val="bullet"/>
      <w:lvlText w:val=""/>
      <w:lvlJc w:val="left"/>
      <w:pPr>
        <w:ind w:left="6480" w:hanging="360"/>
      </w:pPr>
      <w:rPr>
        <w:rFonts w:ascii="Wingdings" w:hAnsi="Wingdings" w:hint="default"/>
      </w:rPr>
    </w:lvl>
  </w:abstractNum>
  <w:abstractNum w:abstractNumId="14" w15:restartNumberingAfterBreak="0">
    <w:nsid w:val="1B9548C1"/>
    <w:multiLevelType w:val="multilevel"/>
    <w:tmpl w:val="CB0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86C57D"/>
    <w:multiLevelType w:val="hybridMultilevel"/>
    <w:tmpl w:val="57DAB748"/>
    <w:lvl w:ilvl="0" w:tplc="BBE8245E">
      <w:start w:val="1"/>
      <w:numFmt w:val="bullet"/>
      <w:lvlText w:val="¨"/>
      <w:lvlJc w:val="left"/>
      <w:pPr>
        <w:ind w:left="720" w:hanging="360"/>
      </w:pPr>
      <w:rPr>
        <w:rFonts w:ascii="Wingdings" w:hAnsi="Wingdings" w:hint="default"/>
      </w:rPr>
    </w:lvl>
    <w:lvl w:ilvl="1" w:tplc="940284E0">
      <w:start w:val="1"/>
      <w:numFmt w:val="bullet"/>
      <w:lvlText w:val="o"/>
      <w:lvlJc w:val="left"/>
      <w:pPr>
        <w:ind w:left="1440" w:hanging="360"/>
      </w:pPr>
      <w:rPr>
        <w:rFonts w:ascii="Courier New" w:hAnsi="Courier New" w:hint="default"/>
      </w:rPr>
    </w:lvl>
    <w:lvl w:ilvl="2" w:tplc="1B38B490">
      <w:start w:val="1"/>
      <w:numFmt w:val="bullet"/>
      <w:lvlText w:val=""/>
      <w:lvlJc w:val="left"/>
      <w:pPr>
        <w:ind w:left="2160" w:hanging="360"/>
      </w:pPr>
      <w:rPr>
        <w:rFonts w:ascii="Wingdings" w:hAnsi="Wingdings" w:hint="default"/>
      </w:rPr>
    </w:lvl>
    <w:lvl w:ilvl="3" w:tplc="96024AAA">
      <w:start w:val="1"/>
      <w:numFmt w:val="bullet"/>
      <w:lvlText w:val=""/>
      <w:lvlJc w:val="left"/>
      <w:pPr>
        <w:ind w:left="2880" w:hanging="360"/>
      </w:pPr>
      <w:rPr>
        <w:rFonts w:ascii="Symbol" w:hAnsi="Symbol" w:hint="default"/>
      </w:rPr>
    </w:lvl>
    <w:lvl w:ilvl="4" w:tplc="B88434EA">
      <w:start w:val="1"/>
      <w:numFmt w:val="bullet"/>
      <w:lvlText w:val="o"/>
      <w:lvlJc w:val="left"/>
      <w:pPr>
        <w:ind w:left="3600" w:hanging="360"/>
      </w:pPr>
      <w:rPr>
        <w:rFonts w:ascii="Courier New" w:hAnsi="Courier New" w:hint="default"/>
      </w:rPr>
    </w:lvl>
    <w:lvl w:ilvl="5" w:tplc="3E9A0AAC">
      <w:start w:val="1"/>
      <w:numFmt w:val="bullet"/>
      <w:lvlText w:val=""/>
      <w:lvlJc w:val="left"/>
      <w:pPr>
        <w:ind w:left="4320" w:hanging="360"/>
      </w:pPr>
      <w:rPr>
        <w:rFonts w:ascii="Wingdings" w:hAnsi="Wingdings" w:hint="default"/>
      </w:rPr>
    </w:lvl>
    <w:lvl w:ilvl="6" w:tplc="D3305652">
      <w:start w:val="1"/>
      <w:numFmt w:val="bullet"/>
      <w:lvlText w:val=""/>
      <w:lvlJc w:val="left"/>
      <w:pPr>
        <w:ind w:left="5040" w:hanging="360"/>
      </w:pPr>
      <w:rPr>
        <w:rFonts w:ascii="Symbol" w:hAnsi="Symbol" w:hint="default"/>
      </w:rPr>
    </w:lvl>
    <w:lvl w:ilvl="7" w:tplc="DA64E322">
      <w:start w:val="1"/>
      <w:numFmt w:val="bullet"/>
      <w:lvlText w:val="o"/>
      <w:lvlJc w:val="left"/>
      <w:pPr>
        <w:ind w:left="5760" w:hanging="360"/>
      </w:pPr>
      <w:rPr>
        <w:rFonts w:ascii="Courier New" w:hAnsi="Courier New" w:hint="default"/>
      </w:rPr>
    </w:lvl>
    <w:lvl w:ilvl="8" w:tplc="3ECA2CEE">
      <w:start w:val="1"/>
      <w:numFmt w:val="bullet"/>
      <w:lvlText w:val=""/>
      <w:lvlJc w:val="left"/>
      <w:pPr>
        <w:ind w:left="6480" w:hanging="360"/>
      </w:pPr>
      <w:rPr>
        <w:rFonts w:ascii="Wingdings" w:hAnsi="Wingdings" w:hint="default"/>
      </w:rPr>
    </w:lvl>
  </w:abstractNum>
  <w:abstractNum w:abstractNumId="16" w15:restartNumberingAfterBreak="0">
    <w:nsid w:val="20563AA7"/>
    <w:multiLevelType w:val="hybridMultilevel"/>
    <w:tmpl w:val="CED2C8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58267A"/>
    <w:multiLevelType w:val="hybridMultilevel"/>
    <w:tmpl w:val="4A6801C0"/>
    <w:lvl w:ilvl="0" w:tplc="7B7E1F02">
      <w:start w:val="1"/>
      <w:numFmt w:val="bullet"/>
      <w:lvlText w:val=""/>
      <w:lvlJc w:val="left"/>
      <w:pPr>
        <w:ind w:left="720" w:hanging="360"/>
      </w:pPr>
      <w:rPr>
        <w:rFonts w:ascii="Symbol" w:hAnsi="Symbol" w:hint="default"/>
      </w:rPr>
    </w:lvl>
    <w:lvl w:ilvl="1" w:tplc="F1527488">
      <w:start w:val="1"/>
      <w:numFmt w:val="bullet"/>
      <w:lvlText w:val="¨"/>
      <w:lvlJc w:val="left"/>
      <w:pPr>
        <w:ind w:left="1440" w:hanging="360"/>
      </w:pPr>
      <w:rPr>
        <w:rFonts w:ascii="Wingdings" w:hAnsi="Wingdings" w:hint="default"/>
      </w:rPr>
    </w:lvl>
    <w:lvl w:ilvl="2" w:tplc="1E809DA2">
      <w:start w:val="1"/>
      <w:numFmt w:val="bullet"/>
      <w:lvlText w:val=""/>
      <w:lvlJc w:val="left"/>
      <w:pPr>
        <w:ind w:left="2160" w:hanging="360"/>
      </w:pPr>
      <w:rPr>
        <w:rFonts w:ascii="Wingdings" w:hAnsi="Wingdings" w:hint="default"/>
      </w:rPr>
    </w:lvl>
    <w:lvl w:ilvl="3" w:tplc="CBA28BE6">
      <w:start w:val="1"/>
      <w:numFmt w:val="bullet"/>
      <w:lvlText w:val=""/>
      <w:lvlJc w:val="left"/>
      <w:pPr>
        <w:ind w:left="2880" w:hanging="360"/>
      </w:pPr>
      <w:rPr>
        <w:rFonts w:ascii="Symbol" w:hAnsi="Symbol" w:hint="default"/>
      </w:rPr>
    </w:lvl>
    <w:lvl w:ilvl="4" w:tplc="5F7466CE">
      <w:start w:val="1"/>
      <w:numFmt w:val="bullet"/>
      <w:lvlText w:val="o"/>
      <w:lvlJc w:val="left"/>
      <w:pPr>
        <w:ind w:left="3600" w:hanging="360"/>
      </w:pPr>
      <w:rPr>
        <w:rFonts w:ascii="Courier New" w:hAnsi="Courier New" w:hint="default"/>
      </w:rPr>
    </w:lvl>
    <w:lvl w:ilvl="5" w:tplc="822C563E">
      <w:start w:val="1"/>
      <w:numFmt w:val="bullet"/>
      <w:lvlText w:val=""/>
      <w:lvlJc w:val="left"/>
      <w:pPr>
        <w:ind w:left="4320" w:hanging="360"/>
      </w:pPr>
      <w:rPr>
        <w:rFonts w:ascii="Wingdings" w:hAnsi="Wingdings" w:hint="default"/>
      </w:rPr>
    </w:lvl>
    <w:lvl w:ilvl="6" w:tplc="E2D0CD7C">
      <w:start w:val="1"/>
      <w:numFmt w:val="bullet"/>
      <w:lvlText w:val=""/>
      <w:lvlJc w:val="left"/>
      <w:pPr>
        <w:ind w:left="5040" w:hanging="360"/>
      </w:pPr>
      <w:rPr>
        <w:rFonts w:ascii="Symbol" w:hAnsi="Symbol" w:hint="default"/>
      </w:rPr>
    </w:lvl>
    <w:lvl w:ilvl="7" w:tplc="A11E825A">
      <w:start w:val="1"/>
      <w:numFmt w:val="bullet"/>
      <w:lvlText w:val="o"/>
      <w:lvlJc w:val="left"/>
      <w:pPr>
        <w:ind w:left="5760" w:hanging="360"/>
      </w:pPr>
      <w:rPr>
        <w:rFonts w:ascii="Courier New" w:hAnsi="Courier New" w:hint="default"/>
      </w:rPr>
    </w:lvl>
    <w:lvl w:ilvl="8" w:tplc="5CE0750C">
      <w:start w:val="1"/>
      <w:numFmt w:val="bullet"/>
      <w:lvlText w:val=""/>
      <w:lvlJc w:val="left"/>
      <w:pPr>
        <w:ind w:left="6480" w:hanging="360"/>
      </w:pPr>
      <w:rPr>
        <w:rFonts w:ascii="Wingdings" w:hAnsi="Wingdings" w:hint="default"/>
      </w:rPr>
    </w:lvl>
  </w:abstractNum>
  <w:abstractNum w:abstractNumId="18" w15:restartNumberingAfterBreak="0">
    <w:nsid w:val="28EF06E4"/>
    <w:multiLevelType w:val="hybridMultilevel"/>
    <w:tmpl w:val="0832D7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94B562E"/>
    <w:multiLevelType w:val="hybridMultilevel"/>
    <w:tmpl w:val="E35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0A84C"/>
    <w:multiLevelType w:val="hybridMultilevel"/>
    <w:tmpl w:val="FFFFFFFF"/>
    <w:lvl w:ilvl="0" w:tplc="95BA75C0">
      <w:start w:val="1"/>
      <w:numFmt w:val="bullet"/>
      <w:lvlText w:val=""/>
      <w:lvlJc w:val="left"/>
      <w:pPr>
        <w:ind w:left="720" w:hanging="360"/>
      </w:pPr>
      <w:rPr>
        <w:rFonts w:ascii="Symbol" w:hAnsi="Symbol" w:hint="default"/>
      </w:rPr>
    </w:lvl>
    <w:lvl w:ilvl="1" w:tplc="C70CCAB2">
      <w:start w:val="1"/>
      <w:numFmt w:val="bullet"/>
      <w:lvlText w:val="o"/>
      <w:lvlJc w:val="left"/>
      <w:pPr>
        <w:ind w:left="1440" w:hanging="360"/>
      </w:pPr>
      <w:rPr>
        <w:rFonts w:ascii="Courier New" w:hAnsi="Courier New" w:hint="default"/>
      </w:rPr>
    </w:lvl>
    <w:lvl w:ilvl="2" w:tplc="B9383BDC">
      <w:start w:val="1"/>
      <w:numFmt w:val="bullet"/>
      <w:lvlText w:val=""/>
      <w:lvlJc w:val="left"/>
      <w:pPr>
        <w:ind w:left="2160" w:hanging="360"/>
      </w:pPr>
      <w:rPr>
        <w:rFonts w:ascii="Wingdings" w:hAnsi="Wingdings" w:hint="default"/>
      </w:rPr>
    </w:lvl>
    <w:lvl w:ilvl="3" w:tplc="D59EBD88">
      <w:start w:val="1"/>
      <w:numFmt w:val="bullet"/>
      <w:lvlText w:val=""/>
      <w:lvlJc w:val="left"/>
      <w:pPr>
        <w:ind w:left="2880" w:hanging="360"/>
      </w:pPr>
      <w:rPr>
        <w:rFonts w:ascii="Symbol" w:hAnsi="Symbol" w:hint="default"/>
      </w:rPr>
    </w:lvl>
    <w:lvl w:ilvl="4" w:tplc="7C5AFA12">
      <w:start w:val="1"/>
      <w:numFmt w:val="bullet"/>
      <w:lvlText w:val="o"/>
      <w:lvlJc w:val="left"/>
      <w:pPr>
        <w:ind w:left="3600" w:hanging="360"/>
      </w:pPr>
      <w:rPr>
        <w:rFonts w:ascii="Courier New" w:hAnsi="Courier New" w:hint="default"/>
      </w:rPr>
    </w:lvl>
    <w:lvl w:ilvl="5" w:tplc="39A01F22">
      <w:start w:val="1"/>
      <w:numFmt w:val="bullet"/>
      <w:lvlText w:val=""/>
      <w:lvlJc w:val="left"/>
      <w:pPr>
        <w:ind w:left="4320" w:hanging="360"/>
      </w:pPr>
      <w:rPr>
        <w:rFonts w:ascii="Wingdings" w:hAnsi="Wingdings" w:hint="default"/>
      </w:rPr>
    </w:lvl>
    <w:lvl w:ilvl="6" w:tplc="A34C148A">
      <w:start w:val="1"/>
      <w:numFmt w:val="bullet"/>
      <w:lvlText w:val=""/>
      <w:lvlJc w:val="left"/>
      <w:pPr>
        <w:ind w:left="5040" w:hanging="360"/>
      </w:pPr>
      <w:rPr>
        <w:rFonts w:ascii="Symbol" w:hAnsi="Symbol" w:hint="default"/>
      </w:rPr>
    </w:lvl>
    <w:lvl w:ilvl="7" w:tplc="3E6293D8">
      <w:start w:val="1"/>
      <w:numFmt w:val="bullet"/>
      <w:lvlText w:val="o"/>
      <w:lvlJc w:val="left"/>
      <w:pPr>
        <w:ind w:left="5760" w:hanging="360"/>
      </w:pPr>
      <w:rPr>
        <w:rFonts w:ascii="Courier New" w:hAnsi="Courier New" w:hint="default"/>
      </w:rPr>
    </w:lvl>
    <w:lvl w:ilvl="8" w:tplc="2C8674A0">
      <w:start w:val="1"/>
      <w:numFmt w:val="bullet"/>
      <w:lvlText w:val=""/>
      <w:lvlJc w:val="left"/>
      <w:pPr>
        <w:ind w:left="6480" w:hanging="360"/>
      </w:pPr>
      <w:rPr>
        <w:rFonts w:ascii="Wingdings" w:hAnsi="Wingdings" w:hint="default"/>
      </w:rPr>
    </w:lvl>
  </w:abstractNum>
  <w:abstractNum w:abstractNumId="21" w15:restartNumberingAfterBreak="0">
    <w:nsid w:val="2A3ABBCA"/>
    <w:multiLevelType w:val="hybridMultilevel"/>
    <w:tmpl w:val="EF226CC0"/>
    <w:lvl w:ilvl="0" w:tplc="849820C6">
      <w:start w:val="1"/>
      <w:numFmt w:val="bullet"/>
      <w:lvlText w:val="¨"/>
      <w:lvlJc w:val="left"/>
      <w:pPr>
        <w:ind w:left="720" w:hanging="360"/>
      </w:pPr>
      <w:rPr>
        <w:rFonts w:ascii="Wingdings" w:hAnsi="Wingdings" w:hint="default"/>
      </w:rPr>
    </w:lvl>
    <w:lvl w:ilvl="1" w:tplc="D5E68DAA">
      <w:start w:val="1"/>
      <w:numFmt w:val="bullet"/>
      <w:lvlText w:val="o"/>
      <w:lvlJc w:val="left"/>
      <w:pPr>
        <w:ind w:left="1440" w:hanging="360"/>
      </w:pPr>
      <w:rPr>
        <w:rFonts w:ascii="Courier New" w:hAnsi="Courier New" w:hint="default"/>
      </w:rPr>
    </w:lvl>
    <w:lvl w:ilvl="2" w:tplc="316EC03A">
      <w:start w:val="1"/>
      <w:numFmt w:val="bullet"/>
      <w:lvlText w:val=""/>
      <w:lvlJc w:val="left"/>
      <w:pPr>
        <w:ind w:left="2160" w:hanging="360"/>
      </w:pPr>
      <w:rPr>
        <w:rFonts w:ascii="Wingdings" w:hAnsi="Wingdings" w:hint="default"/>
      </w:rPr>
    </w:lvl>
    <w:lvl w:ilvl="3" w:tplc="EA660376">
      <w:start w:val="1"/>
      <w:numFmt w:val="bullet"/>
      <w:lvlText w:val=""/>
      <w:lvlJc w:val="left"/>
      <w:pPr>
        <w:ind w:left="2880" w:hanging="360"/>
      </w:pPr>
      <w:rPr>
        <w:rFonts w:ascii="Symbol" w:hAnsi="Symbol" w:hint="default"/>
      </w:rPr>
    </w:lvl>
    <w:lvl w:ilvl="4" w:tplc="34E211A6">
      <w:start w:val="1"/>
      <w:numFmt w:val="bullet"/>
      <w:lvlText w:val="o"/>
      <w:lvlJc w:val="left"/>
      <w:pPr>
        <w:ind w:left="3600" w:hanging="360"/>
      </w:pPr>
      <w:rPr>
        <w:rFonts w:ascii="Courier New" w:hAnsi="Courier New" w:hint="default"/>
      </w:rPr>
    </w:lvl>
    <w:lvl w:ilvl="5" w:tplc="50089D98">
      <w:start w:val="1"/>
      <w:numFmt w:val="bullet"/>
      <w:lvlText w:val=""/>
      <w:lvlJc w:val="left"/>
      <w:pPr>
        <w:ind w:left="4320" w:hanging="360"/>
      </w:pPr>
      <w:rPr>
        <w:rFonts w:ascii="Wingdings" w:hAnsi="Wingdings" w:hint="default"/>
      </w:rPr>
    </w:lvl>
    <w:lvl w:ilvl="6" w:tplc="4FB07916">
      <w:start w:val="1"/>
      <w:numFmt w:val="bullet"/>
      <w:lvlText w:val=""/>
      <w:lvlJc w:val="left"/>
      <w:pPr>
        <w:ind w:left="5040" w:hanging="360"/>
      </w:pPr>
      <w:rPr>
        <w:rFonts w:ascii="Symbol" w:hAnsi="Symbol" w:hint="default"/>
      </w:rPr>
    </w:lvl>
    <w:lvl w:ilvl="7" w:tplc="B7248D26">
      <w:start w:val="1"/>
      <w:numFmt w:val="bullet"/>
      <w:lvlText w:val="o"/>
      <w:lvlJc w:val="left"/>
      <w:pPr>
        <w:ind w:left="5760" w:hanging="360"/>
      </w:pPr>
      <w:rPr>
        <w:rFonts w:ascii="Courier New" w:hAnsi="Courier New" w:hint="default"/>
      </w:rPr>
    </w:lvl>
    <w:lvl w:ilvl="8" w:tplc="7570E006">
      <w:start w:val="1"/>
      <w:numFmt w:val="bullet"/>
      <w:lvlText w:val=""/>
      <w:lvlJc w:val="left"/>
      <w:pPr>
        <w:ind w:left="6480" w:hanging="360"/>
      </w:pPr>
      <w:rPr>
        <w:rFonts w:ascii="Wingdings" w:hAnsi="Wingdings" w:hint="default"/>
      </w:rPr>
    </w:lvl>
  </w:abstractNum>
  <w:abstractNum w:abstractNumId="22" w15:restartNumberingAfterBreak="0">
    <w:nsid w:val="2B0489D9"/>
    <w:multiLevelType w:val="hybridMultilevel"/>
    <w:tmpl w:val="FB1CE3DA"/>
    <w:lvl w:ilvl="0" w:tplc="050AD2A6">
      <w:start w:val="1"/>
      <w:numFmt w:val="decimal"/>
      <w:lvlText w:val="%1."/>
      <w:lvlJc w:val="left"/>
      <w:pPr>
        <w:ind w:left="720" w:hanging="360"/>
      </w:pPr>
    </w:lvl>
    <w:lvl w:ilvl="1" w:tplc="D31C6856">
      <w:start w:val="1"/>
      <w:numFmt w:val="lowerLetter"/>
      <w:lvlText w:val="%2."/>
      <w:lvlJc w:val="left"/>
      <w:pPr>
        <w:ind w:left="1440" w:hanging="360"/>
      </w:pPr>
    </w:lvl>
    <w:lvl w:ilvl="2" w:tplc="4BAA31F2">
      <w:start w:val="1"/>
      <w:numFmt w:val="lowerRoman"/>
      <w:lvlText w:val="%3."/>
      <w:lvlJc w:val="right"/>
      <w:pPr>
        <w:ind w:left="2160" w:hanging="180"/>
      </w:pPr>
    </w:lvl>
    <w:lvl w:ilvl="3" w:tplc="2F82F40E">
      <w:start w:val="1"/>
      <w:numFmt w:val="decimal"/>
      <w:lvlText w:val="%4."/>
      <w:lvlJc w:val="left"/>
      <w:pPr>
        <w:ind w:left="1512" w:hanging="432"/>
      </w:pPr>
      <w:rPr>
        <w:rFonts w:hint="default"/>
      </w:rPr>
    </w:lvl>
    <w:lvl w:ilvl="4" w:tplc="D03C082A">
      <w:start w:val="1"/>
      <w:numFmt w:val="lowerLetter"/>
      <w:lvlText w:val="%5."/>
      <w:lvlJc w:val="left"/>
      <w:pPr>
        <w:ind w:left="3600" w:hanging="360"/>
      </w:pPr>
    </w:lvl>
    <w:lvl w:ilvl="5" w:tplc="7180B924">
      <w:start w:val="1"/>
      <w:numFmt w:val="lowerRoman"/>
      <w:lvlText w:val="%6."/>
      <w:lvlJc w:val="right"/>
      <w:pPr>
        <w:ind w:left="4320" w:hanging="180"/>
      </w:pPr>
    </w:lvl>
    <w:lvl w:ilvl="6" w:tplc="3AECBABC">
      <w:start w:val="1"/>
      <w:numFmt w:val="decimal"/>
      <w:lvlText w:val="%7."/>
      <w:lvlJc w:val="left"/>
      <w:pPr>
        <w:ind w:left="5040" w:hanging="360"/>
      </w:pPr>
    </w:lvl>
    <w:lvl w:ilvl="7" w:tplc="66FC4102">
      <w:start w:val="1"/>
      <w:numFmt w:val="lowerLetter"/>
      <w:lvlText w:val="%8."/>
      <w:lvlJc w:val="left"/>
      <w:pPr>
        <w:ind w:left="5760" w:hanging="360"/>
      </w:pPr>
    </w:lvl>
    <w:lvl w:ilvl="8" w:tplc="480A26AA">
      <w:start w:val="1"/>
      <w:numFmt w:val="lowerRoman"/>
      <w:lvlText w:val="%9."/>
      <w:lvlJc w:val="right"/>
      <w:pPr>
        <w:ind w:left="6480" w:hanging="180"/>
      </w:pPr>
    </w:lvl>
  </w:abstractNum>
  <w:abstractNum w:abstractNumId="23" w15:restartNumberingAfterBreak="0">
    <w:nsid w:val="2B495D83"/>
    <w:multiLevelType w:val="hybridMultilevel"/>
    <w:tmpl w:val="4FF857D0"/>
    <w:lvl w:ilvl="0" w:tplc="6E7E634A">
      <w:start w:val="1"/>
      <w:numFmt w:val="bullet"/>
      <w:lvlText w:val="−"/>
      <w:lvlJc w:val="left"/>
      <w:pPr>
        <w:ind w:left="720" w:hanging="360"/>
      </w:pPr>
      <w:rPr>
        <w:rFonts w:ascii="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273502"/>
    <w:multiLevelType w:val="hybridMultilevel"/>
    <w:tmpl w:val="62DACCCA"/>
    <w:lvl w:ilvl="0" w:tplc="0650A540">
      <w:start w:val="1"/>
      <w:numFmt w:val="bullet"/>
      <w:lvlText w:val="¨"/>
      <w:lvlJc w:val="left"/>
      <w:pPr>
        <w:ind w:left="720" w:hanging="360"/>
      </w:pPr>
      <w:rPr>
        <w:rFonts w:ascii="Wingdings" w:hAnsi="Wingdings" w:hint="default"/>
      </w:rPr>
    </w:lvl>
    <w:lvl w:ilvl="1" w:tplc="0074BAE4">
      <w:start w:val="1"/>
      <w:numFmt w:val="bullet"/>
      <w:lvlText w:val="o"/>
      <w:lvlJc w:val="left"/>
      <w:pPr>
        <w:ind w:left="1440" w:hanging="360"/>
      </w:pPr>
      <w:rPr>
        <w:rFonts w:ascii="Courier New" w:hAnsi="Courier New" w:hint="default"/>
      </w:rPr>
    </w:lvl>
    <w:lvl w:ilvl="2" w:tplc="2E885F5E">
      <w:start w:val="1"/>
      <w:numFmt w:val="bullet"/>
      <w:lvlText w:val=""/>
      <w:lvlJc w:val="left"/>
      <w:pPr>
        <w:ind w:left="2160" w:hanging="360"/>
      </w:pPr>
      <w:rPr>
        <w:rFonts w:ascii="Wingdings" w:hAnsi="Wingdings" w:hint="default"/>
      </w:rPr>
    </w:lvl>
    <w:lvl w:ilvl="3" w:tplc="1DCED532">
      <w:start w:val="1"/>
      <w:numFmt w:val="bullet"/>
      <w:lvlText w:val=""/>
      <w:lvlJc w:val="left"/>
      <w:pPr>
        <w:ind w:left="2880" w:hanging="360"/>
      </w:pPr>
      <w:rPr>
        <w:rFonts w:ascii="Symbol" w:hAnsi="Symbol" w:hint="default"/>
      </w:rPr>
    </w:lvl>
    <w:lvl w:ilvl="4" w:tplc="90EAECC0">
      <w:start w:val="1"/>
      <w:numFmt w:val="bullet"/>
      <w:lvlText w:val="o"/>
      <w:lvlJc w:val="left"/>
      <w:pPr>
        <w:ind w:left="3600" w:hanging="360"/>
      </w:pPr>
      <w:rPr>
        <w:rFonts w:ascii="Courier New" w:hAnsi="Courier New" w:hint="default"/>
      </w:rPr>
    </w:lvl>
    <w:lvl w:ilvl="5" w:tplc="167A85E6">
      <w:start w:val="1"/>
      <w:numFmt w:val="bullet"/>
      <w:lvlText w:val=""/>
      <w:lvlJc w:val="left"/>
      <w:pPr>
        <w:ind w:left="4320" w:hanging="360"/>
      </w:pPr>
      <w:rPr>
        <w:rFonts w:ascii="Wingdings" w:hAnsi="Wingdings" w:hint="default"/>
      </w:rPr>
    </w:lvl>
    <w:lvl w:ilvl="6" w:tplc="39B8D64E">
      <w:start w:val="1"/>
      <w:numFmt w:val="bullet"/>
      <w:lvlText w:val=""/>
      <w:lvlJc w:val="left"/>
      <w:pPr>
        <w:ind w:left="5040" w:hanging="360"/>
      </w:pPr>
      <w:rPr>
        <w:rFonts w:ascii="Symbol" w:hAnsi="Symbol" w:hint="default"/>
      </w:rPr>
    </w:lvl>
    <w:lvl w:ilvl="7" w:tplc="02748B14">
      <w:start w:val="1"/>
      <w:numFmt w:val="bullet"/>
      <w:lvlText w:val="o"/>
      <w:lvlJc w:val="left"/>
      <w:pPr>
        <w:ind w:left="5760" w:hanging="360"/>
      </w:pPr>
      <w:rPr>
        <w:rFonts w:ascii="Courier New" w:hAnsi="Courier New" w:hint="default"/>
      </w:rPr>
    </w:lvl>
    <w:lvl w:ilvl="8" w:tplc="E0FCA5D6">
      <w:start w:val="1"/>
      <w:numFmt w:val="bullet"/>
      <w:lvlText w:val=""/>
      <w:lvlJc w:val="left"/>
      <w:pPr>
        <w:ind w:left="6480" w:hanging="360"/>
      </w:pPr>
      <w:rPr>
        <w:rFonts w:ascii="Wingdings" w:hAnsi="Wingdings" w:hint="default"/>
      </w:rPr>
    </w:lvl>
  </w:abstractNum>
  <w:abstractNum w:abstractNumId="25" w15:restartNumberingAfterBreak="0">
    <w:nsid w:val="2EE550EA"/>
    <w:multiLevelType w:val="hybridMultilevel"/>
    <w:tmpl w:val="FFFFFFFF"/>
    <w:lvl w:ilvl="0" w:tplc="FB522536">
      <w:start w:val="1"/>
      <w:numFmt w:val="bullet"/>
      <w:lvlText w:val=""/>
      <w:lvlJc w:val="left"/>
      <w:pPr>
        <w:ind w:left="720" w:hanging="360"/>
      </w:pPr>
      <w:rPr>
        <w:rFonts w:ascii="Symbol" w:hAnsi="Symbol" w:hint="default"/>
      </w:rPr>
    </w:lvl>
    <w:lvl w:ilvl="1" w:tplc="EF68F0DE">
      <w:start w:val="1"/>
      <w:numFmt w:val="bullet"/>
      <w:lvlText w:val="o"/>
      <w:lvlJc w:val="left"/>
      <w:pPr>
        <w:ind w:left="1440" w:hanging="360"/>
      </w:pPr>
      <w:rPr>
        <w:rFonts w:ascii="Courier New" w:hAnsi="Courier New" w:hint="default"/>
      </w:rPr>
    </w:lvl>
    <w:lvl w:ilvl="2" w:tplc="26B20584">
      <w:start w:val="1"/>
      <w:numFmt w:val="bullet"/>
      <w:lvlText w:val=""/>
      <w:lvlJc w:val="left"/>
      <w:pPr>
        <w:ind w:left="2160" w:hanging="360"/>
      </w:pPr>
      <w:rPr>
        <w:rFonts w:ascii="Wingdings" w:hAnsi="Wingdings" w:hint="default"/>
      </w:rPr>
    </w:lvl>
    <w:lvl w:ilvl="3" w:tplc="0BBC6CF4">
      <w:start w:val="1"/>
      <w:numFmt w:val="bullet"/>
      <w:lvlText w:val=""/>
      <w:lvlJc w:val="left"/>
      <w:pPr>
        <w:ind w:left="2880" w:hanging="360"/>
      </w:pPr>
      <w:rPr>
        <w:rFonts w:ascii="Symbol" w:hAnsi="Symbol" w:hint="default"/>
      </w:rPr>
    </w:lvl>
    <w:lvl w:ilvl="4" w:tplc="3650215E">
      <w:start w:val="1"/>
      <w:numFmt w:val="bullet"/>
      <w:lvlText w:val="o"/>
      <w:lvlJc w:val="left"/>
      <w:pPr>
        <w:ind w:left="3600" w:hanging="360"/>
      </w:pPr>
      <w:rPr>
        <w:rFonts w:ascii="Courier New" w:hAnsi="Courier New" w:hint="default"/>
      </w:rPr>
    </w:lvl>
    <w:lvl w:ilvl="5" w:tplc="7B6C6436">
      <w:start w:val="1"/>
      <w:numFmt w:val="bullet"/>
      <w:lvlText w:val=""/>
      <w:lvlJc w:val="left"/>
      <w:pPr>
        <w:ind w:left="4320" w:hanging="360"/>
      </w:pPr>
      <w:rPr>
        <w:rFonts w:ascii="Wingdings" w:hAnsi="Wingdings" w:hint="default"/>
      </w:rPr>
    </w:lvl>
    <w:lvl w:ilvl="6" w:tplc="FF9EEA2E">
      <w:start w:val="1"/>
      <w:numFmt w:val="bullet"/>
      <w:lvlText w:val=""/>
      <w:lvlJc w:val="left"/>
      <w:pPr>
        <w:ind w:left="5040" w:hanging="360"/>
      </w:pPr>
      <w:rPr>
        <w:rFonts w:ascii="Symbol" w:hAnsi="Symbol" w:hint="default"/>
      </w:rPr>
    </w:lvl>
    <w:lvl w:ilvl="7" w:tplc="73B6814E">
      <w:start w:val="1"/>
      <w:numFmt w:val="bullet"/>
      <w:lvlText w:val="o"/>
      <w:lvlJc w:val="left"/>
      <w:pPr>
        <w:ind w:left="5760" w:hanging="360"/>
      </w:pPr>
      <w:rPr>
        <w:rFonts w:ascii="Courier New" w:hAnsi="Courier New" w:hint="default"/>
      </w:rPr>
    </w:lvl>
    <w:lvl w:ilvl="8" w:tplc="0DE4630C">
      <w:start w:val="1"/>
      <w:numFmt w:val="bullet"/>
      <w:lvlText w:val=""/>
      <w:lvlJc w:val="left"/>
      <w:pPr>
        <w:ind w:left="6480" w:hanging="360"/>
      </w:pPr>
      <w:rPr>
        <w:rFonts w:ascii="Wingdings" w:hAnsi="Wingdings" w:hint="default"/>
      </w:rPr>
    </w:lvl>
  </w:abstractNum>
  <w:abstractNum w:abstractNumId="26" w15:restartNumberingAfterBreak="0">
    <w:nsid w:val="310C4F12"/>
    <w:multiLevelType w:val="hybridMultilevel"/>
    <w:tmpl w:val="DFF8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457A6"/>
    <w:multiLevelType w:val="hybridMultilevel"/>
    <w:tmpl w:val="1438127A"/>
    <w:lvl w:ilvl="0" w:tplc="4800922C">
      <w:start w:val="1"/>
      <w:numFmt w:val="decimal"/>
      <w:pStyle w:val="AppB"/>
      <w:lvlText w:val="B-%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7046156"/>
    <w:multiLevelType w:val="hybridMultilevel"/>
    <w:tmpl w:val="D62C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56AFCD"/>
    <w:multiLevelType w:val="hybridMultilevel"/>
    <w:tmpl w:val="28F81E38"/>
    <w:lvl w:ilvl="0" w:tplc="8AD8E63A">
      <w:start w:val="1"/>
      <w:numFmt w:val="bullet"/>
      <w:lvlText w:val=""/>
      <w:lvlJc w:val="left"/>
      <w:pPr>
        <w:ind w:left="720" w:hanging="360"/>
      </w:pPr>
      <w:rPr>
        <w:rFonts w:ascii="Symbol" w:hAnsi="Symbol" w:hint="default"/>
      </w:rPr>
    </w:lvl>
    <w:lvl w:ilvl="1" w:tplc="DDF6A420">
      <w:start w:val="1"/>
      <w:numFmt w:val="bullet"/>
      <w:lvlText w:val="¨"/>
      <w:lvlJc w:val="left"/>
      <w:pPr>
        <w:ind w:left="1440" w:hanging="360"/>
      </w:pPr>
      <w:rPr>
        <w:rFonts w:ascii="Wingdings" w:hAnsi="Wingdings" w:hint="default"/>
      </w:rPr>
    </w:lvl>
    <w:lvl w:ilvl="2" w:tplc="EA28C738">
      <w:start w:val="1"/>
      <w:numFmt w:val="bullet"/>
      <w:lvlText w:val=""/>
      <w:lvlJc w:val="left"/>
      <w:pPr>
        <w:ind w:left="2160" w:hanging="360"/>
      </w:pPr>
      <w:rPr>
        <w:rFonts w:ascii="Wingdings" w:hAnsi="Wingdings" w:hint="default"/>
      </w:rPr>
    </w:lvl>
    <w:lvl w:ilvl="3" w:tplc="3460C732">
      <w:start w:val="1"/>
      <w:numFmt w:val="bullet"/>
      <w:lvlText w:val=""/>
      <w:lvlJc w:val="left"/>
      <w:pPr>
        <w:ind w:left="2880" w:hanging="360"/>
      </w:pPr>
      <w:rPr>
        <w:rFonts w:ascii="Symbol" w:hAnsi="Symbol" w:hint="default"/>
      </w:rPr>
    </w:lvl>
    <w:lvl w:ilvl="4" w:tplc="5C48C788">
      <w:start w:val="1"/>
      <w:numFmt w:val="bullet"/>
      <w:lvlText w:val="o"/>
      <w:lvlJc w:val="left"/>
      <w:pPr>
        <w:ind w:left="3600" w:hanging="360"/>
      </w:pPr>
      <w:rPr>
        <w:rFonts w:ascii="Courier New" w:hAnsi="Courier New" w:hint="default"/>
      </w:rPr>
    </w:lvl>
    <w:lvl w:ilvl="5" w:tplc="5DF84870">
      <w:start w:val="1"/>
      <w:numFmt w:val="bullet"/>
      <w:lvlText w:val=""/>
      <w:lvlJc w:val="left"/>
      <w:pPr>
        <w:ind w:left="4320" w:hanging="360"/>
      </w:pPr>
      <w:rPr>
        <w:rFonts w:ascii="Wingdings" w:hAnsi="Wingdings" w:hint="default"/>
      </w:rPr>
    </w:lvl>
    <w:lvl w:ilvl="6" w:tplc="4D9CBE82">
      <w:start w:val="1"/>
      <w:numFmt w:val="bullet"/>
      <w:lvlText w:val=""/>
      <w:lvlJc w:val="left"/>
      <w:pPr>
        <w:ind w:left="5040" w:hanging="360"/>
      </w:pPr>
      <w:rPr>
        <w:rFonts w:ascii="Symbol" w:hAnsi="Symbol" w:hint="default"/>
      </w:rPr>
    </w:lvl>
    <w:lvl w:ilvl="7" w:tplc="1E306240">
      <w:start w:val="1"/>
      <w:numFmt w:val="bullet"/>
      <w:lvlText w:val="o"/>
      <w:lvlJc w:val="left"/>
      <w:pPr>
        <w:ind w:left="5760" w:hanging="360"/>
      </w:pPr>
      <w:rPr>
        <w:rFonts w:ascii="Courier New" w:hAnsi="Courier New" w:hint="default"/>
      </w:rPr>
    </w:lvl>
    <w:lvl w:ilvl="8" w:tplc="9C7A980E">
      <w:start w:val="1"/>
      <w:numFmt w:val="bullet"/>
      <w:lvlText w:val=""/>
      <w:lvlJc w:val="left"/>
      <w:pPr>
        <w:ind w:left="6480" w:hanging="360"/>
      </w:pPr>
      <w:rPr>
        <w:rFonts w:ascii="Wingdings" w:hAnsi="Wingdings" w:hint="default"/>
      </w:rPr>
    </w:lvl>
  </w:abstractNum>
  <w:abstractNum w:abstractNumId="30" w15:restartNumberingAfterBreak="0">
    <w:nsid w:val="3BAE47F3"/>
    <w:multiLevelType w:val="hybridMultilevel"/>
    <w:tmpl w:val="EC5E81F4"/>
    <w:lvl w:ilvl="0" w:tplc="1306243A">
      <w:start w:val="1"/>
      <w:numFmt w:val="bullet"/>
      <w:pStyle w:val="TOC4"/>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026E76"/>
    <w:multiLevelType w:val="hybridMultilevel"/>
    <w:tmpl w:val="FFFFFFFF"/>
    <w:lvl w:ilvl="0" w:tplc="CF3498B0">
      <w:start w:val="1"/>
      <w:numFmt w:val="bullet"/>
      <w:lvlText w:val=""/>
      <w:lvlJc w:val="left"/>
      <w:pPr>
        <w:ind w:left="720" w:hanging="360"/>
      </w:pPr>
      <w:rPr>
        <w:rFonts w:ascii="Symbol" w:hAnsi="Symbol" w:hint="default"/>
      </w:rPr>
    </w:lvl>
    <w:lvl w:ilvl="1" w:tplc="0FE635F4">
      <w:start w:val="1"/>
      <w:numFmt w:val="bullet"/>
      <w:lvlText w:val="o"/>
      <w:lvlJc w:val="left"/>
      <w:pPr>
        <w:ind w:left="1440" w:hanging="360"/>
      </w:pPr>
      <w:rPr>
        <w:rFonts w:ascii="Courier New" w:hAnsi="Courier New" w:hint="default"/>
      </w:rPr>
    </w:lvl>
    <w:lvl w:ilvl="2" w:tplc="5D865684">
      <w:start w:val="1"/>
      <w:numFmt w:val="bullet"/>
      <w:lvlText w:val=""/>
      <w:lvlJc w:val="left"/>
      <w:pPr>
        <w:ind w:left="2160" w:hanging="360"/>
      </w:pPr>
      <w:rPr>
        <w:rFonts w:ascii="Wingdings" w:hAnsi="Wingdings" w:hint="default"/>
      </w:rPr>
    </w:lvl>
    <w:lvl w:ilvl="3" w:tplc="66DC97EA">
      <w:start w:val="1"/>
      <w:numFmt w:val="bullet"/>
      <w:lvlText w:val=""/>
      <w:lvlJc w:val="left"/>
      <w:pPr>
        <w:ind w:left="2880" w:hanging="360"/>
      </w:pPr>
      <w:rPr>
        <w:rFonts w:ascii="Symbol" w:hAnsi="Symbol" w:hint="default"/>
      </w:rPr>
    </w:lvl>
    <w:lvl w:ilvl="4" w:tplc="90C2CF90">
      <w:start w:val="1"/>
      <w:numFmt w:val="bullet"/>
      <w:lvlText w:val="o"/>
      <w:lvlJc w:val="left"/>
      <w:pPr>
        <w:ind w:left="3600" w:hanging="360"/>
      </w:pPr>
      <w:rPr>
        <w:rFonts w:ascii="Courier New" w:hAnsi="Courier New" w:hint="default"/>
      </w:rPr>
    </w:lvl>
    <w:lvl w:ilvl="5" w:tplc="6EE4A408">
      <w:start w:val="1"/>
      <w:numFmt w:val="bullet"/>
      <w:lvlText w:val=""/>
      <w:lvlJc w:val="left"/>
      <w:pPr>
        <w:ind w:left="4320" w:hanging="360"/>
      </w:pPr>
      <w:rPr>
        <w:rFonts w:ascii="Wingdings" w:hAnsi="Wingdings" w:hint="default"/>
      </w:rPr>
    </w:lvl>
    <w:lvl w:ilvl="6" w:tplc="43B25A5C">
      <w:start w:val="1"/>
      <w:numFmt w:val="bullet"/>
      <w:lvlText w:val=""/>
      <w:lvlJc w:val="left"/>
      <w:pPr>
        <w:ind w:left="5040" w:hanging="360"/>
      </w:pPr>
      <w:rPr>
        <w:rFonts w:ascii="Symbol" w:hAnsi="Symbol" w:hint="default"/>
      </w:rPr>
    </w:lvl>
    <w:lvl w:ilvl="7" w:tplc="FA52A804">
      <w:start w:val="1"/>
      <w:numFmt w:val="bullet"/>
      <w:lvlText w:val="o"/>
      <w:lvlJc w:val="left"/>
      <w:pPr>
        <w:ind w:left="5760" w:hanging="360"/>
      </w:pPr>
      <w:rPr>
        <w:rFonts w:ascii="Courier New" w:hAnsi="Courier New" w:hint="default"/>
      </w:rPr>
    </w:lvl>
    <w:lvl w:ilvl="8" w:tplc="48CAC580">
      <w:start w:val="1"/>
      <w:numFmt w:val="bullet"/>
      <w:lvlText w:val=""/>
      <w:lvlJc w:val="left"/>
      <w:pPr>
        <w:ind w:left="6480" w:hanging="360"/>
      </w:pPr>
      <w:rPr>
        <w:rFonts w:ascii="Wingdings" w:hAnsi="Wingdings" w:hint="default"/>
      </w:rPr>
    </w:lvl>
  </w:abstractNum>
  <w:abstractNum w:abstractNumId="32" w15:restartNumberingAfterBreak="0">
    <w:nsid w:val="3D724A45"/>
    <w:multiLevelType w:val="hybridMultilevel"/>
    <w:tmpl w:val="4C44308E"/>
    <w:lvl w:ilvl="0" w:tplc="1F44F236">
      <w:start w:val="1"/>
      <w:numFmt w:val="bullet"/>
      <w:lvlText w:val="¨"/>
      <w:lvlJc w:val="left"/>
      <w:pPr>
        <w:ind w:left="720" w:hanging="360"/>
      </w:pPr>
      <w:rPr>
        <w:rFonts w:ascii="Wingdings" w:hAnsi="Wingdings" w:hint="default"/>
      </w:rPr>
    </w:lvl>
    <w:lvl w:ilvl="1" w:tplc="C3288492">
      <w:start w:val="1"/>
      <w:numFmt w:val="bullet"/>
      <w:lvlText w:val="o"/>
      <w:lvlJc w:val="left"/>
      <w:pPr>
        <w:ind w:left="1440" w:hanging="360"/>
      </w:pPr>
      <w:rPr>
        <w:rFonts w:ascii="Courier New" w:hAnsi="Courier New" w:hint="default"/>
      </w:rPr>
    </w:lvl>
    <w:lvl w:ilvl="2" w:tplc="5DDAD7EA">
      <w:start w:val="1"/>
      <w:numFmt w:val="bullet"/>
      <w:lvlText w:val=""/>
      <w:lvlJc w:val="left"/>
      <w:pPr>
        <w:ind w:left="2160" w:hanging="360"/>
      </w:pPr>
      <w:rPr>
        <w:rFonts w:ascii="Wingdings" w:hAnsi="Wingdings" w:hint="default"/>
      </w:rPr>
    </w:lvl>
    <w:lvl w:ilvl="3" w:tplc="C99CF7AA">
      <w:start w:val="1"/>
      <w:numFmt w:val="bullet"/>
      <w:lvlText w:val=""/>
      <w:lvlJc w:val="left"/>
      <w:pPr>
        <w:ind w:left="2880" w:hanging="360"/>
      </w:pPr>
      <w:rPr>
        <w:rFonts w:ascii="Symbol" w:hAnsi="Symbol" w:hint="default"/>
      </w:rPr>
    </w:lvl>
    <w:lvl w:ilvl="4" w:tplc="C5CA5252">
      <w:start w:val="1"/>
      <w:numFmt w:val="bullet"/>
      <w:lvlText w:val="o"/>
      <w:lvlJc w:val="left"/>
      <w:pPr>
        <w:ind w:left="3600" w:hanging="360"/>
      </w:pPr>
      <w:rPr>
        <w:rFonts w:ascii="Courier New" w:hAnsi="Courier New" w:hint="default"/>
      </w:rPr>
    </w:lvl>
    <w:lvl w:ilvl="5" w:tplc="AE3A519C">
      <w:start w:val="1"/>
      <w:numFmt w:val="bullet"/>
      <w:lvlText w:val=""/>
      <w:lvlJc w:val="left"/>
      <w:pPr>
        <w:ind w:left="4320" w:hanging="360"/>
      </w:pPr>
      <w:rPr>
        <w:rFonts w:ascii="Wingdings" w:hAnsi="Wingdings" w:hint="default"/>
      </w:rPr>
    </w:lvl>
    <w:lvl w:ilvl="6" w:tplc="58308C4A">
      <w:start w:val="1"/>
      <w:numFmt w:val="bullet"/>
      <w:lvlText w:val=""/>
      <w:lvlJc w:val="left"/>
      <w:pPr>
        <w:ind w:left="5040" w:hanging="360"/>
      </w:pPr>
      <w:rPr>
        <w:rFonts w:ascii="Symbol" w:hAnsi="Symbol" w:hint="default"/>
      </w:rPr>
    </w:lvl>
    <w:lvl w:ilvl="7" w:tplc="5726AEE0">
      <w:start w:val="1"/>
      <w:numFmt w:val="bullet"/>
      <w:lvlText w:val="o"/>
      <w:lvlJc w:val="left"/>
      <w:pPr>
        <w:ind w:left="5760" w:hanging="360"/>
      </w:pPr>
      <w:rPr>
        <w:rFonts w:ascii="Courier New" w:hAnsi="Courier New" w:hint="default"/>
      </w:rPr>
    </w:lvl>
    <w:lvl w:ilvl="8" w:tplc="3E1AC878">
      <w:start w:val="1"/>
      <w:numFmt w:val="bullet"/>
      <w:lvlText w:val=""/>
      <w:lvlJc w:val="left"/>
      <w:pPr>
        <w:ind w:left="6480" w:hanging="360"/>
      </w:pPr>
      <w:rPr>
        <w:rFonts w:ascii="Wingdings" w:hAnsi="Wingdings" w:hint="default"/>
      </w:rPr>
    </w:lvl>
  </w:abstractNum>
  <w:abstractNum w:abstractNumId="33" w15:restartNumberingAfterBreak="0">
    <w:nsid w:val="3E114D55"/>
    <w:multiLevelType w:val="hybridMultilevel"/>
    <w:tmpl w:val="C3ECC648"/>
    <w:lvl w:ilvl="0" w:tplc="328EC55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CA674A"/>
    <w:multiLevelType w:val="hybridMultilevel"/>
    <w:tmpl w:val="A108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51EF8"/>
    <w:multiLevelType w:val="hybridMultilevel"/>
    <w:tmpl w:val="2E9A34EC"/>
    <w:lvl w:ilvl="0" w:tplc="328EC55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F57BEE"/>
    <w:multiLevelType w:val="hybridMultilevel"/>
    <w:tmpl w:val="BCF485FE"/>
    <w:lvl w:ilvl="0" w:tplc="D4741770">
      <w:start w:val="1"/>
      <w:numFmt w:val="bullet"/>
      <w:lvlText w:val=""/>
      <w:lvlJc w:val="left"/>
      <w:pPr>
        <w:ind w:left="720" w:hanging="360"/>
      </w:pPr>
      <w:rPr>
        <w:rFonts w:ascii="Symbol" w:hAnsi="Symbol" w:hint="default"/>
      </w:rPr>
    </w:lvl>
    <w:lvl w:ilvl="1" w:tplc="9DB0E16A">
      <w:start w:val="1"/>
      <w:numFmt w:val="bullet"/>
      <w:lvlText w:val="¨"/>
      <w:lvlJc w:val="left"/>
      <w:pPr>
        <w:ind w:left="1440" w:hanging="360"/>
      </w:pPr>
      <w:rPr>
        <w:rFonts w:ascii="Wingdings" w:hAnsi="Wingdings" w:hint="default"/>
      </w:rPr>
    </w:lvl>
    <w:lvl w:ilvl="2" w:tplc="2B7C86E6">
      <w:start w:val="1"/>
      <w:numFmt w:val="bullet"/>
      <w:lvlText w:val=""/>
      <w:lvlJc w:val="left"/>
      <w:pPr>
        <w:ind w:left="2160" w:hanging="360"/>
      </w:pPr>
      <w:rPr>
        <w:rFonts w:ascii="Wingdings" w:hAnsi="Wingdings" w:hint="default"/>
      </w:rPr>
    </w:lvl>
    <w:lvl w:ilvl="3" w:tplc="B7C0E096">
      <w:start w:val="1"/>
      <w:numFmt w:val="bullet"/>
      <w:lvlText w:val=""/>
      <w:lvlJc w:val="left"/>
      <w:pPr>
        <w:ind w:left="2880" w:hanging="360"/>
      </w:pPr>
      <w:rPr>
        <w:rFonts w:ascii="Symbol" w:hAnsi="Symbol" w:hint="default"/>
      </w:rPr>
    </w:lvl>
    <w:lvl w:ilvl="4" w:tplc="765AD9E8">
      <w:start w:val="1"/>
      <w:numFmt w:val="bullet"/>
      <w:lvlText w:val="o"/>
      <w:lvlJc w:val="left"/>
      <w:pPr>
        <w:ind w:left="3600" w:hanging="360"/>
      </w:pPr>
      <w:rPr>
        <w:rFonts w:ascii="Courier New" w:hAnsi="Courier New" w:hint="default"/>
      </w:rPr>
    </w:lvl>
    <w:lvl w:ilvl="5" w:tplc="55F4DF14">
      <w:start w:val="1"/>
      <w:numFmt w:val="bullet"/>
      <w:lvlText w:val=""/>
      <w:lvlJc w:val="left"/>
      <w:pPr>
        <w:ind w:left="4320" w:hanging="360"/>
      </w:pPr>
      <w:rPr>
        <w:rFonts w:ascii="Wingdings" w:hAnsi="Wingdings" w:hint="default"/>
      </w:rPr>
    </w:lvl>
    <w:lvl w:ilvl="6" w:tplc="BCA45BAC">
      <w:start w:val="1"/>
      <w:numFmt w:val="bullet"/>
      <w:lvlText w:val=""/>
      <w:lvlJc w:val="left"/>
      <w:pPr>
        <w:ind w:left="5040" w:hanging="360"/>
      </w:pPr>
      <w:rPr>
        <w:rFonts w:ascii="Symbol" w:hAnsi="Symbol" w:hint="default"/>
      </w:rPr>
    </w:lvl>
    <w:lvl w:ilvl="7" w:tplc="722A40C2">
      <w:start w:val="1"/>
      <w:numFmt w:val="bullet"/>
      <w:lvlText w:val="o"/>
      <w:lvlJc w:val="left"/>
      <w:pPr>
        <w:ind w:left="5760" w:hanging="360"/>
      </w:pPr>
      <w:rPr>
        <w:rFonts w:ascii="Courier New" w:hAnsi="Courier New" w:hint="default"/>
      </w:rPr>
    </w:lvl>
    <w:lvl w:ilvl="8" w:tplc="D526D1E0">
      <w:start w:val="1"/>
      <w:numFmt w:val="bullet"/>
      <w:lvlText w:val=""/>
      <w:lvlJc w:val="left"/>
      <w:pPr>
        <w:ind w:left="6480" w:hanging="360"/>
      </w:pPr>
      <w:rPr>
        <w:rFonts w:ascii="Wingdings" w:hAnsi="Wingdings" w:hint="default"/>
      </w:rPr>
    </w:lvl>
  </w:abstractNum>
  <w:abstractNum w:abstractNumId="37" w15:restartNumberingAfterBreak="0">
    <w:nsid w:val="49C8393D"/>
    <w:multiLevelType w:val="hybridMultilevel"/>
    <w:tmpl w:val="34E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D231F"/>
    <w:multiLevelType w:val="hybridMultilevel"/>
    <w:tmpl w:val="FFFFFFFF"/>
    <w:lvl w:ilvl="0" w:tplc="7E5AAE22">
      <w:start w:val="1"/>
      <w:numFmt w:val="bullet"/>
      <w:lvlText w:val=""/>
      <w:lvlJc w:val="left"/>
      <w:pPr>
        <w:ind w:left="720" w:hanging="360"/>
      </w:pPr>
      <w:rPr>
        <w:rFonts w:ascii="Symbol" w:hAnsi="Symbol" w:hint="default"/>
      </w:rPr>
    </w:lvl>
    <w:lvl w:ilvl="1" w:tplc="FDFC300C">
      <w:start w:val="1"/>
      <w:numFmt w:val="bullet"/>
      <w:lvlText w:val="o"/>
      <w:lvlJc w:val="left"/>
      <w:pPr>
        <w:ind w:left="1440" w:hanging="360"/>
      </w:pPr>
      <w:rPr>
        <w:rFonts w:ascii="Courier New" w:hAnsi="Courier New" w:hint="default"/>
      </w:rPr>
    </w:lvl>
    <w:lvl w:ilvl="2" w:tplc="9230A84C">
      <w:start w:val="1"/>
      <w:numFmt w:val="bullet"/>
      <w:lvlText w:val=""/>
      <w:lvlJc w:val="left"/>
      <w:pPr>
        <w:ind w:left="2160" w:hanging="360"/>
      </w:pPr>
      <w:rPr>
        <w:rFonts w:ascii="Wingdings" w:hAnsi="Wingdings" w:hint="default"/>
      </w:rPr>
    </w:lvl>
    <w:lvl w:ilvl="3" w:tplc="E3FE09C2">
      <w:start w:val="1"/>
      <w:numFmt w:val="bullet"/>
      <w:lvlText w:val=""/>
      <w:lvlJc w:val="left"/>
      <w:pPr>
        <w:ind w:left="2880" w:hanging="360"/>
      </w:pPr>
      <w:rPr>
        <w:rFonts w:ascii="Symbol" w:hAnsi="Symbol" w:hint="default"/>
      </w:rPr>
    </w:lvl>
    <w:lvl w:ilvl="4" w:tplc="9170D976">
      <w:start w:val="1"/>
      <w:numFmt w:val="bullet"/>
      <w:lvlText w:val="o"/>
      <w:lvlJc w:val="left"/>
      <w:pPr>
        <w:ind w:left="3600" w:hanging="360"/>
      </w:pPr>
      <w:rPr>
        <w:rFonts w:ascii="Courier New" w:hAnsi="Courier New" w:hint="default"/>
      </w:rPr>
    </w:lvl>
    <w:lvl w:ilvl="5" w:tplc="025E280C">
      <w:start w:val="1"/>
      <w:numFmt w:val="bullet"/>
      <w:lvlText w:val=""/>
      <w:lvlJc w:val="left"/>
      <w:pPr>
        <w:ind w:left="4320" w:hanging="360"/>
      </w:pPr>
      <w:rPr>
        <w:rFonts w:ascii="Wingdings" w:hAnsi="Wingdings" w:hint="default"/>
      </w:rPr>
    </w:lvl>
    <w:lvl w:ilvl="6" w:tplc="C8281B7A">
      <w:start w:val="1"/>
      <w:numFmt w:val="bullet"/>
      <w:lvlText w:val=""/>
      <w:lvlJc w:val="left"/>
      <w:pPr>
        <w:ind w:left="5040" w:hanging="360"/>
      </w:pPr>
      <w:rPr>
        <w:rFonts w:ascii="Symbol" w:hAnsi="Symbol" w:hint="default"/>
      </w:rPr>
    </w:lvl>
    <w:lvl w:ilvl="7" w:tplc="9512759A">
      <w:start w:val="1"/>
      <w:numFmt w:val="bullet"/>
      <w:lvlText w:val="o"/>
      <w:lvlJc w:val="left"/>
      <w:pPr>
        <w:ind w:left="5760" w:hanging="360"/>
      </w:pPr>
      <w:rPr>
        <w:rFonts w:ascii="Courier New" w:hAnsi="Courier New" w:hint="default"/>
      </w:rPr>
    </w:lvl>
    <w:lvl w:ilvl="8" w:tplc="2794A232">
      <w:start w:val="1"/>
      <w:numFmt w:val="bullet"/>
      <w:lvlText w:val=""/>
      <w:lvlJc w:val="left"/>
      <w:pPr>
        <w:ind w:left="6480" w:hanging="360"/>
      </w:pPr>
      <w:rPr>
        <w:rFonts w:ascii="Wingdings" w:hAnsi="Wingdings" w:hint="default"/>
      </w:rPr>
    </w:lvl>
  </w:abstractNum>
  <w:abstractNum w:abstractNumId="39" w15:restartNumberingAfterBreak="0">
    <w:nsid w:val="50A57D66"/>
    <w:multiLevelType w:val="hybridMultilevel"/>
    <w:tmpl w:val="1D664AEA"/>
    <w:lvl w:ilvl="0" w:tplc="BE36A8A8">
      <w:start w:val="1"/>
      <w:numFmt w:val="bullet"/>
      <w:lvlText w:val="•"/>
      <w:lvlJc w:val="left"/>
      <w:pPr>
        <w:tabs>
          <w:tab w:val="num" w:pos="720"/>
        </w:tabs>
        <w:ind w:left="720" w:hanging="360"/>
      </w:pPr>
      <w:rPr>
        <w:rFonts w:ascii="Times New Roman" w:hAnsi="Times New Roman" w:hint="default"/>
      </w:rPr>
    </w:lvl>
    <w:lvl w:ilvl="1" w:tplc="861C7760">
      <w:start w:val="47"/>
      <w:numFmt w:val="bullet"/>
      <w:pStyle w:val="TableSub-bullet"/>
      <w:lvlText w:val="–"/>
      <w:lvlJc w:val="left"/>
      <w:pPr>
        <w:tabs>
          <w:tab w:val="num" w:pos="1440"/>
        </w:tabs>
        <w:ind w:left="1440" w:hanging="360"/>
      </w:pPr>
      <w:rPr>
        <w:rFonts w:ascii="Times New Roman" w:hAnsi="Times New Roman" w:hint="default"/>
      </w:rPr>
    </w:lvl>
    <w:lvl w:ilvl="2" w:tplc="5BAAF7B8" w:tentative="1">
      <w:start w:val="1"/>
      <w:numFmt w:val="bullet"/>
      <w:lvlText w:val="•"/>
      <w:lvlJc w:val="left"/>
      <w:pPr>
        <w:tabs>
          <w:tab w:val="num" w:pos="2160"/>
        </w:tabs>
        <w:ind w:left="2160" w:hanging="360"/>
      </w:pPr>
      <w:rPr>
        <w:rFonts w:ascii="Times New Roman" w:hAnsi="Times New Roman" w:hint="default"/>
      </w:rPr>
    </w:lvl>
    <w:lvl w:ilvl="3" w:tplc="D1C2878A" w:tentative="1">
      <w:start w:val="1"/>
      <w:numFmt w:val="bullet"/>
      <w:lvlText w:val="•"/>
      <w:lvlJc w:val="left"/>
      <w:pPr>
        <w:tabs>
          <w:tab w:val="num" w:pos="2880"/>
        </w:tabs>
        <w:ind w:left="2880" w:hanging="360"/>
      </w:pPr>
      <w:rPr>
        <w:rFonts w:ascii="Times New Roman" w:hAnsi="Times New Roman" w:hint="default"/>
      </w:rPr>
    </w:lvl>
    <w:lvl w:ilvl="4" w:tplc="60DEB22E" w:tentative="1">
      <w:start w:val="1"/>
      <w:numFmt w:val="bullet"/>
      <w:lvlText w:val="•"/>
      <w:lvlJc w:val="left"/>
      <w:pPr>
        <w:tabs>
          <w:tab w:val="num" w:pos="3600"/>
        </w:tabs>
        <w:ind w:left="3600" w:hanging="360"/>
      </w:pPr>
      <w:rPr>
        <w:rFonts w:ascii="Times New Roman" w:hAnsi="Times New Roman" w:hint="default"/>
      </w:rPr>
    </w:lvl>
    <w:lvl w:ilvl="5" w:tplc="1E82A916" w:tentative="1">
      <w:start w:val="1"/>
      <w:numFmt w:val="bullet"/>
      <w:lvlText w:val="•"/>
      <w:lvlJc w:val="left"/>
      <w:pPr>
        <w:tabs>
          <w:tab w:val="num" w:pos="4320"/>
        </w:tabs>
        <w:ind w:left="4320" w:hanging="360"/>
      </w:pPr>
      <w:rPr>
        <w:rFonts w:ascii="Times New Roman" w:hAnsi="Times New Roman" w:hint="default"/>
      </w:rPr>
    </w:lvl>
    <w:lvl w:ilvl="6" w:tplc="2EE8EE84" w:tentative="1">
      <w:start w:val="1"/>
      <w:numFmt w:val="bullet"/>
      <w:lvlText w:val="•"/>
      <w:lvlJc w:val="left"/>
      <w:pPr>
        <w:tabs>
          <w:tab w:val="num" w:pos="5040"/>
        </w:tabs>
        <w:ind w:left="5040" w:hanging="360"/>
      </w:pPr>
      <w:rPr>
        <w:rFonts w:ascii="Times New Roman" w:hAnsi="Times New Roman" w:hint="default"/>
      </w:rPr>
    </w:lvl>
    <w:lvl w:ilvl="7" w:tplc="E672224E" w:tentative="1">
      <w:start w:val="1"/>
      <w:numFmt w:val="bullet"/>
      <w:lvlText w:val="•"/>
      <w:lvlJc w:val="left"/>
      <w:pPr>
        <w:tabs>
          <w:tab w:val="num" w:pos="5760"/>
        </w:tabs>
        <w:ind w:left="5760" w:hanging="360"/>
      </w:pPr>
      <w:rPr>
        <w:rFonts w:ascii="Times New Roman" w:hAnsi="Times New Roman" w:hint="default"/>
      </w:rPr>
    </w:lvl>
    <w:lvl w:ilvl="8" w:tplc="5986C254"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4046D80"/>
    <w:multiLevelType w:val="hybridMultilevel"/>
    <w:tmpl w:val="82E28420"/>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1" w15:restartNumberingAfterBreak="0">
    <w:nsid w:val="56C05978"/>
    <w:multiLevelType w:val="hybridMultilevel"/>
    <w:tmpl w:val="32485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8004DF3"/>
    <w:multiLevelType w:val="hybridMultilevel"/>
    <w:tmpl w:val="508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A21383"/>
    <w:multiLevelType w:val="hybridMultilevel"/>
    <w:tmpl w:val="8D04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381DC7"/>
    <w:multiLevelType w:val="hybridMultilevel"/>
    <w:tmpl w:val="38C0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C4AAB"/>
    <w:multiLevelType w:val="hybridMultilevel"/>
    <w:tmpl w:val="AE7EAEE8"/>
    <w:lvl w:ilvl="0" w:tplc="D60077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0157D6"/>
    <w:multiLevelType w:val="hybridMultilevel"/>
    <w:tmpl w:val="C290B734"/>
    <w:lvl w:ilvl="0" w:tplc="CAB064D8">
      <w:start w:val="1"/>
      <w:numFmt w:val="bullet"/>
      <w:lvlText w:val=""/>
      <w:lvlJc w:val="left"/>
      <w:pPr>
        <w:ind w:left="720" w:hanging="360"/>
      </w:pPr>
      <w:rPr>
        <w:rFonts w:ascii="Symbol" w:hAnsi="Symbol" w:hint="default"/>
      </w:rPr>
    </w:lvl>
    <w:lvl w:ilvl="1" w:tplc="328EC55A">
      <w:start w:val="1"/>
      <w:numFmt w:val="bullet"/>
      <w:lvlText w:val="¨"/>
      <w:lvlJc w:val="left"/>
      <w:pPr>
        <w:ind w:left="1440" w:hanging="360"/>
      </w:pPr>
      <w:rPr>
        <w:rFonts w:ascii="Wingdings" w:hAnsi="Wingdings" w:hint="default"/>
      </w:rPr>
    </w:lvl>
    <w:lvl w:ilvl="2" w:tplc="A5368700">
      <w:start w:val="1"/>
      <w:numFmt w:val="bullet"/>
      <w:lvlText w:val=""/>
      <w:lvlJc w:val="left"/>
      <w:pPr>
        <w:ind w:left="2160" w:hanging="360"/>
      </w:pPr>
      <w:rPr>
        <w:rFonts w:ascii="Wingdings" w:hAnsi="Wingdings" w:hint="default"/>
      </w:rPr>
    </w:lvl>
    <w:lvl w:ilvl="3" w:tplc="7E90EC34">
      <w:start w:val="1"/>
      <w:numFmt w:val="bullet"/>
      <w:lvlText w:val=""/>
      <w:lvlJc w:val="left"/>
      <w:pPr>
        <w:ind w:left="2880" w:hanging="360"/>
      </w:pPr>
      <w:rPr>
        <w:rFonts w:ascii="Symbol" w:hAnsi="Symbol" w:hint="default"/>
      </w:rPr>
    </w:lvl>
    <w:lvl w:ilvl="4" w:tplc="14AA1DCC">
      <w:start w:val="1"/>
      <w:numFmt w:val="bullet"/>
      <w:lvlText w:val="o"/>
      <w:lvlJc w:val="left"/>
      <w:pPr>
        <w:ind w:left="3600" w:hanging="360"/>
      </w:pPr>
      <w:rPr>
        <w:rFonts w:ascii="Courier New" w:hAnsi="Courier New" w:hint="default"/>
      </w:rPr>
    </w:lvl>
    <w:lvl w:ilvl="5" w:tplc="683EA4D2">
      <w:start w:val="1"/>
      <w:numFmt w:val="bullet"/>
      <w:lvlText w:val=""/>
      <w:lvlJc w:val="left"/>
      <w:pPr>
        <w:ind w:left="4320" w:hanging="360"/>
      </w:pPr>
      <w:rPr>
        <w:rFonts w:ascii="Wingdings" w:hAnsi="Wingdings" w:hint="default"/>
      </w:rPr>
    </w:lvl>
    <w:lvl w:ilvl="6" w:tplc="9CE21516">
      <w:start w:val="1"/>
      <w:numFmt w:val="bullet"/>
      <w:lvlText w:val=""/>
      <w:lvlJc w:val="left"/>
      <w:pPr>
        <w:ind w:left="5040" w:hanging="360"/>
      </w:pPr>
      <w:rPr>
        <w:rFonts w:ascii="Symbol" w:hAnsi="Symbol" w:hint="default"/>
      </w:rPr>
    </w:lvl>
    <w:lvl w:ilvl="7" w:tplc="2CA86F22">
      <w:start w:val="1"/>
      <w:numFmt w:val="bullet"/>
      <w:lvlText w:val="o"/>
      <w:lvlJc w:val="left"/>
      <w:pPr>
        <w:ind w:left="5760" w:hanging="360"/>
      </w:pPr>
      <w:rPr>
        <w:rFonts w:ascii="Courier New" w:hAnsi="Courier New" w:hint="default"/>
      </w:rPr>
    </w:lvl>
    <w:lvl w:ilvl="8" w:tplc="EEE69932">
      <w:start w:val="1"/>
      <w:numFmt w:val="bullet"/>
      <w:lvlText w:val=""/>
      <w:lvlJc w:val="left"/>
      <w:pPr>
        <w:ind w:left="6480" w:hanging="360"/>
      </w:pPr>
      <w:rPr>
        <w:rFonts w:ascii="Wingdings" w:hAnsi="Wingdings" w:hint="default"/>
      </w:rPr>
    </w:lvl>
  </w:abstractNum>
  <w:abstractNum w:abstractNumId="47" w15:restartNumberingAfterBreak="0">
    <w:nsid w:val="627022BE"/>
    <w:multiLevelType w:val="hybridMultilevel"/>
    <w:tmpl w:val="43E28EEE"/>
    <w:lvl w:ilvl="0" w:tplc="6E7E634A">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1E382A"/>
    <w:multiLevelType w:val="hybridMultilevel"/>
    <w:tmpl w:val="5DFE468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1512" w:hanging="432"/>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3F6263A"/>
    <w:multiLevelType w:val="hybridMultilevel"/>
    <w:tmpl w:val="7C8CA9F8"/>
    <w:lvl w:ilvl="0" w:tplc="CD5CDEB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9946FB"/>
    <w:multiLevelType w:val="hybridMultilevel"/>
    <w:tmpl w:val="A8402C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BD337A"/>
    <w:multiLevelType w:val="hybridMultilevel"/>
    <w:tmpl w:val="75C0BF10"/>
    <w:lvl w:ilvl="0" w:tplc="04090003">
      <w:start w:val="1"/>
      <w:numFmt w:val="bullet"/>
      <w:pStyle w:val="BodyTex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9D1D01"/>
    <w:multiLevelType w:val="hybridMultilevel"/>
    <w:tmpl w:val="390E1F8A"/>
    <w:lvl w:ilvl="0" w:tplc="328EC5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54106A"/>
    <w:multiLevelType w:val="hybridMultilevel"/>
    <w:tmpl w:val="4F02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88374E"/>
    <w:multiLevelType w:val="hybridMultilevel"/>
    <w:tmpl w:val="CC4AB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360FD0"/>
    <w:multiLevelType w:val="hybridMultilevel"/>
    <w:tmpl w:val="AD646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4A5F28"/>
    <w:multiLevelType w:val="hybridMultilevel"/>
    <w:tmpl w:val="500C6F5A"/>
    <w:lvl w:ilvl="0" w:tplc="04090001">
      <w:start w:val="1"/>
      <w:numFmt w:val="bullet"/>
      <w:lvlText w:val=""/>
      <w:lvlJc w:val="left"/>
      <w:pPr>
        <w:ind w:left="720" w:hanging="360"/>
      </w:pPr>
      <w:rPr>
        <w:rFonts w:ascii="Symbol" w:hAnsi="Symbol" w:hint="default"/>
      </w:rPr>
    </w:lvl>
    <w:lvl w:ilvl="1" w:tplc="A89857A2">
      <w:start w:val="1"/>
      <w:numFmt w:val="bullet"/>
      <w:pStyle w:val="TOC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785565"/>
    <w:multiLevelType w:val="hybridMultilevel"/>
    <w:tmpl w:val="40A43BB8"/>
    <w:lvl w:ilvl="0" w:tplc="CD5CDEB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9A5BC9"/>
    <w:multiLevelType w:val="hybridMultilevel"/>
    <w:tmpl w:val="CA0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8D2467"/>
    <w:multiLevelType w:val="hybridMultilevel"/>
    <w:tmpl w:val="83A48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9079003">
    <w:abstractNumId w:val="39"/>
  </w:num>
  <w:num w:numId="2" w16cid:durableId="433407187">
    <w:abstractNumId w:val="56"/>
  </w:num>
  <w:num w:numId="3" w16cid:durableId="1566141960">
    <w:abstractNumId w:val="30"/>
  </w:num>
  <w:num w:numId="4" w16cid:durableId="1739933087">
    <w:abstractNumId w:val="51"/>
  </w:num>
  <w:num w:numId="5" w16cid:durableId="1160542829">
    <w:abstractNumId w:val="8"/>
  </w:num>
  <w:num w:numId="6" w16cid:durableId="219827241">
    <w:abstractNumId w:val="59"/>
  </w:num>
  <w:num w:numId="7" w16cid:durableId="941492136">
    <w:abstractNumId w:val="42"/>
  </w:num>
  <w:num w:numId="8" w16cid:durableId="1227106440">
    <w:abstractNumId w:val="16"/>
  </w:num>
  <w:num w:numId="9" w16cid:durableId="875317992">
    <w:abstractNumId w:val="54"/>
  </w:num>
  <w:num w:numId="10" w16cid:durableId="13667837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6849719">
    <w:abstractNumId w:val="40"/>
  </w:num>
  <w:num w:numId="12" w16cid:durableId="1014116577">
    <w:abstractNumId w:val="44"/>
  </w:num>
  <w:num w:numId="13" w16cid:durableId="1116485728">
    <w:abstractNumId w:val="3"/>
  </w:num>
  <w:num w:numId="14" w16cid:durableId="2020309481">
    <w:abstractNumId w:val="34"/>
  </w:num>
  <w:num w:numId="15" w16cid:durableId="547423705">
    <w:abstractNumId w:val="0"/>
  </w:num>
  <w:num w:numId="16" w16cid:durableId="211816945">
    <w:abstractNumId w:val="18"/>
  </w:num>
  <w:num w:numId="17" w16cid:durableId="1932620900">
    <w:abstractNumId w:val="47"/>
  </w:num>
  <w:num w:numId="18" w16cid:durableId="1413621343">
    <w:abstractNumId w:val="57"/>
  </w:num>
  <w:num w:numId="19" w16cid:durableId="826363579">
    <w:abstractNumId w:val="23"/>
  </w:num>
  <w:num w:numId="20" w16cid:durableId="1734698156">
    <w:abstractNumId w:val="49"/>
  </w:num>
  <w:num w:numId="21" w16cid:durableId="1442067918">
    <w:abstractNumId w:val="50"/>
  </w:num>
  <w:num w:numId="22" w16cid:durableId="1081487644">
    <w:abstractNumId w:val="19"/>
  </w:num>
  <w:num w:numId="23" w16cid:durableId="1178303321">
    <w:abstractNumId w:val="43"/>
  </w:num>
  <w:num w:numId="24" w16cid:durableId="1498227383">
    <w:abstractNumId w:val="58"/>
  </w:num>
  <w:num w:numId="25" w16cid:durableId="2063481976">
    <w:abstractNumId w:val="7"/>
  </w:num>
  <w:num w:numId="26" w16cid:durableId="1615405424">
    <w:abstractNumId w:val="53"/>
  </w:num>
  <w:num w:numId="27" w16cid:durableId="917599102">
    <w:abstractNumId w:val="5"/>
  </w:num>
  <w:num w:numId="28" w16cid:durableId="1826624467">
    <w:abstractNumId w:val="26"/>
  </w:num>
  <w:num w:numId="29" w16cid:durableId="1772816113">
    <w:abstractNumId w:val="55"/>
  </w:num>
  <w:num w:numId="30" w16cid:durableId="1944411843">
    <w:abstractNumId w:val="28"/>
  </w:num>
  <w:num w:numId="31" w16cid:durableId="265622480">
    <w:abstractNumId w:val="37"/>
  </w:num>
  <w:num w:numId="32" w16cid:durableId="1073159479">
    <w:abstractNumId w:val="14"/>
  </w:num>
  <w:num w:numId="33" w16cid:durableId="95008652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7237461">
    <w:abstractNumId w:val="9"/>
  </w:num>
  <w:num w:numId="35" w16cid:durableId="50004498">
    <w:abstractNumId w:val="6"/>
  </w:num>
  <w:num w:numId="36" w16cid:durableId="1540820367">
    <w:abstractNumId w:val="24"/>
  </w:num>
  <w:num w:numId="37" w16cid:durableId="769815456">
    <w:abstractNumId w:val="2"/>
  </w:num>
  <w:num w:numId="38" w16cid:durableId="1879272624">
    <w:abstractNumId w:val="15"/>
  </w:num>
  <w:num w:numId="39" w16cid:durableId="1177111549">
    <w:abstractNumId w:val="36"/>
  </w:num>
  <w:num w:numId="40" w16cid:durableId="2103408472">
    <w:abstractNumId w:val="29"/>
  </w:num>
  <w:num w:numId="41" w16cid:durableId="1713916254">
    <w:abstractNumId w:val="17"/>
  </w:num>
  <w:num w:numId="42" w16cid:durableId="702443029">
    <w:abstractNumId w:val="10"/>
  </w:num>
  <w:num w:numId="43" w16cid:durableId="1890266802">
    <w:abstractNumId w:val="46"/>
  </w:num>
  <w:num w:numId="44" w16cid:durableId="92553145">
    <w:abstractNumId w:val="21"/>
  </w:num>
  <w:num w:numId="45" w16cid:durableId="324363804">
    <w:abstractNumId w:val="32"/>
  </w:num>
  <w:num w:numId="46" w16cid:durableId="331682980">
    <w:abstractNumId w:val="22"/>
  </w:num>
  <w:num w:numId="47" w16cid:durableId="1758555702">
    <w:abstractNumId w:val="52"/>
  </w:num>
  <w:num w:numId="48" w16cid:durableId="887187403">
    <w:abstractNumId w:val="35"/>
  </w:num>
  <w:num w:numId="49" w16cid:durableId="192769613">
    <w:abstractNumId w:val="33"/>
  </w:num>
  <w:num w:numId="50" w16cid:durableId="1454210082">
    <w:abstractNumId w:val="1"/>
  </w:num>
  <w:num w:numId="51" w16cid:durableId="587077822">
    <w:abstractNumId w:val="45"/>
  </w:num>
  <w:num w:numId="52" w16cid:durableId="1243485374">
    <w:abstractNumId w:val="12"/>
  </w:num>
  <w:num w:numId="53" w16cid:durableId="542207226">
    <w:abstractNumId w:val="11"/>
  </w:num>
  <w:num w:numId="54" w16cid:durableId="1769739396">
    <w:abstractNumId w:val="48"/>
  </w:num>
  <w:num w:numId="55" w16cid:durableId="849485480">
    <w:abstractNumId w:val="41"/>
  </w:num>
  <w:num w:numId="56" w16cid:durableId="1537232902">
    <w:abstractNumId w:val="27"/>
  </w:num>
  <w:num w:numId="57" w16cid:durableId="404769601">
    <w:abstractNumId w:val="31"/>
  </w:num>
  <w:num w:numId="58" w16cid:durableId="2018074544">
    <w:abstractNumId w:val="20"/>
  </w:num>
  <w:num w:numId="59" w16cid:durableId="1337616797">
    <w:abstractNumId w:val="38"/>
  </w:num>
  <w:num w:numId="60" w16cid:durableId="346294234">
    <w:abstractNumId w:val="25"/>
  </w:num>
  <w:num w:numId="61" w16cid:durableId="1251043516">
    <w:abstractNumId w:val="13"/>
  </w:num>
  <w:num w:numId="62" w16cid:durableId="1647851578">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MTAwNja3MDEzNzVR0lEKTi0uzszPAykwqQUAzmIkICwAAAA="/>
    <w:docVar w:name="dgnword-docGUID" w:val="{9F984CC4-FBDC-4E79-AB80-CD65C197F9A2}"/>
    <w:docVar w:name="dgnword-eventsink" w:val="2172612028256"/>
  </w:docVars>
  <w:rsids>
    <w:rsidRoot w:val="001C05FB"/>
    <w:rsid w:val="00000499"/>
    <w:rsid w:val="000004C5"/>
    <w:rsid w:val="0000093B"/>
    <w:rsid w:val="000009EC"/>
    <w:rsid w:val="00000A7A"/>
    <w:rsid w:val="00000E13"/>
    <w:rsid w:val="0000108E"/>
    <w:rsid w:val="00001346"/>
    <w:rsid w:val="0000140A"/>
    <w:rsid w:val="000014A5"/>
    <w:rsid w:val="000015C9"/>
    <w:rsid w:val="000015EA"/>
    <w:rsid w:val="000015F3"/>
    <w:rsid w:val="000016CD"/>
    <w:rsid w:val="00001979"/>
    <w:rsid w:val="00001D8F"/>
    <w:rsid w:val="00001E08"/>
    <w:rsid w:val="00002086"/>
    <w:rsid w:val="0000229F"/>
    <w:rsid w:val="0000233E"/>
    <w:rsid w:val="00002492"/>
    <w:rsid w:val="000024F3"/>
    <w:rsid w:val="00002570"/>
    <w:rsid w:val="0000270D"/>
    <w:rsid w:val="00002A83"/>
    <w:rsid w:val="00002CEC"/>
    <w:rsid w:val="00002D86"/>
    <w:rsid w:val="00002D96"/>
    <w:rsid w:val="000030E9"/>
    <w:rsid w:val="000030FE"/>
    <w:rsid w:val="0000320A"/>
    <w:rsid w:val="0000348C"/>
    <w:rsid w:val="0000358E"/>
    <w:rsid w:val="00003F6F"/>
    <w:rsid w:val="0000412F"/>
    <w:rsid w:val="000041FA"/>
    <w:rsid w:val="00004472"/>
    <w:rsid w:val="00004642"/>
    <w:rsid w:val="000048B5"/>
    <w:rsid w:val="000049FA"/>
    <w:rsid w:val="000050BB"/>
    <w:rsid w:val="00005338"/>
    <w:rsid w:val="000053A4"/>
    <w:rsid w:val="00005553"/>
    <w:rsid w:val="000056EE"/>
    <w:rsid w:val="00005778"/>
    <w:rsid w:val="0000588B"/>
    <w:rsid w:val="00005DFD"/>
    <w:rsid w:val="0000632A"/>
    <w:rsid w:val="00006483"/>
    <w:rsid w:val="00006970"/>
    <w:rsid w:val="00006C7F"/>
    <w:rsid w:val="00006DA9"/>
    <w:rsid w:val="00007049"/>
    <w:rsid w:val="00007628"/>
    <w:rsid w:val="00007923"/>
    <w:rsid w:val="000079A0"/>
    <w:rsid w:val="00007A41"/>
    <w:rsid w:val="00007C82"/>
    <w:rsid w:val="00007C95"/>
    <w:rsid w:val="00007D23"/>
    <w:rsid w:val="00007F38"/>
    <w:rsid w:val="00010034"/>
    <w:rsid w:val="00010482"/>
    <w:rsid w:val="000104D3"/>
    <w:rsid w:val="00010586"/>
    <w:rsid w:val="0001089E"/>
    <w:rsid w:val="0001095F"/>
    <w:rsid w:val="00010B26"/>
    <w:rsid w:val="00010BBC"/>
    <w:rsid w:val="00010C36"/>
    <w:rsid w:val="0001102C"/>
    <w:rsid w:val="0001114A"/>
    <w:rsid w:val="00011399"/>
    <w:rsid w:val="00011450"/>
    <w:rsid w:val="00011546"/>
    <w:rsid w:val="0001167A"/>
    <w:rsid w:val="00011715"/>
    <w:rsid w:val="00011998"/>
    <w:rsid w:val="00011A42"/>
    <w:rsid w:val="00011C1B"/>
    <w:rsid w:val="00011E3F"/>
    <w:rsid w:val="00011E44"/>
    <w:rsid w:val="0001223F"/>
    <w:rsid w:val="00012755"/>
    <w:rsid w:val="00012BF0"/>
    <w:rsid w:val="00012CEB"/>
    <w:rsid w:val="000131A0"/>
    <w:rsid w:val="00013237"/>
    <w:rsid w:val="0001329B"/>
    <w:rsid w:val="000134B4"/>
    <w:rsid w:val="000136A3"/>
    <w:rsid w:val="00013A8B"/>
    <w:rsid w:val="00013B22"/>
    <w:rsid w:val="00013CAF"/>
    <w:rsid w:val="00013F14"/>
    <w:rsid w:val="000140AC"/>
    <w:rsid w:val="000140EF"/>
    <w:rsid w:val="000143CE"/>
    <w:rsid w:val="000147D2"/>
    <w:rsid w:val="00014C84"/>
    <w:rsid w:val="000150D8"/>
    <w:rsid w:val="000152AD"/>
    <w:rsid w:val="000153BC"/>
    <w:rsid w:val="00015636"/>
    <w:rsid w:val="00015920"/>
    <w:rsid w:val="00015ADB"/>
    <w:rsid w:val="00015C6C"/>
    <w:rsid w:val="00015FE2"/>
    <w:rsid w:val="00016094"/>
    <w:rsid w:val="0001620A"/>
    <w:rsid w:val="00016377"/>
    <w:rsid w:val="000163E5"/>
    <w:rsid w:val="00016952"/>
    <w:rsid w:val="00016EF9"/>
    <w:rsid w:val="00017720"/>
    <w:rsid w:val="00017744"/>
    <w:rsid w:val="000177A3"/>
    <w:rsid w:val="0001780D"/>
    <w:rsid w:val="000178C0"/>
    <w:rsid w:val="00017A25"/>
    <w:rsid w:val="00017B9C"/>
    <w:rsid w:val="00017CC9"/>
    <w:rsid w:val="00017F5A"/>
    <w:rsid w:val="00017F6A"/>
    <w:rsid w:val="0002075F"/>
    <w:rsid w:val="0002098D"/>
    <w:rsid w:val="0002159A"/>
    <w:rsid w:val="000218F1"/>
    <w:rsid w:val="00021C28"/>
    <w:rsid w:val="00021E8B"/>
    <w:rsid w:val="0002200C"/>
    <w:rsid w:val="000228DB"/>
    <w:rsid w:val="0002297A"/>
    <w:rsid w:val="00022A34"/>
    <w:rsid w:val="0002314F"/>
    <w:rsid w:val="000231E9"/>
    <w:rsid w:val="0002382F"/>
    <w:rsid w:val="00023BB2"/>
    <w:rsid w:val="00023E8D"/>
    <w:rsid w:val="00023EAE"/>
    <w:rsid w:val="00023F37"/>
    <w:rsid w:val="00024072"/>
    <w:rsid w:val="0002421C"/>
    <w:rsid w:val="000243C9"/>
    <w:rsid w:val="00024511"/>
    <w:rsid w:val="00024893"/>
    <w:rsid w:val="00024C10"/>
    <w:rsid w:val="00024D4F"/>
    <w:rsid w:val="00024F6F"/>
    <w:rsid w:val="00024FFE"/>
    <w:rsid w:val="00025470"/>
    <w:rsid w:val="0002565C"/>
    <w:rsid w:val="00025722"/>
    <w:rsid w:val="00025AD0"/>
    <w:rsid w:val="00025EFC"/>
    <w:rsid w:val="00025F51"/>
    <w:rsid w:val="00025FB1"/>
    <w:rsid w:val="0002640C"/>
    <w:rsid w:val="000266A3"/>
    <w:rsid w:val="00026755"/>
    <w:rsid w:val="00026F90"/>
    <w:rsid w:val="00027245"/>
    <w:rsid w:val="00027256"/>
    <w:rsid w:val="00027290"/>
    <w:rsid w:val="0002743C"/>
    <w:rsid w:val="00027A72"/>
    <w:rsid w:val="00027D3A"/>
    <w:rsid w:val="00027E31"/>
    <w:rsid w:val="00027FEA"/>
    <w:rsid w:val="0003099D"/>
    <w:rsid w:val="00030CAC"/>
    <w:rsid w:val="00030D2B"/>
    <w:rsid w:val="00030F7B"/>
    <w:rsid w:val="00031078"/>
    <w:rsid w:val="0003127B"/>
    <w:rsid w:val="000314BC"/>
    <w:rsid w:val="00031781"/>
    <w:rsid w:val="00031964"/>
    <w:rsid w:val="00031BD5"/>
    <w:rsid w:val="00031E3D"/>
    <w:rsid w:val="00031ED1"/>
    <w:rsid w:val="00031EF3"/>
    <w:rsid w:val="00031F09"/>
    <w:rsid w:val="000324CA"/>
    <w:rsid w:val="000328E4"/>
    <w:rsid w:val="000329C5"/>
    <w:rsid w:val="00032F15"/>
    <w:rsid w:val="00032FEE"/>
    <w:rsid w:val="000336FD"/>
    <w:rsid w:val="00033AE9"/>
    <w:rsid w:val="0003438D"/>
    <w:rsid w:val="00034659"/>
    <w:rsid w:val="000346BC"/>
    <w:rsid w:val="00034732"/>
    <w:rsid w:val="00034737"/>
    <w:rsid w:val="00034863"/>
    <w:rsid w:val="00034CE3"/>
    <w:rsid w:val="00034E41"/>
    <w:rsid w:val="00034EB6"/>
    <w:rsid w:val="00034F09"/>
    <w:rsid w:val="00035069"/>
    <w:rsid w:val="0003507E"/>
    <w:rsid w:val="00035717"/>
    <w:rsid w:val="000358B8"/>
    <w:rsid w:val="00035D69"/>
    <w:rsid w:val="000368E0"/>
    <w:rsid w:val="00036D28"/>
    <w:rsid w:val="00036D3D"/>
    <w:rsid w:val="00036E72"/>
    <w:rsid w:val="00036F68"/>
    <w:rsid w:val="0003705F"/>
    <w:rsid w:val="00037284"/>
    <w:rsid w:val="00037570"/>
    <w:rsid w:val="000378CA"/>
    <w:rsid w:val="00037A38"/>
    <w:rsid w:val="00037AAA"/>
    <w:rsid w:val="00037DB5"/>
    <w:rsid w:val="00037ED2"/>
    <w:rsid w:val="00040945"/>
    <w:rsid w:val="00040954"/>
    <w:rsid w:val="00040A55"/>
    <w:rsid w:val="00040DAE"/>
    <w:rsid w:val="00041112"/>
    <w:rsid w:val="00041157"/>
    <w:rsid w:val="000415A5"/>
    <w:rsid w:val="00041A94"/>
    <w:rsid w:val="00041B04"/>
    <w:rsid w:val="00041D29"/>
    <w:rsid w:val="00042404"/>
    <w:rsid w:val="0004279C"/>
    <w:rsid w:val="00042EDF"/>
    <w:rsid w:val="00042EF7"/>
    <w:rsid w:val="00042F34"/>
    <w:rsid w:val="00042F92"/>
    <w:rsid w:val="00043188"/>
    <w:rsid w:val="0004323E"/>
    <w:rsid w:val="000434AA"/>
    <w:rsid w:val="000437CE"/>
    <w:rsid w:val="0004380B"/>
    <w:rsid w:val="0004381F"/>
    <w:rsid w:val="0004382C"/>
    <w:rsid w:val="00043A2B"/>
    <w:rsid w:val="00043B99"/>
    <w:rsid w:val="00043CA5"/>
    <w:rsid w:val="00043CE0"/>
    <w:rsid w:val="00043F4D"/>
    <w:rsid w:val="000446E2"/>
    <w:rsid w:val="00044B86"/>
    <w:rsid w:val="00044BA5"/>
    <w:rsid w:val="00044DCC"/>
    <w:rsid w:val="00044DD9"/>
    <w:rsid w:val="0004504E"/>
    <w:rsid w:val="00045241"/>
    <w:rsid w:val="000452A7"/>
    <w:rsid w:val="000456AE"/>
    <w:rsid w:val="00045B0D"/>
    <w:rsid w:val="00045CCA"/>
    <w:rsid w:val="00045DCF"/>
    <w:rsid w:val="00045F38"/>
    <w:rsid w:val="00045F4B"/>
    <w:rsid w:val="000463C4"/>
    <w:rsid w:val="0004659D"/>
    <w:rsid w:val="00046662"/>
    <w:rsid w:val="00046865"/>
    <w:rsid w:val="00046949"/>
    <w:rsid w:val="00046A3F"/>
    <w:rsid w:val="00046B13"/>
    <w:rsid w:val="00046F9E"/>
    <w:rsid w:val="0004739B"/>
    <w:rsid w:val="000474C4"/>
    <w:rsid w:val="00047586"/>
    <w:rsid w:val="00047590"/>
    <w:rsid w:val="00047A59"/>
    <w:rsid w:val="00047F48"/>
    <w:rsid w:val="00047F7B"/>
    <w:rsid w:val="00047FF7"/>
    <w:rsid w:val="000501C0"/>
    <w:rsid w:val="00050342"/>
    <w:rsid w:val="000505F2"/>
    <w:rsid w:val="000505F5"/>
    <w:rsid w:val="0005080A"/>
    <w:rsid w:val="000509D5"/>
    <w:rsid w:val="00050FC8"/>
    <w:rsid w:val="00051429"/>
    <w:rsid w:val="0005152B"/>
    <w:rsid w:val="00051FB0"/>
    <w:rsid w:val="000523ED"/>
    <w:rsid w:val="000525AA"/>
    <w:rsid w:val="0005270D"/>
    <w:rsid w:val="00052946"/>
    <w:rsid w:val="00052B6A"/>
    <w:rsid w:val="00052BE0"/>
    <w:rsid w:val="00053875"/>
    <w:rsid w:val="00053A3C"/>
    <w:rsid w:val="00053BE7"/>
    <w:rsid w:val="00053EA2"/>
    <w:rsid w:val="00053ECF"/>
    <w:rsid w:val="00053F84"/>
    <w:rsid w:val="00054291"/>
    <w:rsid w:val="000544EC"/>
    <w:rsid w:val="000545CB"/>
    <w:rsid w:val="00054B15"/>
    <w:rsid w:val="00054B35"/>
    <w:rsid w:val="00054B48"/>
    <w:rsid w:val="00055048"/>
    <w:rsid w:val="0005547F"/>
    <w:rsid w:val="000554A8"/>
    <w:rsid w:val="0005552D"/>
    <w:rsid w:val="00055699"/>
    <w:rsid w:val="00055725"/>
    <w:rsid w:val="00055AB2"/>
    <w:rsid w:val="00055CC2"/>
    <w:rsid w:val="00055D60"/>
    <w:rsid w:val="00055E5E"/>
    <w:rsid w:val="000566CE"/>
    <w:rsid w:val="0005678B"/>
    <w:rsid w:val="00056FBE"/>
    <w:rsid w:val="00057099"/>
    <w:rsid w:val="000570C0"/>
    <w:rsid w:val="000575BF"/>
    <w:rsid w:val="00057CD3"/>
    <w:rsid w:val="00060000"/>
    <w:rsid w:val="0006022B"/>
    <w:rsid w:val="00060292"/>
    <w:rsid w:val="000602E3"/>
    <w:rsid w:val="000602FF"/>
    <w:rsid w:val="0006059F"/>
    <w:rsid w:val="00060AFC"/>
    <w:rsid w:val="00060DEB"/>
    <w:rsid w:val="00060DF9"/>
    <w:rsid w:val="00060F0E"/>
    <w:rsid w:val="00060F22"/>
    <w:rsid w:val="00060F4C"/>
    <w:rsid w:val="0006118D"/>
    <w:rsid w:val="000612F6"/>
    <w:rsid w:val="00061996"/>
    <w:rsid w:val="00061B18"/>
    <w:rsid w:val="00061B28"/>
    <w:rsid w:val="00061C9A"/>
    <w:rsid w:val="00061E10"/>
    <w:rsid w:val="00061E4F"/>
    <w:rsid w:val="00061F65"/>
    <w:rsid w:val="00061FA8"/>
    <w:rsid w:val="000620BC"/>
    <w:rsid w:val="00062180"/>
    <w:rsid w:val="000623A8"/>
    <w:rsid w:val="000625A0"/>
    <w:rsid w:val="00062757"/>
    <w:rsid w:val="000627CE"/>
    <w:rsid w:val="00062CAD"/>
    <w:rsid w:val="00062DB4"/>
    <w:rsid w:val="00062E62"/>
    <w:rsid w:val="00062EBC"/>
    <w:rsid w:val="000632DD"/>
    <w:rsid w:val="0006384B"/>
    <w:rsid w:val="00063C06"/>
    <w:rsid w:val="00063D09"/>
    <w:rsid w:val="00063FE8"/>
    <w:rsid w:val="00064151"/>
    <w:rsid w:val="00064789"/>
    <w:rsid w:val="00064BEA"/>
    <w:rsid w:val="00064C27"/>
    <w:rsid w:val="00064D50"/>
    <w:rsid w:val="00064EB0"/>
    <w:rsid w:val="00064EDF"/>
    <w:rsid w:val="00064FB7"/>
    <w:rsid w:val="00065077"/>
    <w:rsid w:val="00065234"/>
    <w:rsid w:val="00065520"/>
    <w:rsid w:val="00065550"/>
    <w:rsid w:val="000656D4"/>
    <w:rsid w:val="000658A0"/>
    <w:rsid w:val="00065F1A"/>
    <w:rsid w:val="00065F29"/>
    <w:rsid w:val="00066204"/>
    <w:rsid w:val="00066744"/>
    <w:rsid w:val="00066A54"/>
    <w:rsid w:val="00066F4B"/>
    <w:rsid w:val="00066FF2"/>
    <w:rsid w:val="00067021"/>
    <w:rsid w:val="000670A0"/>
    <w:rsid w:val="000670E0"/>
    <w:rsid w:val="00067145"/>
    <w:rsid w:val="000673A9"/>
    <w:rsid w:val="0006759E"/>
    <w:rsid w:val="000675F8"/>
    <w:rsid w:val="00067992"/>
    <w:rsid w:val="00067A76"/>
    <w:rsid w:val="00067C0A"/>
    <w:rsid w:val="00067DE9"/>
    <w:rsid w:val="0007000F"/>
    <w:rsid w:val="00070294"/>
    <w:rsid w:val="00070311"/>
    <w:rsid w:val="0007032B"/>
    <w:rsid w:val="00070354"/>
    <w:rsid w:val="000703E5"/>
    <w:rsid w:val="00070883"/>
    <w:rsid w:val="00070B9D"/>
    <w:rsid w:val="00070BC0"/>
    <w:rsid w:val="00070BF9"/>
    <w:rsid w:val="00070EED"/>
    <w:rsid w:val="00071146"/>
    <w:rsid w:val="0007129E"/>
    <w:rsid w:val="00071315"/>
    <w:rsid w:val="00071696"/>
    <w:rsid w:val="000717AD"/>
    <w:rsid w:val="0007193F"/>
    <w:rsid w:val="00072159"/>
    <w:rsid w:val="0007223C"/>
    <w:rsid w:val="0007237E"/>
    <w:rsid w:val="0007261E"/>
    <w:rsid w:val="0007269D"/>
    <w:rsid w:val="000728F8"/>
    <w:rsid w:val="000728FD"/>
    <w:rsid w:val="00072DA5"/>
    <w:rsid w:val="00072DB0"/>
    <w:rsid w:val="000731A4"/>
    <w:rsid w:val="0007382A"/>
    <w:rsid w:val="00073C7E"/>
    <w:rsid w:val="00074284"/>
    <w:rsid w:val="00074332"/>
    <w:rsid w:val="0007435F"/>
    <w:rsid w:val="000747EA"/>
    <w:rsid w:val="00074A1A"/>
    <w:rsid w:val="00074CF0"/>
    <w:rsid w:val="00074F57"/>
    <w:rsid w:val="000751BD"/>
    <w:rsid w:val="0007520A"/>
    <w:rsid w:val="00075354"/>
    <w:rsid w:val="000755D7"/>
    <w:rsid w:val="000756B5"/>
    <w:rsid w:val="0007591B"/>
    <w:rsid w:val="00075A05"/>
    <w:rsid w:val="00075A75"/>
    <w:rsid w:val="00075EAE"/>
    <w:rsid w:val="0007622E"/>
    <w:rsid w:val="00076572"/>
    <w:rsid w:val="00076A78"/>
    <w:rsid w:val="00076E73"/>
    <w:rsid w:val="00077160"/>
    <w:rsid w:val="000776C3"/>
    <w:rsid w:val="000777F6"/>
    <w:rsid w:val="00077A58"/>
    <w:rsid w:val="00077AED"/>
    <w:rsid w:val="00077BDD"/>
    <w:rsid w:val="00077C7D"/>
    <w:rsid w:val="00077D70"/>
    <w:rsid w:val="00077DEA"/>
    <w:rsid w:val="00077E46"/>
    <w:rsid w:val="000800AC"/>
    <w:rsid w:val="00080102"/>
    <w:rsid w:val="0008092D"/>
    <w:rsid w:val="00080DDF"/>
    <w:rsid w:val="00080E58"/>
    <w:rsid w:val="00080E7D"/>
    <w:rsid w:val="00080F11"/>
    <w:rsid w:val="0008131F"/>
    <w:rsid w:val="00081BB8"/>
    <w:rsid w:val="00081C04"/>
    <w:rsid w:val="00081D3B"/>
    <w:rsid w:val="00081E21"/>
    <w:rsid w:val="00081EA1"/>
    <w:rsid w:val="000820C6"/>
    <w:rsid w:val="00082363"/>
    <w:rsid w:val="00082500"/>
    <w:rsid w:val="000825C2"/>
    <w:rsid w:val="000828F0"/>
    <w:rsid w:val="0008297E"/>
    <w:rsid w:val="00082D06"/>
    <w:rsid w:val="00082EA3"/>
    <w:rsid w:val="00082EC8"/>
    <w:rsid w:val="000831D1"/>
    <w:rsid w:val="000831D3"/>
    <w:rsid w:val="00083642"/>
    <w:rsid w:val="00083682"/>
    <w:rsid w:val="00083842"/>
    <w:rsid w:val="000838CD"/>
    <w:rsid w:val="00083A0E"/>
    <w:rsid w:val="00083BDF"/>
    <w:rsid w:val="00083BF1"/>
    <w:rsid w:val="00083C74"/>
    <w:rsid w:val="0008423F"/>
    <w:rsid w:val="000847C9"/>
    <w:rsid w:val="000849E5"/>
    <w:rsid w:val="00084B42"/>
    <w:rsid w:val="00084CA5"/>
    <w:rsid w:val="00084E4C"/>
    <w:rsid w:val="00084FA6"/>
    <w:rsid w:val="00085004"/>
    <w:rsid w:val="00085324"/>
    <w:rsid w:val="00085760"/>
    <w:rsid w:val="00085AB6"/>
    <w:rsid w:val="000866E1"/>
    <w:rsid w:val="000867E3"/>
    <w:rsid w:val="00087197"/>
    <w:rsid w:val="000876B1"/>
    <w:rsid w:val="000877E9"/>
    <w:rsid w:val="00087DE9"/>
    <w:rsid w:val="00087F2C"/>
    <w:rsid w:val="00087FA8"/>
    <w:rsid w:val="0009002A"/>
    <w:rsid w:val="00090282"/>
    <w:rsid w:val="0009032A"/>
    <w:rsid w:val="00090360"/>
    <w:rsid w:val="0009071D"/>
    <w:rsid w:val="00090860"/>
    <w:rsid w:val="000909FB"/>
    <w:rsid w:val="00090A0F"/>
    <w:rsid w:val="00090A79"/>
    <w:rsid w:val="00090ACA"/>
    <w:rsid w:val="000912A6"/>
    <w:rsid w:val="0009155C"/>
    <w:rsid w:val="0009171D"/>
    <w:rsid w:val="0009173E"/>
    <w:rsid w:val="00091941"/>
    <w:rsid w:val="00091E28"/>
    <w:rsid w:val="00091F11"/>
    <w:rsid w:val="00092119"/>
    <w:rsid w:val="000921CF"/>
    <w:rsid w:val="000928BE"/>
    <w:rsid w:val="000928D7"/>
    <w:rsid w:val="00092AFA"/>
    <w:rsid w:val="00092C12"/>
    <w:rsid w:val="00093185"/>
    <w:rsid w:val="00093583"/>
    <w:rsid w:val="000935FA"/>
    <w:rsid w:val="00093707"/>
    <w:rsid w:val="00093716"/>
    <w:rsid w:val="000939C0"/>
    <w:rsid w:val="0009446F"/>
    <w:rsid w:val="00094570"/>
    <w:rsid w:val="00094688"/>
    <w:rsid w:val="00094840"/>
    <w:rsid w:val="00094AD3"/>
    <w:rsid w:val="00094AF0"/>
    <w:rsid w:val="00095256"/>
    <w:rsid w:val="000952F1"/>
    <w:rsid w:val="00095422"/>
    <w:rsid w:val="00095862"/>
    <w:rsid w:val="00095C6B"/>
    <w:rsid w:val="00096512"/>
    <w:rsid w:val="00096B8A"/>
    <w:rsid w:val="0009708B"/>
    <w:rsid w:val="00097241"/>
    <w:rsid w:val="00097677"/>
    <w:rsid w:val="00097697"/>
    <w:rsid w:val="000976B1"/>
    <w:rsid w:val="000978CA"/>
    <w:rsid w:val="000978E3"/>
    <w:rsid w:val="00097973"/>
    <w:rsid w:val="00097AF8"/>
    <w:rsid w:val="00097E03"/>
    <w:rsid w:val="00097F47"/>
    <w:rsid w:val="000A01CB"/>
    <w:rsid w:val="000A03E2"/>
    <w:rsid w:val="000A0600"/>
    <w:rsid w:val="000A06A8"/>
    <w:rsid w:val="000A07A7"/>
    <w:rsid w:val="000A0D90"/>
    <w:rsid w:val="000A0EEC"/>
    <w:rsid w:val="000A1244"/>
    <w:rsid w:val="000A13AD"/>
    <w:rsid w:val="000A140B"/>
    <w:rsid w:val="000A1799"/>
    <w:rsid w:val="000A1899"/>
    <w:rsid w:val="000A211B"/>
    <w:rsid w:val="000A2223"/>
    <w:rsid w:val="000A2340"/>
    <w:rsid w:val="000A2421"/>
    <w:rsid w:val="000A28BF"/>
    <w:rsid w:val="000A2AD2"/>
    <w:rsid w:val="000A2F25"/>
    <w:rsid w:val="000A30CC"/>
    <w:rsid w:val="000A3660"/>
    <w:rsid w:val="000A36E3"/>
    <w:rsid w:val="000A383F"/>
    <w:rsid w:val="000A389A"/>
    <w:rsid w:val="000A3E06"/>
    <w:rsid w:val="000A4107"/>
    <w:rsid w:val="000A47AD"/>
    <w:rsid w:val="000A4891"/>
    <w:rsid w:val="000A49D7"/>
    <w:rsid w:val="000A4BCB"/>
    <w:rsid w:val="000A4E1E"/>
    <w:rsid w:val="000A4EC6"/>
    <w:rsid w:val="000A4F0C"/>
    <w:rsid w:val="000A5393"/>
    <w:rsid w:val="000A53AA"/>
    <w:rsid w:val="000A541D"/>
    <w:rsid w:val="000A55BA"/>
    <w:rsid w:val="000A5942"/>
    <w:rsid w:val="000A5955"/>
    <w:rsid w:val="000A5A4B"/>
    <w:rsid w:val="000A5B20"/>
    <w:rsid w:val="000A5B34"/>
    <w:rsid w:val="000A5C44"/>
    <w:rsid w:val="000A60EA"/>
    <w:rsid w:val="000A619A"/>
    <w:rsid w:val="000A630F"/>
    <w:rsid w:val="000A637E"/>
    <w:rsid w:val="000A65ED"/>
    <w:rsid w:val="000A6891"/>
    <w:rsid w:val="000A6980"/>
    <w:rsid w:val="000A6A69"/>
    <w:rsid w:val="000A6B17"/>
    <w:rsid w:val="000A6CF5"/>
    <w:rsid w:val="000A6D76"/>
    <w:rsid w:val="000A7135"/>
    <w:rsid w:val="000A719B"/>
    <w:rsid w:val="000A71C6"/>
    <w:rsid w:val="000A7481"/>
    <w:rsid w:val="000A75AA"/>
    <w:rsid w:val="000A7A04"/>
    <w:rsid w:val="000A7BC7"/>
    <w:rsid w:val="000A7CAC"/>
    <w:rsid w:val="000A7D54"/>
    <w:rsid w:val="000A7E4D"/>
    <w:rsid w:val="000B03B1"/>
    <w:rsid w:val="000B03C3"/>
    <w:rsid w:val="000B05F2"/>
    <w:rsid w:val="000B0766"/>
    <w:rsid w:val="000B099C"/>
    <w:rsid w:val="000B0B56"/>
    <w:rsid w:val="000B0C66"/>
    <w:rsid w:val="000B0F7E"/>
    <w:rsid w:val="000B107D"/>
    <w:rsid w:val="000B1310"/>
    <w:rsid w:val="000B15B1"/>
    <w:rsid w:val="000B1CAC"/>
    <w:rsid w:val="000B204C"/>
    <w:rsid w:val="000B239B"/>
    <w:rsid w:val="000B23F5"/>
    <w:rsid w:val="000B252A"/>
    <w:rsid w:val="000B2581"/>
    <w:rsid w:val="000B26D8"/>
    <w:rsid w:val="000B2AA9"/>
    <w:rsid w:val="000B3088"/>
    <w:rsid w:val="000B3209"/>
    <w:rsid w:val="000B3276"/>
    <w:rsid w:val="000B37C0"/>
    <w:rsid w:val="000B3A63"/>
    <w:rsid w:val="000B3AE7"/>
    <w:rsid w:val="000B3BBD"/>
    <w:rsid w:val="000B4449"/>
    <w:rsid w:val="000B505E"/>
    <w:rsid w:val="000B530A"/>
    <w:rsid w:val="000B5377"/>
    <w:rsid w:val="000B53C6"/>
    <w:rsid w:val="000B54B4"/>
    <w:rsid w:val="000B55B6"/>
    <w:rsid w:val="000B56BD"/>
    <w:rsid w:val="000B5841"/>
    <w:rsid w:val="000B5D64"/>
    <w:rsid w:val="000B5DE2"/>
    <w:rsid w:val="000B617D"/>
    <w:rsid w:val="000B6486"/>
    <w:rsid w:val="000B66E2"/>
    <w:rsid w:val="000B671B"/>
    <w:rsid w:val="000B677C"/>
    <w:rsid w:val="000B6A39"/>
    <w:rsid w:val="000B6C5B"/>
    <w:rsid w:val="000B6F26"/>
    <w:rsid w:val="000B6F88"/>
    <w:rsid w:val="000B70B8"/>
    <w:rsid w:val="000B742F"/>
    <w:rsid w:val="000B7453"/>
    <w:rsid w:val="000B7579"/>
    <w:rsid w:val="000B773A"/>
    <w:rsid w:val="000B7B8E"/>
    <w:rsid w:val="000B7F17"/>
    <w:rsid w:val="000C022C"/>
    <w:rsid w:val="000C02D2"/>
    <w:rsid w:val="000C02DC"/>
    <w:rsid w:val="000C0865"/>
    <w:rsid w:val="000C099E"/>
    <w:rsid w:val="000C0CC5"/>
    <w:rsid w:val="000C0D46"/>
    <w:rsid w:val="000C0F2E"/>
    <w:rsid w:val="000C1023"/>
    <w:rsid w:val="000C1A4A"/>
    <w:rsid w:val="000C1C72"/>
    <w:rsid w:val="000C1FE5"/>
    <w:rsid w:val="000C2622"/>
    <w:rsid w:val="000C2636"/>
    <w:rsid w:val="000C2663"/>
    <w:rsid w:val="000C28C5"/>
    <w:rsid w:val="000C2976"/>
    <w:rsid w:val="000C2A3E"/>
    <w:rsid w:val="000C2B17"/>
    <w:rsid w:val="000C2CA4"/>
    <w:rsid w:val="000C2E99"/>
    <w:rsid w:val="000C3195"/>
    <w:rsid w:val="000C31AA"/>
    <w:rsid w:val="000C3853"/>
    <w:rsid w:val="000C39A5"/>
    <w:rsid w:val="000C3A86"/>
    <w:rsid w:val="000C3B5E"/>
    <w:rsid w:val="000C42B0"/>
    <w:rsid w:val="000C4474"/>
    <w:rsid w:val="000C45A5"/>
    <w:rsid w:val="000C469F"/>
    <w:rsid w:val="000C4A60"/>
    <w:rsid w:val="000C4CB1"/>
    <w:rsid w:val="000C4D46"/>
    <w:rsid w:val="000C54D2"/>
    <w:rsid w:val="000C5794"/>
    <w:rsid w:val="000C57D4"/>
    <w:rsid w:val="000C580E"/>
    <w:rsid w:val="000C58EC"/>
    <w:rsid w:val="000C59E2"/>
    <w:rsid w:val="000C6056"/>
    <w:rsid w:val="000C60C1"/>
    <w:rsid w:val="000C621B"/>
    <w:rsid w:val="000C676F"/>
    <w:rsid w:val="000C68F7"/>
    <w:rsid w:val="000C6B4E"/>
    <w:rsid w:val="000C6E18"/>
    <w:rsid w:val="000C6FB1"/>
    <w:rsid w:val="000C7031"/>
    <w:rsid w:val="000C735F"/>
    <w:rsid w:val="000C78DE"/>
    <w:rsid w:val="000C78E5"/>
    <w:rsid w:val="000C794C"/>
    <w:rsid w:val="000C7D0F"/>
    <w:rsid w:val="000D019E"/>
    <w:rsid w:val="000D0410"/>
    <w:rsid w:val="000D053C"/>
    <w:rsid w:val="000D0584"/>
    <w:rsid w:val="000D05E2"/>
    <w:rsid w:val="000D0630"/>
    <w:rsid w:val="000D09B7"/>
    <w:rsid w:val="000D0C0E"/>
    <w:rsid w:val="000D0D97"/>
    <w:rsid w:val="000D152F"/>
    <w:rsid w:val="000D16EC"/>
    <w:rsid w:val="000D18D3"/>
    <w:rsid w:val="000D195C"/>
    <w:rsid w:val="000D1B49"/>
    <w:rsid w:val="000D1C62"/>
    <w:rsid w:val="000D216A"/>
    <w:rsid w:val="000D2204"/>
    <w:rsid w:val="000D2725"/>
    <w:rsid w:val="000D27BC"/>
    <w:rsid w:val="000D291D"/>
    <w:rsid w:val="000D2976"/>
    <w:rsid w:val="000D2BB8"/>
    <w:rsid w:val="000D2BE5"/>
    <w:rsid w:val="000D2D51"/>
    <w:rsid w:val="000D2FEF"/>
    <w:rsid w:val="000D325D"/>
    <w:rsid w:val="000D36BB"/>
    <w:rsid w:val="000D37F3"/>
    <w:rsid w:val="000D38D8"/>
    <w:rsid w:val="000D38DD"/>
    <w:rsid w:val="000D3CF1"/>
    <w:rsid w:val="000D3EE7"/>
    <w:rsid w:val="000D4357"/>
    <w:rsid w:val="000D47AD"/>
    <w:rsid w:val="000D4A5F"/>
    <w:rsid w:val="000D4A7E"/>
    <w:rsid w:val="000D4D25"/>
    <w:rsid w:val="000D4F7C"/>
    <w:rsid w:val="000D4FC5"/>
    <w:rsid w:val="000D5113"/>
    <w:rsid w:val="000D52BC"/>
    <w:rsid w:val="000D552F"/>
    <w:rsid w:val="000D583B"/>
    <w:rsid w:val="000D59A8"/>
    <w:rsid w:val="000D5F61"/>
    <w:rsid w:val="000D62A9"/>
    <w:rsid w:val="000D6423"/>
    <w:rsid w:val="000D663C"/>
    <w:rsid w:val="000D6A44"/>
    <w:rsid w:val="000D6B3F"/>
    <w:rsid w:val="000D6D0D"/>
    <w:rsid w:val="000D6D36"/>
    <w:rsid w:val="000D6E8D"/>
    <w:rsid w:val="000D6ED7"/>
    <w:rsid w:val="000D703A"/>
    <w:rsid w:val="000D70E3"/>
    <w:rsid w:val="000D753B"/>
    <w:rsid w:val="000D77C6"/>
    <w:rsid w:val="000D7806"/>
    <w:rsid w:val="000D7A08"/>
    <w:rsid w:val="000D7A09"/>
    <w:rsid w:val="000D7B44"/>
    <w:rsid w:val="000D7EA2"/>
    <w:rsid w:val="000E037C"/>
    <w:rsid w:val="000E0642"/>
    <w:rsid w:val="000E0749"/>
    <w:rsid w:val="000E0D1B"/>
    <w:rsid w:val="000E0FEA"/>
    <w:rsid w:val="000E122A"/>
    <w:rsid w:val="000E150A"/>
    <w:rsid w:val="000E1656"/>
    <w:rsid w:val="000E16EA"/>
    <w:rsid w:val="000E172A"/>
    <w:rsid w:val="000E1777"/>
    <w:rsid w:val="000E18C5"/>
    <w:rsid w:val="000E1A16"/>
    <w:rsid w:val="000E1A55"/>
    <w:rsid w:val="000E1A74"/>
    <w:rsid w:val="000E1B58"/>
    <w:rsid w:val="000E1E13"/>
    <w:rsid w:val="000E1F26"/>
    <w:rsid w:val="000E2021"/>
    <w:rsid w:val="000E21E7"/>
    <w:rsid w:val="000E2499"/>
    <w:rsid w:val="000E2572"/>
    <w:rsid w:val="000E2583"/>
    <w:rsid w:val="000E277B"/>
    <w:rsid w:val="000E283A"/>
    <w:rsid w:val="000E284F"/>
    <w:rsid w:val="000E296C"/>
    <w:rsid w:val="000E2C81"/>
    <w:rsid w:val="000E2EBE"/>
    <w:rsid w:val="000E2F9D"/>
    <w:rsid w:val="000E31EF"/>
    <w:rsid w:val="000E3242"/>
    <w:rsid w:val="000E346C"/>
    <w:rsid w:val="000E3659"/>
    <w:rsid w:val="000E3A6D"/>
    <w:rsid w:val="000E3AFD"/>
    <w:rsid w:val="000E3B3D"/>
    <w:rsid w:val="000E3E63"/>
    <w:rsid w:val="000E3ED9"/>
    <w:rsid w:val="000E3FB9"/>
    <w:rsid w:val="000E4033"/>
    <w:rsid w:val="000E4149"/>
    <w:rsid w:val="000E468D"/>
    <w:rsid w:val="000E4905"/>
    <w:rsid w:val="000E4AA5"/>
    <w:rsid w:val="000E4BDA"/>
    <w:rsid w:val="000E4DCA"/>
    <w:rsid w:val="000E528A"/>
    <w:rsid w:val="000E541E"/>
    <w:rsid w:val="000E54AC"/>
    <w:rsid w:val="000E5951"/>
    <w:rsid w:val="000E5A0F"/>
    <w:rsid w:val="000E5B4D"/>
    <w:rsid w:val="000E5B8E"/>
    <w:rsid w:val="000E5C40"/>
    <w:rsid w:val="000E5DF3"/>
    <w:rsid w:val="000E5E95"/>
    <w:rsid w:val="000E5EF2"/>
    <w:rsid w:val="000E5F74"/>
    <w:rsid w:val="000E6059"/>
    <w:rsid w:val="000E62C8"/>
    <w:rsid w:val="000E6C0C"/>
    <w:rsid w:val="000E6F58"/>
    <w:rsid w:val="000E6F91"/>
    <w:rsid w:val="000E70AF"/>
    <w:rsid w:val="000E7102"/>
    <w:rsid w:val="000E78A7"/>
    <w:rsid w:val="000E7954"/>
    <w:rsid w:val="000E7BC7"/>
    <w:rsid w:val="000E7C8A"/>
    <w:rsid w:val="000E7CFB"/>
    <w:rsid w:val="000E7D5C"/>
    <w:rsid w:val="000E7E0F"/>
    <w:rsid w:val="000E7E12"/>
    <w:rsid w:val="000F0131"/>
    <w:rsid w:val="000F0242"/>
    <w:rsid w:val="000F0405"/>
    <w:rsid w:val="000F0849"/>
    <w:rsid w:val="000F0DF8"/>
    <w:rsid w:val="000F0FC6"/>
    <w:rsid w:val="000F1165"/>
    <w:rsid w:val="000F155D"/>
    <w:rsid w:val="000F1C38"/>
    <w:rsid w:val="000F1CC3"/>
    <w:rsid w:val="000F1DCB"/>
    <w:rsid w:val="000F232A"/>
    <w:rsid w:val="000F23F6"/>
    <w:rsid w:val="000F25F1"/>
    <w:rsid w:val="000F286B"/>
    <w:rsid w:val="000F2C39"/>
    <w:rsid w:val="000F32B5"/>
    <w:rsid w:val="000F37C4"/>
    <w:rsid w:val="000F38C2"/>
    <w:rsid w:val="000F3A72"/>
    <w:rsid w:val="000F4255"/>
    <w:rsid w:val="000F45C9"/>
    <w:rsid w:val="000F46C3"/>
    <w:rsid w:val="000F489C"/>
    <w:rsid w:val="000F4A16"/>
    <w:rsid w:val="000F4B92"/>
    <w:rsid w:val="000F51E4"/>
    <w:rsid w:val="000F52FA"/>
    <w:rsid w:val="000F5630"/>
    <w:rsid w:val="000F56AB"/>
    <w:rsid w:val="000F5AB8"/>
    <w:rsid w:val="000F5BBB"/>
    <w:rsid w:val="000F60DE"/>
    <w:rsid w:val="000F6498"/>
    <w:rsid w:val="000F6570"/>
    <w:rsid w:val="000F677E"/>
    <w:rsid w:val="000F6966"/>
    <w:rsid w:val="000F6B14"/>
    <w:rsid w:val="000F6B21"/>
    <w:rsid w:val="000F6B62"/>
    <w:rsid w:val="000F706B"/>
    <w:rsid w:val="000F7322"/>
    <w:rsid w:val="000F749E"/>
    <w:rsid w:val="000F75AE"/>
    <w:rsid w:val="000F7619"/>
    <w:rsid w:val="000F768D"/>
    <w:rsid w:val="000F7868"/>
    <w:rsid w:val="000F79F3"/>
    <w:rsid w:val="000F7C2B"/>
    <w:rsid w:val="000F7E9C"/>
    <w:rsid w:val="000F7F99"/>
    <w:rsid w:val="000F7F9D"/>
    <w:rsid w:val="000F7FC8"/>
    <w:rsid w:val="001000C1"/>
    <w:rsid w:val="00100259"/>
    <w:rsid w:val="00100408"/>
    <w:rsid w:val="001005D0"/>
    <w:rsid w:val="00100819"/>
    <w:rsid w:val="00100821"/>
    <w:rsid w:val="00100AED"/>
    <w:rsid w:val="00100E33"/>
    <w:rsid w:val="0010117C"/>
    <w:rsid w:val="001012C2"/>
    <w:rsid w:val="00101B18"/>
    <w:rsid w:val="00101D13"/>
    <w:rsid w:val="00101EFA"/>
    <w:rsid w:val="00101F60"/>
    <w:rsid w:val="00102334"/>
    <w:rsid w:val="001025BB"/>
    <w:rsid w:val="00102786"/>
    <w:rsid w:val="00102788"/>
    <w:rsid w:val="001027A2"/>
    <w:rsid w:val="001029B1"/>
    <w:rsid w:val="00102D39"/>
    <w:rsid w:val="00102D74"/>
    <w:rsid w:val="00103026"/>
    <w:rsid w:val="00103489"/>
    <w:rsid w:val="00103DAC"/>
    <w:rsid w:val="00103EB3"/>
    <w:rsid w:val="00104368"/>
    <w:rsid w:val="001045EA"/>
    <w:rsid w:val="0010466D"/>
    <w:rsid w:val="00104C64"/>
    <w:rsid w:val="001050F6"/>
    <w:rsid w:val="00105306"/>
    <w:rsid w:val="00105493"/>
    <w:rsid w:val="00105C22"/>
    <w:rsid w:val="00105C37"/>
    <w:rsid w:val="00105C84"/>
    <w:rsid w:val="00106140"/>
    <w:rsid w:val="00106224"/>
    <w:rsid w:val="001066BB"/>
    <w:rsid w:val="00106C31"/>
    <w:rsid w:val="00106D7C"/>
    <w:rsid w:val="00106ED7"/>
    <w:rsid w:val="00106F69"/>
    <w:rsid w:val="0010759A"/>
    <w:rsid w:val="001075A5"/>
    <w:rsid w:val="001078D2"/>
    <w:rsid w:val="00107A20"/>
    <w:rsid w:val="00107F6E"/>
    <w:rsid w:val="00107FB3"/>
    <w:rsid w:val="00107FEE"/>
    <w:rsid w:val="001101CF"/>
    <w:rsid w:val="00110231"/>
    <w:rsid w:val="0011032B"/>
    <w:rsid w:val="001106C0"/>
    <w:rsid w:val="0011082D"/>
    <w:rsid w:val="00110B71"/>
    <w:rsid w:val="00110C62"/>
    <w:rsid w:val="00111687"/>
    <w:rsid w:val="00111715"/>
    <w:rsid w:val="00111AE7"/>
    <w:rsid w:val="00111F97"/>
    <w:rsid w:val="001124F2"/>
    <w:rsid w:val="00112697"/>
    <w:rsid w:val="0011274B"/>
    <w:rsid w:val="00112856"/>
    <w:rsid w:val="00112B36"/>
    <w:rsid w:val="00112B59"/>
    <w:rsid w:val="00112C65"/>
    <w:rsid w:val="00112D10"/>
    <w:rsid w:val="00112D44"/>
    <w:rsid w:val="00112F39"/>
    <w:rsid w:val="00112F8A"/>
    <w:rsid w:val="00113092"/>
    <w:rsid w:val="001132DE"/>
    <w:rsid w:val="0011345C"/>
    <w:rsid w:val="00113685"/>
    <w:rsid w:val="00113A06"/>
    <w:rsid w:val="00113B4C"/>
    <w:rsid w:val="00113C1D"/>
    <w:rsid w:val="00113D1F"/>
    <w:rsid w:val="0011438D"/>
    <w:rsid w:val="0011464F"/>
    <w:rsid w:val="001148B8"/>
    <w:rsid w:val="001148F0"/>
    <w:rsid w:val="00114E74"/>
    <w:rsid w:val="00115100"/>
    <w:rsid w:val="00115275"/>
    <w:rsid w:val="001153A9"/>
    <w:rsid w:val="00115658"/>
    <w:rsid w:val="001156EF"/>
    <w:rsid w:val="0011583B"/>
    <w:rsid w:val="00115856"/>
    <w:rsid w:val="001158C1"/>
    <w:rsid w:val="00115ACD"/>
    <w:rsid w:val="00115AF9"/>
    <w:rsid w:val="001161CB"/>
    <w:rsid w:val="0011624C"/>
    <w:rsid w:val="00116997"/>
    <w:rsid w:val="00116AAB"/>
    <w:rsid w:val="00116ECC"/>
    <w:rsid w:val="00117335"/>
    <w:rsid w:val="00117497"/>
    <w:rsid w:val="001177F9"/>
    <w:rsid w:val="0011790A"/>
    <w:rsid w:val="00117977"/>
    <w:rsid w:val="00117D63"/>
    <w:rsid w:val="00120043"/>
    <w:rsid w:val="00120204"/>
    <w:rsid w:val="001204E3"/>
    <w:rsid w:val="001207CB"/>
    <w:rsid w:val="0012089B"/>
    <w:rsid w:val="001209D1"/>
    <w:rsid w:val="00120B12"/>
    <w:rsid w:val="00120CE8"/>
    <w:rsid w:val="00121051"/>
    <w:rsid w:val="001213E7"/>
    <w:rsid w:val="00121428"/>
    <w:rsid w:val="0012151C"/>
    <w:rsid w:val="0012151E"/>
    <w:rsid w:val="0012164C"/>
    <w:rsid w:val="00121A41"/>
    <w:rsid w:val="00121D26"/>
    <w:rsid w:val="00121F63"/>
    <w:rsid w:val="001220BA"/>
    <w:rsid w:val="0012230C"/>
    <w:rsid w:val="0012246E"/>
    <w:rsid w:val="00122DC7"/>
    <w:rsid w:val="00122E79"/>
    <w:rsid w:val="00122E8B"/>
    <w:rsid w:val="0012304A"/>
    <w:rsid w:val="001232FD"/>
    <w:rsid w:val="00123587"/>
    <w:rsid w:val="00123595"/>
    <w:rsid w:val="00123B0C"/>
    <w:rsid w:val="00123DB6"/>
    <w:rsid w:val="00123E12"/>
    <w:rsid w:val="00123E45"/>
    <w:rsid w:val="00123EF8"/>
    <w:rsid w:val="0012424C"/>
    <w:rsid w:val="001242F9"/>
    <w:rsid w:val="00124617"/>
    <w:rsid w:val="001246E2"/>
    <w:rsid w:val="001246EF"/>
    <w:rsid w:val="001250CF"/>
    <w:rsid w:val="00125319"/>
    <w:rsid w:val="00125485"/>
    <w:rsid w:val="001254E4"/>
    <w:rsid w:val="00125522"/>
    <w:rsid w:val="0012582E"/>
    <w:rsid w:val="0012593D"/>
    <w:rsid w:val="00125A4A"/>
    <w:rsid w:val="00125C33"/>
    <w:rsid w:val="00125EB6"/>
    <w:rsid w:val="00125F03"/>
    <w:rsid w:val="00126009"/>
    <w:rsid w:val="00126266"/>
    <w:rsid w:val="00126469"/>
    <w:rsid w:val="001265ED"/>
    <w:rsid w:val="001266B3"/>
    <w:rsid w:val="00126978"/>
    <w:rsid w:val="00126D21"/>
    <w:rsid w:val="00126DAA"/>
    <w:rsid w:val="00126DCD"/>
    <w:rsid w:val="00127079"/>
    <w:rsid w:val="001271D5"/>
    <w:rsid w:val="0012740E"/>
    <w:rsid w:val="0012748B"/>
    <w:rsid w:val="00127490"/>
    <w:rsid w:val="00127990"/>
    <w:rsid w:val="00127CE6"/>
    <w:rsid w:val="001300A9"/>
    <w:rsid w:val="00130153"/>
    <w:rsid w:val="001303D2"/>
    <w:rsid w:val="00130487"/>
    <w:rsid w:val="0013053C"/>
    <w:rsid w:val="001305A0"/>
    <w:rsid w:val="00130905"/>
    <w:rsid w:val="00130B9C"/>
    <w:rsid w:val="00130C8E"/>
    <w:rsid w:val="00130DDD"/>
    <w:rsid w:val="00130E29"/>
    <w:rsid w:val="00130E9B"/>
    <w:rsid w:val="00131449"/>
    <w:rsid w:val="00131881"/>
    <w:rsid w:val="00131947"/>
    <w:rsid w:val="00131BA7"/>
    <w:rsid w:val="00131BE5"/>
    <w:rsid w:val="00132306"/>
    <w:rsid w:val="00132548"/>
    <w:rsid w:val="00132718"/>
    <w:rsid w:val="00132EDF"/>
    <w:rsid w:val="001330B9"/>
    <w:rsid w:val="001333EB"/>
    <w:rsid w:val="00133AFB"/>
    <w:rsid w:val="00133C05"/>
    <w:rsid w:val="00133C40"/>
    <w:rsid w:val="00133CBA"/>
    <w:rsid w:val="00133D06"/>
    <w:rsid w:val="001340D4"/>
    <w:rsid w:val="0013418B"/>
    <w:rsid w:val="001345FB"/>
    <w:rsid w:val="00134B94"/>
    <w:rsid w:val="00134C80"/>
    <w:rsid w:val="00134E41"/>
    <w:rsid w:val="0013553E"/>
    <w:rsid w:val="001359C1"/>
    <w:rsid w:val="00135A04"/>
    <w:rsid w:val="00135BFC"/>
    <w:rsid w:val="00135C89"/>
    <w:rsid w:val="00136171"/>
    <w:rsid w:val="001365BE"/>
    <w:rsid w:val="00136756"/>
    <w:rsid w:val="001370D8"/>
    <w:rsid w:val="001371E9"/>
    <w:rsid w:val="00137776"/>
    <w:rsid w:val="00137B48"/>
    <w:rsid w:val="00137F5F"/>
    <w:rsid w:val="00140003"/>
    <w:rsid w:val="00140402"/>
    <w:rsid w:val="0014045D"/>
    <w:rsid w:val="0014046C"/>
    <w:rsid w:val="001404F3"/>
    <w:rsid w:val="0014061D"/>
    <w:rsid w:val="00140667"/>
    <w:rsid w:val="0014080C"/>
    <w:rsid w:val="0014093D"/>
    <w:rsid w:val="001410A9"/>
    <w:rsid w:val="00141380"/>
    <w:rsid w:val="0014193D"/>
    <w:rsid w:val="00141CC1"/>
    <w:rsid w:val="001420E2"/>
    <w:rsid w:val="0014245A"/>
    <w:rsid w:val="00142465"/>
    <w:rsid w:val="0014249E"/>
    <w:rsid w:val="0014280C"/>
    <w:rsid w:val="001428CE"/>
    <w:rsid w:val="001429EA"/>
    <w:rsid w:val="001429FB"/>
    <w:rsid w:val="00142B61"/>
    <w:rsid w:val="00142F68"/>
    <w:rsid w:val="00143079"/>
    <w:rsid w:val="00143084"/>
    <w:rsid w:val="001433A2"/>
    <w:rsid w:val="0014350C"/>
    <w:rsid w:val="00143534"/>
    <w:rsid w:val="00143877"/>
    <w:rsid w:val="00143EE8"/>
    <w:rsid w:val="00144174"/>
    <w:rsid w:val="001444FB"/>
    <w:rsid w:val="00144824"/>
    <w:rsid w:val="001448E0"/>
    <w:rsid w:val="001449B4"/>
    <w:rsid w:val="00144B74"/>
    <w:rsid w:val="00144BE4"/>
    <w:rsid w:val="00144E1A"/>
    <w:rsid w:val="00145418"/>
    <w:rsid w:val="00145675"/>
    <w:rsid w:val="001457D8"/>
    <w:rsid w:val="001458F6"/>
    <w:rsid w:val="0014597F"/>
    <w:rsid w:val="00145AC8"/>
    <w:rsid w:val="00145D39"/>
    <w:rsid w:val="00145EDD"/>
    <w:rsid w:val="00145FB6"/>
    <w:rsid w:val="00146097"/>
    <w:rsid w:val="001460C9"/>
    <w:rsid w:val="001460CA"/>
    <w:rsid w:val="00146239"/>
    <w:rsid w:val="0014626A"/>
    <w:rsid w:val="001466B2"/>
    <w:rsid w:val="00146761"/>
    <w:rsid w:val="0014699D"/>
    <w:rsid w:val="00146ADE"/>
    <w:rsid w:val="001471ED"/>
    <w:rsid w:val="001472B8"/>
    <w:rsid w:val="00147421"/>
    <w:rsid w:val="00147492"/>
    <w:rsid w:val="001475FE"/>
    <w:rsid w:val="00147B42"/>
    <w:rsid w:val="00147D73"/>
    <w:rsid w:val="00147D7E"/>
    <w:rsid w:val="00150096"/>
    <w:rsid w:val="0015015F"/>
    <w:rsid w:val="001501D6"/>
    <w:rsid w:val="00150277"/>
    <w:rsid w:val="00150318"/>
    <w:rsid w:val="001503B2"/>
    <w:rsid w:val="0015048C"/>
    <w:rsid w:val="00150710"/>
    <w:rsid w:val="00150A7D"/>
    <w:rsid w:val="00150BFD"/>
    <w:rsid w:val="00150CAF"/>
    <w:rsid w:val="00150CB7"/>
    <w:rsid w:val="00151237"/>
    <w:rsid w:val="0015141F"/>
    <w:rsid w:val="00151445"/>
    <w:rsid w:val="00151602"/>
    <w:rsid w:val="00151742"/>
    <w:rsid w:val="00151880"/>
    <w:rsid w:val="001518F5"/>
    <w:rsid w:val="00151BF9"/>
    <w:rsid w:val="00151D22"/>
    <w:rsid w:val="00152011"/>
    <w:rsid w:val="00152013"/>
    <w:rsid w:val="001522D7"/>
    <w:rsid w:val="001522F7"/>
    <w:rsid w:val="00152861"/>
    <w:rsid w:val="001528D9"/>
    <w:rsid w:val="00152B6A"/>
    <w:rsid w:val="00152C35"/>
    <w:rsid w:val="00152DE6"/>
    <w:rsid w:val="00152E84"/>
    <w:rsid w:val="00152EDC"/>
    <w:rsid w:val="00153069"/>
    <w:rsid w:val="0015325A"/>
    <w:rsid w:val="001532EE"/>
    <w:rsid w:val="0015331D"/>
    <w:rsid w:val="001535EB"/>
    <w:rsid w:val="001535FF"/>
    <w:rsid w:val="00153607"/>
    <w:rsid w:val="00153953"/>
    <w:rsid w:val="001539D5"/>
    <w:rsid w:val="00153A70"/>
    <w:rsid w:val="00153A9C"/>
    <w:rsid w:val="00153AB0"/>
    <w:rsid w:val="00153B48"/>
    <w:rsid w:val="00153EDA"/>
    <w:rsid w:val="00153F5A"/>
    <w:rsid w:val="0015417F"/>
    <w:rsid w:val="001543B0"/>
    <w:rsid w:val="001549FB"/>
    <w:rsid w:val="00154DD8"/>
    <w:rsid w:val="00155118"/>
    <w:rsid w:val="00155289"/>
    <w:rsid w:val="0015544F"/>
    <w:rsid w:val="00155739"/>
    <w:rsid w:val="0015586D"/>
    <w:rsid w:val="00155918"/>
    <w:rsid w:val="00155B47"/>
    <w:rsid w:val="00155C5B"/>
    <w:rsid w:val="00155C82"/>
    <w:rsid w:val="00155F6A"/>
    <w:rsid w:val="001561A1"/>
    <w:rsid w:val="00156217"/>
    <w:rsid w:val="001567D9"/>
    <w:rsid w:val="00156DF4"/>
    <w:rsid w:val="00156E23"/>
    <w:rsid w:val="00156F11"/>
    <w:rsid w:val="00156F26"/>
    <w:rsid w:val="00156FAE"/>
    <w:rsid w:val="00157261"/>
    <w:rsid w:val="00157383"/>
    <w:rsid w:val="0015753B"/>
    <w:rsid w:val="001576A3"/>
    <w:rsid w:val="00157AD7"/>
    <w:rsid w:val="00157B31"/>
    <w:rsid w:val="00157F04"/>
    <w:rsid w:val="001600E0"/>
    <w:rsid w:val="00160BD2"/>
    <w:rsid w:val="00160C7D"/>
    <w:rsid w:val="00160D37"/>
    <w:rsid w:val="00160E4C"/>
    <w:rsid w:val="00160E66"/>
    <w:rsid w:val="0016103D"/>
    <w:rsid w:val="0016112C"/>
    <w:rsid w:val="00161161"/>
    <w:rsid w:val="001612A0"/>
    <w:rsid w:val="00161468"/>
    <w:rsid w:val="0016180D"/>
    <w:rsid w:val="00161913"/>
    <w:rsid w:val="00161ACD"/>
    <w:rsid w:val="00161AE9"/>
    <w:rsid w:val="00161CEA"/>
    <w:rsid w:val="00161FBA"/>
    <w:rsid w:val="0016215F"/>
    <w:rsid w:val="001622F1"/>
    <w:rsid w:val="00162307"/>
    <w:rsid w:val="00162368"/>
    <w:rsid w:val="001623CC"/>
    <w:rsid w:val="00162490"/>
    <w:rsid w:val="0016258A"/>
    <w:rsid w:val="001625AC"/>
    <w:rsid w:val="001628AE"/>
    <w:rsid w:val="00162A71"/>
    <w:rsid w:val="001630D3"/>
    <w:rsid w:val="0016320C"/>
    <w:rsid w:val="001632B9"/>
    <w:rsid w:val="00163396"/>
    <w:rsid w:val="0016366A"/>
    <w:rsid w:val="00163679"/>
    <w:rsid w:val="001636A9"/>
    <w:rsid w:val="001636F6"/>
    <w:rsid w:val="001637C4"/>
    <w:rsid w:val="00163A42"/>
    <w:rsid w:val="00163E2E"/>
    <w:rsid w:val="00163F79"/>
    <w:rsid w:val="00164020"/>
    <w:rsid w:val="001643C4"/>
    <w:rsid w:val="001644B2"/>
    <w:rsid w:val="001645DC"/>
    <w:rsid w:val="0016462F"/>
    <w:rsid w:val="00164971"/>
    <w:rsid w:val="00164A27"/>
    <w:rsid w:val="00164A48"/>
    <w:rsid w:val="00164DE7"/>
    <w:rsid w:val="00164F6C"/>
    <w:rsid w:val="0016502F"/>
    <w:rsid w:val="001650D4"/>
    <w:rsid w:val="001651AB"/>
    <w:rsid w:val="00165374"/>
    <w:rsid w:val="0016550D"/>
    <w:rsid w:val="001655A5"/>
    <w:rsid w:val="0016567D"/>
    <w:rsid w:val="00165E41"/>
    <w:rsid w:val="00165F66"/>
    <w:rsid w:val="001660FA"/>
    <w:rsid w:val="00166487"/>
    <w:rsid w:val="00166572"/>
    <w:rsid w:val="001666E8"/>
    <w:rsid w:val="00166B8C"/>
    <w:rsid w:val="00166DA5"/>
    <w:rsid w:val="00166DE2"/>
    <w:rsid w:val="001673A0"/>
    <w:rsid w:val="00167430"/>
    <w:rsid w:val="0016782C"/>
    <w:rsid w:val="00167B34"/>
    <w:rsid w:val="00170033"/>
    <w:rsid w:val="0017052F"/>
    <w:rsid w:val="001705D0"/>
    <w:rsid w:val="00170ABC"/>
    <w:rsid w:val="00170B36"/>
    <w:rsid w:val="00170EB0"/>
    <w:rsid w:val="00170FE3"/>
    <w:rsid w:val="00171177"/>
    <w:rsid w:val="001712B9"/>
    <w:rsid w:val="0017153A"/>
    <w:rsid w:val="001718CE"/>
    <w:rsid w:val="00171B84"/>
    <w:rsid w:val="00171CA9"/>
    <w:rsid w:val="00171E9F"/>
    <w:rsid w:val="0017224C"/>
    <w:rsid w:val="001722C8"/>
    <w:rsid w:val="00172586"/>
    <w:rsid w:val="00172838"/>
    <w:rsid w:val="0017297C"/>
    <w:rsid w:val="00172A56"/>
    <w:rsid w:val="00172B18"/>
    <w:rsid w:val="00172B3D"/>
    <w:rsid w:val="00172B49"/>
    <w:rsid w:val="001732D8"/>
    <w:rsid w:val="001735AE"/>
    <w:rsid w:val="00173670"/>
    <w:rsid w:val="00173D5B"/>
    <w:rsid w:val="00173ED1"/>
    <w:rsid w:val="00174786"/>
    <w:rsid w:val="00174C2A"/>
    <w:rsid w:val="0017508B"/>
    <w:rsid w:val="001751E6"/>
    <w:rsid w:val="001751FB"/>
    <w:rsid w:val="0017543A"/>
    <w:rsid w:val="0017548B"/>
    <w:rsid w:val="00175574"/>
    <w:rsid w:val="001755B5"/>
    <w:rsid w:val="00175789"/>
    <w:rsid w:val="001757D0"/>
    <w:rsid w:val="0017584A"/>
    <w:rsid w:val="001759FE"/>
    <w:rsid w:val="00175AC2"/>
    <w:rsid w:val="00175F32"/>
    <w:rsid w:val="0017672C"/>
    <w:rsid w:val="001767FA"/>
    <w:rsid w:val="001768F1"/>
    <w:rsid w:val="00176B83"/>
    <w:rsid w:val="00176D7D"/>
    <w:rsid w:val="00176F52"/>
    <w:rsid w:val="001771AE"/>
    <w:rsid w:val="00177296"/>
    <w:rsid w:val="0017738C"/>
    <w:rsid w:val="00177C8F"/>
    <w:rsid w:val="00177E8F"/>
    <w:rsid w:val="00180055"/>
    <w:rsid w:val="001802EF"/>
    <w:rsid w:val="001807DA"/>
    <w:rsid w:val="00180B26"/>
    <w:rsid w:val="00180B3C"/>
    <w:rsid w:val="00180C52"/>
    <w:rsid w:val="00180CBC"/>
    <w:rsid w:val="00180CDD"/>
    <w:rsid w:val="001812B2"/>
    <w:rsid w:val="00181392"/>
    <w:rsid w:val="001813C0"/>
    <w:rsid w:val="001822BB"/>
    <w:rsid w:val="001822C1"/>
    <w:rsid w:val="0018286F"/>
    <w:rsid w:val="00182CB4"/>
    <w:rsid w:val="00182CDE"/>
    <w:rsid w:val="00182D8A"/>
    <w:rsid w:val="00182ED7"/>
    <w:rsid w:val="001832CA"/>
    <w:rsid w:val="001832F0"/>
    <w:rsid w:val="0018334B"/>
    <w:rsid w:val="00183354"/>
    <w:rsid w:val="00183438"/>
    <w:rsid w:val="00183559"/>
    <w:rsid w:val="00183654"/>
    <w:rsid w:val="00183940"/>
    <w:rsid w:val="001839F1"/>
    <w:rsid w:val="001839F2"/>
    <w:rsid w:val="00183A3D"/>
    <w:rsid w:val="00183DB4"/>
    <w:rsid w:val="00183E4E"/>
    <w:rsid w:val="00183FDB"/>
    <w:rsid w:val="00184348"/>
    <w:rsid w:val="0018491B"/>
    <w:rsid w:val="00184A57"/>
    <w:rsid w:val="00184A80"/>
    <w:rsid w:val="00184AC4"/>
    <w:rsid w:val="00184B34"/>
    <w:rsid w:val="00184C03"/>
    <w:rsid w:val="00184C36"/>
    <w:rsid w:val="00185113"/>
    <w:rsid w:val="0018522C"/>
    <w:rsid w:val="00185A28"/>
    <w:rsid w:val="00185A5D"/>
    <w:rsid w:val="00185AE2"/>
    <w:rsid w:val="00185C73"/>
    <w:rsid w:val="001861E3"/>
    <w:rsid w:val="00186385"/>
    <w:rsid w:val="00186755"/>
    <w:rsid w:val="001872AE"/>
    <w:rsid w:val="001874CD"/>
    <w:rsid w:val="00187AA7"/>
    <w:rsid w:val="00187D2D"/>
    <w:rsid w:val="00187DBD"/>
    <w:rsid w:val="00187F63"/>
    <w:rsid w:val="0019008A"/>
    <w:rsid w:val="00190098"/>
    <w:rsid w:val="00190534"/>
    <w:rsid w:val="00190574"/>
    <w:rsid w:val="00190C0E"/>
    <w:rsid w:val="00190D0C"/>
    <w:rsid w:val="001912E7"/>
    <w:rsid w:val="0019140C"/>
    <w:rsid w:val="0019152C"/>
    <w:rsid w:val="001917A4"/>
    <w:rsid w:val="001917DC"/>
    <w:rsid w:val="00191BEF"/>
    <w:rsid w:val="00191D60"/>
    <w:rsid w:val="00191E20"/>
    <w:rsid w:val="00192089"/>
    <w:rsid w:val="001920C5"/>
    <w:rsid w:val="0019215C"/>
    <w:rsid w:val="00192178"/>
    <w:rsid w:val="001921E7"/>
    <w:rsid w:val="0019257A"/>
    <w:rsid w:val="001927F2"/>
    <w:rsid w:val="00192A6C"/>
    <w:rsid w:val="00192E02"/>
    <w:rsid w:val="00192F76"/>
    <w:rsid w:val="00193048"/>
    <w:rsid w:val="0019309B"/>
    <w:rsid w:val="00193160"/>
    <w:rsid w:val="001932D4"/>
    <w:rsid w:val="001932E9"/>
    <w:rsid w:val="001934D7"/>
    <w:rsid w:val="00193596"/>
    <w:rsid w:val="00193A6F"/>
    <w:rsid w:val="00193B22"/>
    <w:rsid w:val="00193DDB"/>
    <w:rsid w:val="00193FCF"/>
    <w:rsid w:val="001941C9"/>
    <w:rsid w:val="00194256"/>
    <w:rsid w:val="00194408"/>
    <w:rsid w:val="00194430"/>
    <w:rsid w:val="0019447A"/>
    <w:rsid w:val="001946C7"/>
    <w:rsid w:val="00194985"/>
    <w:rsid w:val="00194E85"/>
    <w:rsid w:val="001952C7"/>
    <w:rsid w:val="00195398"/>
    <w:rsid w:val="001953AF"/>
    <w:rsid w:val="0019569C"/>
    <w:rsid w:val="0019590C"/>
    <w:rsid w:val="00195946"/>
    <w:rsid w:val="00195A0E"/>
    <w:rsid w:val="00195A4A"/>
    <w:rsid w:val="00195BCE"/>
    <w:rsid w:val="00195D16"/>
    <w:rsid w:val="00196663"/>
    <w:rsid w:val="00196ADC"/>
    <w:rsid w:val="00196CEC"/>
    <w:rsid w:val="00196E6D"/>
    <w:rsid w:val="00196EFF"/>
    <w:rsid w:val="0019701F"/>
    <w:rsid w:val="001973BB"/>
    <w:rsid w:val="00197484"/>
    <w:rsid w:val="00197507"/>
    <w:rsid w:val="00197615"/>
    <w:rsid w:val="001979A7"/>
    <w:rsid w:val="00197B07"/>
    <w:rsid w:val="00197CF8"/>
    <w:rsid w:val="00197DA3"/>
    <w:rsid w:val="00197E49"/>
    <w:rsid w:val="00197EAD"/>
    <w:rsid w:val="00197F2A"/>
    <w:rsid w:val="001A035A"/>
    <w:rsid w:val="001A051E"/>
    <w:rsid w:val="001A0746"/>
    <w:rsid w:val="001A0F9F"/>
    <w:rsid w:val="001A10E4"/>
    <w:rsid w:val="001A1591"/>
    <w:rsid w:val="001A1609"/>
    <w:rsid w:val="001A1BC5"/>
    <w:rsid w:val="001A257C"/>
    <w:rsid w:val="001A2688"/>
    <w:rsid w:val="001A278F"/>
    <w:rsid w:val="001A299D"/>
    <w:rsid w:val="001A2D08"/>
    <w:rsid w:val="001A2E42"/>
    <w:rsid w:val="001A35B6"/>
    <w:rsid w:val="001A35B7"/>
    <w:rsid w:val="001A3730"/>
    <w:rsid w:val="001A3754"/>
    <w:rsid w:val="001A402C"/>
    <w:rsid w:val="001A4689"/>
    <w:rsid w:val="001A48E1"/>
    <w:rsid w:val="001A4955"/>
    <w:rsid w:val="001A4E77"/>
    <w:rsid w:val="001A4F16"/>
    <w:rsid w:val="001A4FBF"/>
    <w:rsid w:val="001A5108"/>
    <w:rsid w:val="001A515A"/>
    <w:rsid w:val="001A5490"/>
    <w:rsid w:val="001A59B2"/>
    <w:rsid w:val="001A5D25"/>
    <w:rsid w:val="001A62FD"/>
    <w:rsid w:val="001A6ACF"/>
    <w:rsid w:val="001A6C3C"/>
    <w:rsid w:val="001A6C99"/>
    <w:rsid w:val="001A6DB1"/>
    <w:rsid w:val="001A6EC3"/>
    <w:rsid w:val="001A6F2B"/>
    <w:rsid w:val="001A70B1"/>
    <w:rsid w:val="001A7129"/>
    <w:rsid w:val="001A71D4"/>
    <w:rsid w:val="001A7302"/>
    <w:rsid w:val="001A745A"/>
    <w:rsid w:val="001A75FA"/>
    <w:rsid w:val="001A779A"/>
    <w:rsid w:val="001A79E4"/>
    <w:rsid w:val="001A7BF8"/>
    <w:rsid w:val="001B02E6"/>
    <w:rsid w:val="001B0498"/>
    <w:rsid w:val="001B04F9"/>
    <w:rsid w:val="001B061A"/>
    <w:rsid w:val="001B08B9"/>
    <w:rsid w:val="001B08E5"/>
    <w:rsid w:val="001B0B2D"/>
    <w:rsid w:val="001B0BEC"/>
    <w:rsid w:val="001B0D82"/>
    <w:rsid w:val="001B124E"/>
    <w:rsid w:val="001B1305"/>
    <w:rsid w:val="001B1740"/>
    <w:rsid w:val="001B17BF"/>
    <w:rsid w:val="001B184C"/>
    <w:rsid w:val="001B1D3E"/>
    <w:rsid w:val="001B25D4"/>
    <w:rsid w:val="001B2813"/>
    <w:rsid w:val="001B2885"/>
    <w:rsid w:val="001B2DCE"/>
    <w:rsid w:val="001B2E95"/>
    <w:rsid w:val="001B3326"/>
    <w:rsid w:val="001B386C"/>
    <w:rsid w:val="001B4208"/>
    <w:rsid w:val="001B4893"/>
    <w:rsid w:val="001B49E2"/>
    <w:rsid w:val="001B4DC6"/>
    <w:rsid w:val="001B4E90"/>
    <w:rsid w:val="001B4FC6"/>
    <w:rsid w:val="001B5083"/>
    <w:rsid w:val="001B50FA"/>
    <w:rsid w:val="001B52D9"/>
    <w:rsid w:val="001B57D0"/>
    <w:rsid w:val="001B57FE"/>
    <w:rsid w:val="001B592C"/>
    <w:rsid w:val="001B5B96"/>
    <w:rsid w:val="001B5E6E"/>
    <w:rsid w:val="001B5E9A"/>
    <w:rsid w:val="001B5F94"/>
    <w:rsid w:val="001B60E7"/>
    <w:rsid w:val="001B633E"/>
    <w:rsid w:val="001B644C"/>
    <w:rsid w:val="001B659B"/>
    <w:rsid w:val="001B66BA"/>
    <w:rsid w:val="001B6C9D"/>
    <w:rsid w:val="001B6D7C"/>
    <w:rsid w:val="001B6F7A"/>
    <w:rsid w:val="001B6F84"/>
    <w:rsid w:val="001B71BE"/>
    <w:rsid w:val="001B7368"/>
    <w:rsid w:val="001B745B"/>
    <w:rsid w:val="001B7610"/>
    <w:rsid w:val="001B7709"/>
    <w:rsid w:val="001B79FB"/>
    <w:rsid w:val="001B7B74"/>
    <w:rsid w:val="001B7C0E"/>
    <w:rsid w:val="001B7C24"/>
    <w:rsid w:val="001B7CBA"/>
    <w:rsid w:val="001B7EBA"/>
    <w:rsid w:val="001B7FC0"/>
    <w:rsid w:val="001C05FB"/>
    <w:rsid w:val="001C0619"/>
    <w:rsid w:val="001C0BB4"/>
    <w:rsid w:val="001C0C07"/>
    <w:rsid w:val="001C0C72"/>
    <w:rsid w:val="001C0F2D"/>
    <w:rsid w:val="001C1141"/>
    <w:rsid w:val="001C1267"/>
    <w:rsid w:val="001C1294"/>
    <w:rsid w:val="001C12C4"/>
    <w:rsid w:val="001C17AF"/>
    <w:rsid w:val="001C198E"/>
    <w:rsid w:val="001C1BCB"/>
    <w:rsid w:val="001C1CF9"/>
    <w:rsid w:val="001C1F13"/>
    <w:rsid w:val="001C21F2"/>
    <w:rsid w:val="001C21F5"/>
    <w:rsid w:val="001C2470"/>
    <w:rsid w:val="001C2ECE"/>
    <w:rsid w:val="001C3068"/>
    <w:rsid w:val="001C30E0"/>
    <w:rsid w:val="001C3586"/>
    <w:rsid w:val="001C36B0"/>
    <w:rsid w:val="001C37AA"/>
    <w:rsid w:val="001C38B5"/>
    <w:rsid w:val="001C3BAE"/>
    <w:rsid w:val="001C3C4C"/>
    <w:rsid w:val="001C3D99"/>
    <w:rsid w:val="001C3FF9"/>
    <w:rsid w:val="001C424B"/>
    <w:rsid w:val="001C4739"/>
    <w:rsid w:val="001C483A"/>
    <w:rsid w:val="001C48BC"/>
    <w:rsid w:val="001C49E6"/>
    <w:rsid w:val="001C4A94"/>
    <w:rsid w:val="001C4FC5"/>
    <w:rsid w:val="001C544B"/>
    <w:rsid w:val="001C550D"/>
    <w:rsid w:val="001C5692"/>
    <w:rsid w:val="001C599C"/>
    <w:rsid w:val="001C5B1F"/>
    <w:rsid w:val="001C5CBA"/>
    <w:rsid w:val="001C642A"/>
    <w:rsid w:val="001C68AE"/>
    <w:rsid w:val="001C6C25"/>
    <w:rsid w:val="001C6D56"/>
    <w:rsid w:val="001C6D71"/>
    <w:rsid w:val="001C6D74"/>
    <w:rsid w:val="001C71E6"/>
    <w:rsid w:val="001C73E8"/>
    <w:rsid w:val="001C7617"/>
    <w:rsid w:val="001C7858"/>
    <w:rsid w:val="001C7A89"/>
    <w:rsid w:val="001C7B4F"/>
    <w:rsid w:val="001C7CEA"/>
    <w:rsid w:val="001C7ED7"/>
    <w:rsid w:val="001D001D"/>
    <w:rsid w:val="001D0048"/>
    <w:rsid w:val="001D07D5"/>
    <w:rsid w:val="001D0D5C"/>
    <w:rsid w:val="001D0F0E"/>
    <w:rsid w:val="001D113E"/>
    <w:rsid w:val="001D14C6"/>
    <w:rsid w:val="001D1924"/>
    <w:rsid w:val="001D1ADE"/>
    <w:rsid w:val="001D1CEE"/>
    <w:rsid w:val="001D1D18"/>
    <w:rsid w:val="001D1E38"/>
    <w:rsid w:val="001D1FAE"/>
    <w:rsid w:val="001D2163"/>
    <w:rsid w:val="001D21CA"/>
    <w:rsid w:val="001D2313"/>
    <w:rsid w:val="001D275F"/>
    <w:rsid w:val="001D2B86"/>
    <w:rsid w:val="001D2E00"/>
    <w:rsid w:val="001D2FA4"/>
    <w:rsid w:val="001D300B"/>
    <w:rsid w:val="001D3469"/>
    <w:rsid w:val="001D3BEE"/>
    <w:rsid w:val="001D3E2F"/>
    <w:rsid w:val="001D404E"/>
    <w:rsid w:val="001D4194"/>
    <w:rsid w:val="001D43A3"/>
    <w:rsid w:val="001D43D0"/>
    <w:rsid w:val="001D43E6"/>
    <w:rsid w:val="001D4733"/>
    <w:rsid w:val="001D487A"/>
    <w:rsid w:val="001D4952"/>
    <w:rsid w:val="001D4A8F"/>
    <w:rsid w:val="001D4BA2"/>
    <w:rsid w:val="001D4C68"/>
    <w:rsid w:val="001D50C4"/>
    <w:rsid w:val="001D531F"/>
    <w:rsid w:val="001D592B"/>
    <w:rsid w:val="001D5A39"/>
    <w:rsid w:val="001D5BAB"/>
    <w:rsid w:val="001D5CE2"/>
    <w:rsid w:val="001D61E4"/>
    <w:rsid w:val="001D67D7"/>
    <w:rsid w:val="001D6916"/>
    <w:rsid w:val="001D6D4B"/>
    <w:rsid w:val="001D70D1"/>
    <w:rsid w:val="001D7359"/>
    <w:rsid w:val="001D7A47"/>
    <w:rsid w:val="001D7E9F"/>
    <w:rsid w:val="001D7EB0"/>
    <w:rsid w:val="001D7FAB"/>
    <w:rsid w:val="001D7FF2"/>
    <w:rsid w:val="001E00BB"/>
    <w:rsid w:val="001E0192"/>
    <w:rsid w:val="001E0569"/>
    <w:rsid w:val="001E075D"/>
    <w:rsid w:val="001E07FD"/>
    <w:rsid w:val="001E0A79"/>
    <w:rsid w:val="001E0BD8"/>
    <w:rsid w:val="001E1114"/>
    <w:rsid w:val="001E11C6"/>
    <w:rsid w:val="001E16FB"/>
    <w:rsid w:val="001E18C2"/>
    <w:rsid w:val="001E1ADD"/>
    <w:rsid w:val="001E1B90"/>
    <w:rsid w:val="001E1DA9"/>
    <w:rsid w:val="001E201A"/>
    <w:rsid w:val="001E2049"/>
    <w:rsid w:val="001E2109"/>
    <w:rsid w:val="001E253D"/>
    <w:rsid w:val="001E2621"/>
    <w:rsid w:val="001E2965"/>
    <w:rsid w:val="001E2C5A"/>
    <w:rsid w:val="001E2D02"/>
    <w:rsid w:val="001E2EF0"/>
    <w:rsid w:val="001E2F11"/>
    <w:rsid w:val="001E3163"/>
    <w:rsid w:val="001E3226"/>
    <w:rsid w:val="001E3561"/>
    <w:rsid w:val="001E361F"/>
    <w:rsid w:val="001E370B"/>
    <w:rsid w:val="001E37FD"/>
    <w:rsid w:val="001E3AC3"/>
    <w:rsid w:val="001E3B51"/>
    <w:rsid w:val="001E3F50"/>
    <w:rsid w:val="001E4904"/>
    <w:rsid w:val="001E4AB5"/>
    <w:rsid w:val="001E4DD0"/>
    <w:rsid w:val="001E4F23"/>
    <w:rsid w:val="001E51C7"/>
    <w:rsid w:val="001E5492"/>
    <w:rsid w:val="001E553A"/>
    <w:rsid w:val="001E572B"/>
    <w:rsid w:val="001E591B"/>
    <w:rsid w:val="001E5A98"/>
    <w:rsid w:val="001E5C7E"/>
    <w:rsid w:val="001E5D86"/>
    <w:rsid w:val="001E5DE9"/>
    <w:rsid w:val="001E5E7B"/>
    <w:rsid w:val="001E5EBE"/>
    <w:rsid w:val="001E5FA9"/>
    <w:rsid w:val="001E69E8"/>
    <w:rsid w:val="001E6CA7"/>
    <w:rsid w:val="001E6D94"/>
    <w:rsid w:val="001E6E1B"/>
    <w:rsid w:val="001E6FFE"/>
    <w:rsid w:val="001E71EC"/>
    <w:rsid w:val="001E72E2"/>
    <w:rsid w:val="001E74DE"/>
    <w:rsid w:val="001E7606"/>
    <w:rsid w:val="001E788D"/>
    <w:rsid w:val="001E7B54"/>
    <w:rsid w:val="001E7CC7"/>
    <w:rsid w:val="001F0198"/>
    <w:rsid w:val="001F01F7"/>
    <w:rsid w:val="001F025A"/>
    <w:rsid w:val="001F026A"/>
    <w:rsid w:val="001F0480"/>
    <w:rsid w:val="001F06F4"/>
    <w:rsid w:val="001F073C"/>
    <w:rsid w:val="001F0DCC"/>
    <w:rsid w:val="001F0F11"/>
    <w:rsid w:val="001F11CC"/>
    <w:rsid w:val="001F1356"/>
    <w:rsid w:val="001F15E5"/>
    <w:rsid w:val="001F19D3"/>
    <w:rsid w:val="001F1A88"/>
    <w:rsid w:val="001F2059"/>
    <w:rsid w:val="001F20CF"/>
    <w:rsid w:val="001F2104"/>
    <w:rsid w:val="001F2373"/>
    <w:rsid w:val="001F2C73"/>
    <w:rsid w:val="001F2CE2"/>
    <w:rsid w:val="001F2FC7"/>
    <w:rsid w:val="001F301B"/>
    <w:rsid w:val="001F314E"/>
    <w:rsid w:val="001F3275"/>
    <w:rsid w:val="001F357F"/>
    <w:rsid w:val="001F35CC"/>
    <w:rsid w:val="001F3C28"/>
    <w:rsid w:val="001F4355"/>
    <w:rsid w:val="001F4388"/>
    <w:rsid w:val="001F44CB"/>
    <w:rsid w:val="001F4671"/>
    <w:rsid w:val="001F484E"/>
    <w:rsid w:val="001F525D"/>
    <w:rsid w:val="001F5482"/>
    <w:rsid w:val="001F5528"/>
    <w:rsid w:val="001F5591"/>
    <w:rsid w:val="001F577F"/>
    <w:rsid w:val="001F5C79"/>
    <w:rsid w:val="001F5C91"/>
    <w:rsid w:val="001F5EBE"/>
    <w:rsid w:val="001F5F7E"/>
    <w:rsid w:val="001F65B7"/>
    <w:rsid w:val="001F662A"/>
    <w:rsid w:val="001F66D4"/>
    <w:rsid w:val="001F68BE"/>
    <w:rsid w:val="001F6DD5"/>
    <w:rsid w:val="001F6E92"/>
    <w:rsid w:val="001F73E6"/>
    <w:rsid w:val="001F7A7D"/>
    <w:rsid w:val="001F7C64"/>
    <w:rsid w:val="001F7F57"/>
    <w:rsid w:val="001FD01C"/>
    <w:rsid w:val="0020004A"/>
    <w:rsid w:val="00200095"/>
    <w:rsid w:val="002003E3"/>
    <w:rsid w:val="002003F3"/>
    <w:rsid w:val="002004D0"/>
    <w:rsid w:val="002005F6"/>
    <w:rsid w:val="00200DE7"/>
    <w:rsid w:val="00200F0A"/>
    <w:rsid w:val="002013F2"/>
    <w:rsid w:val="00201428"/>
    <w:rsid w:val="0020142A"/>
    <w:rsid w:val="00201878"/>
    <w:rsid w:val="00202047"/>
    <w:rsid w:val="002021D1"/>
    <w:rsid w:val="002024FF"/>
    <w:rsid w:val="00202868"/>
    <w:rsid w:val="00202C8C"/>
    <w:rsid w:val="00203052"/>
    <w:rsid w:val="002032D4"/>
    <w:rsid w:val="00203416"/>
    <w:rsid w:val="00203829"/>
    <w:rsid w:val="00203AB8"/>
    <w:rsid w:val="00203AB9"/>
    <w:rsid w:val="00203C0C"/>
    <w:rsid w:val="00203D35"/>
    <w:rsid w:val="002040E3"/>
    <w:rsid w:val="002042E7"/>
    <w:rsid w:val="00204493"/>
    <w:rsid w:val="00204609"/>
    <w:rsid w:val="00204682"/>
    <w:rsid w:val="002046BA"/>
    <w:rsid w:val="002046D6"/>
    <w:rsid w:val="002047DE"/>
    <w:rsid w:val="00204BBB"/>
    <w:rsid w:val="00204D06"/>
    <w:rsid w:val="00204D0F"/>
    <w:rsid w:val="00204FFE"/>
    <w:rsid w:val="00205058"/>
    <w:rsid w:val="002052DC"/>
    <w:rsid w:val="00205471"/>
    <w:rsid w:val="00205995"/>
    <w:rsid w:val="00205B82"/>
    <w:rsid w:val="00205DB2"/>
    <w:rsid w:val="00206080"/>
    <w:rsid w:val="0020609B"/>
    <w:rsid w:val="0020639D"/>
    <w:rsid w:val="002064C3"/>
    <w:rsid w:val="00206845"/>
    <w:rsid w:val="0020696F"/>
    <w:rsid w:val="00206B8B"/>
    <w:rsid w:val="00206D19"/>
    <w:rsid w:val="002074C1"/>
    <w:rsid w:val="00207E67"/>
    <w:rsid w:val="002100ED"/>
    <w:rsid w:val="00210191"/>
    <w:rsid w:val="00210392"/>
    <w:rsid w:val="0021093E"/>
    <w:rsid w:val="00210A38"/>
    <w:rsid w:val="00210D07"/>
    <w:rsid w:val="00211616"/>
    <w:rsid w:val="00211B76"/>
    <w:rsid w:val="00211BE0"/>
    <w:rsid w:val="00211C98"/>
    <w:rsid w:val="00211D77"/>
    <w:rsid w:val="00212446"/>
    <w:rsid w:val="0021280D"/>
    <w:rsid w:val="0021292E"/>
    <w:rsid w:val="00212E36"/>
    <w:rsid w:val="00213716"/>
    <w:rsid w:val="00213D3A"/>
    <w:rsid w:val="00214143"/>
    <w:rsid w:val="0021441E"/>
    <w:rsid w:val="00214458"/>
    <w:rsid w:val="00214485"/>
    <w:rsid w:val="002144F8"/>
    <w:rsid w:val="002146C6"/>
    <w:rsid w:val="00214CC3"/>
    <w:rsid w:val="00214D05"/>
    <w:rsid w:val="00214D24"/>
    <w:rsid w:val="00214E42"/>
    <w:rsid w:val="00214E71"/>
    <w:rsid w:val="00214FED"/>
    <w:rsid w:val="00215092"/>
    <w:rsid w:val="0021515C"/>
    <w:rsid w:val="002151A3"/>
    <w:rsid w:val="002153CD"/>
    <w:rsid w:val="002154F3"/>
    <w:rsid w:val="00215576"/>
    <w:rsid w:val="00215656"/>
    <w:rsid w:val="002157FB"/>
    <w:rsid w:val="00215BB4"/>
    <w:rsid w:val="00215C37"/>
    <w:rsid w:val="00215CF2"/>
    <w:rsid w:val="002164B7"/>
    <w:rsid w:val="0021666F"/>
    <w:rsid w:val="00216802"/>
    <w:rsid w:val="002168E2"/>
    <w:rsid w:val="00216A20"/>
    <w:rsid w:val="00216E86"/>
    <w:rsid w:val="00216F04"/>
    <w:rsid w:val="0021732A"/>
    <w:rsid w:val="0021768C"/>
    <w:rsid w:val="002178A8"/>
    <w:rsid w:val="00217B67"/>
    <w:rsid w:val="00217C70"/>
    <w:rsid w:val="00217C98"/>
    <w:rsid w:val="00217FB9"/>
    <w:rsid w:val="00220661"/>
    <w:rsid w:val="002208D9"/>
    <w:rsid w:val="00220D3B"/>
    <w:rsid w:val="0022115A"/>
    <w:rsid w:val="00221438"/>
    <w:rsid w:val="002216C3"/>
    <w:rsid w:val="00221852"/>
    <w:rsid w:val="0022195B"/>
    <w:rsid w:val="00221E65"/>
    <w:rsid w:val="00221FD3"/>
    <w:rsid w:val="002221C3"/>
    <w:rsid w:val="002222ED"/>
    <w:rsid w:val="00222345"/>
    <w:rsid w:val="00222447"/>
    <w:rsid w:val="0022289C"/>
    <w:rsid w:val="00222A55"/>
    <w:rsid w:val="00222B3F"/>
    <w:rsid w:val="00222D99"/>
    <w:rsid w:val="00223196"/>
    <w:rsid w:val="0022385D"/>
    <w:rsid w:val="00223967"/>
    <w:rsid w:val="002245B4"/>
    <w:rsid w:val="002246AE"/>
    <w:rsid w:val="00224985"/>
    <w:rsid w:val="00224A98"/>
    <w:rsid w:val="00224D42"/>
    <w:rsid w:val="00225026"/>
    <w:rsid w:val="002256F9"/>
    <w:rsid w:val="00225709"/>
    <w:rsid w:val="00225858"/>
    <w:rsid w:val="00225BC8"/>
    <w:rsid w:val="00225BD0"/>
    <w:rsid w:val="00225BD1"/>
    <w:rsid w:val="00225BD9"/>
    <w:rsid w:val="00225DBC"/>
    <w:rsid w:val="00225E95"/>
    <w:rsid w:val="00225ED9"/>
    <w:rsid w:val="00226065"/>
    <w:rsid w:val="002261FE"/>
    <w:rsid w:val="00226457"/>
    <w:rsid w:val="0022654F"/>
    <w:rsid w:val="00226885"/>
    <w:rsid w:val="00226B80"/>
    <w:rsid w:val="00226CB9"/>
    <w:rsid w:val="00226F9B"/>
    <w:rsid w:val="00227016"/>
    <w:rsid w:val="00227064"/>
    <w:rsid w:val="0022707B"/>
    <w:rsid w:val="002272B7"/>
    <w:rsid w:val="00227489"/>
    <w:rsid w:val="002275A1"/>
    <w:rsid w:val="00227F7B"/>
    <w:rsid w:val="00227F9B"/>
    <w:rsid w:val="00230B77"/>
    <w:rsid w:val="00230D07"/>
    <w:rsid w:val="00230D92"/>
    <w:rsid w:val="002311E2"/>
    <w:rsid w:val="00231A84"/>
    <w:rsid w:val="00231FDD"/>
    <w:rsid w:val="002320C1"/>
    <w:rsid w:val="002322CD"/>
    <w:rsid w:val="002326EB"/>
    <w:rsid w:val="002326FF"/>
    <w:rsid w:val="00232B52"/>
    <w:rsid w:val="00232E24"/>
    <w:rsid w:val="002334C1"/>
    <w:rsid w:val="00233555"/>
    <w:rsid w:val="00233922"/>
    <w:rsid w:val="00233D10"/>
    <w:rsid w:val="00233E43"/>
    <w:rsid w:val="00234046"/>
    <w:rsid w:val="00234268"/>
    <w:rsid w:val="00234276"/>
    <w:rsid w:val="002343F6"/>
    <w:rsid w:val="0023463D"/>
    <w:rsid w:val="00234D65"/>
    <w:rsid w:val="002353AA"/>
    <w:rsid w:val="002354B3"/>
    <w:rsid w:val="002356AB"/>
    <w:rsid w:val="00235A51"/>
    <w:rsid w:val="00235AAE"/>
    <w:rsid w:val="00235CAF"/>
    <w:rsid w:val="00235E4E"/>
    <w:rsid w:val="00235EA3"/>
    <w:rsid w:val="0023623B"/>
    <w:rsid w:val="00236356"/>
    <w:rsid w:val="002363C8"/>
    <w:rsid w:val="0023668B"/>
    <w:rsid w:val="002366BC"/>
    <w:rsid w:val="00236B63"/>
    <w:rsid w:val="00236C9C"/>
    <w:rsid w:val="00236F3F"/>
    <w:rsid w:val="00237261"/>
    <w:rsid w:val="002374CF"/>
    <w:rsid w:val="002375AC"/>
    <w:rsid w:val="002375B1"/>
    <w:rsid w:val="00237691"/>
    <w:rsid w:val="00237805"/>
    <w:rsid w:val="0023791D"/>
    <w:rsid w:val="002403EC"/>
    <w:rsid w:val="002404D4"/>
    <w:rsid w:val="002405EA"/>
    <w:rsid w:val="002406A7"/>
    <w:rsid w:val="00240834"/>
    <w:rsid w:val="002409B7"/>
    <w:rsid w:val="00240A28"/>
    <w:rsid w:val="00240B71"/>
    <w:rsid w:val="00240D93"/>
    <w:rsid w:val="00240EE7"/>
    <w:rsid w:val="00241073"/>
    <w:rsid w:val="0024131A"/>
    <w:rsid w:val="00241A50"/>
    <w:rsid w:val="00241B62"/>
    <w:rsid w:val="00241C76"/>
    <w:rsid w:val="00241E40"/>
    <w:rsid w:val="002429D9"/>
    <w:rsid w:val="00242A36"/>
    <w:rsid w:val="00242F8A"/>
    <w:rsid w:val="00243225"/>
    <w:rsid w:val="0024389D"/>
    <w:rsid w:val="002438E6"/>
    <w:rsid w:val="0024392D"/>
    <w:rsid w:val="00243A9D"/>
    <w:rsid w:val="00243B8A"/>
    <w:rsid w:val="00243F67"/>
    <w:rsid w:val="002440F3"/>
    <w:rsid w:val="002441D6"/>
    <w:rsid w:val="0024434E"/>
    <w:rsid w:val="002445DB"/>
    <w:rsid w:val="002447AC"/>
    <w:rsid w:val="00244B06"/>
    <w:rsid w:val="00244DE0"/>
    <w:rsid w:val="00244F83"/>
    <w:rsid w:val="00244FCC"/>
    <w:rsid w:val="002450EF"/>
    <w:rsid w:val="002451CB"/>
    <w:rsid w:val="00245247"/>
    <w:rsid w:val="002454FB"/>
    <w:rsid w:val="00245543"/>
    <w:rsid w:val="00245B55"/>
    <w:rsid w:val="00245B67"/>
    <w:rsid w:val="00245C7C"/>
    <w:rsid w:val="00245D79"/>
    <w:rsid w:val="00245DB1"/>
    <w:rsid w:val="00245DF8"/>
    <w:rsid w:val="00245FE6"/>
    <w:rsid w:val="002460AD"/>
    <w:rsid w:val="0024622F"/>
    <w:rsid w:val="00246508"/>
    <w:rsid w:val="002468E7"/>
    <w:rsid w:val="00246B7A"/>
    <w:rsid w:val="00246FBC"/>
    <w:rsid w:val="00247002"/>
    <w:rsid w:val="00247156"/>
    <w:rsid w:val="00247221"/>
    <w:rsid w:val="002473D6"/>
    <w:rsid w:val="002474BE"/>
    <w:rsid w:val="002474CB"/>
    <w:rsid w:val="002475BA"/>
    <w:rsid w:val="002478BA"/>
    <w:rsid w:val="00247BA1"/>
    <w:rsid w:val="00247C2B"/>
    <w:rsid w:val="00247CF7"/>
    <w:rsid w:val="00247D40"/>
    <w:rsid w:val="00247DD1"/>
    <w:rsid w:val="00247F49"/>
    <w:rsid w:val="00250049"/>
    <w:rsid w:val="002502E6"/>
    <w:rsid w:val="00250415"/>
    <w:rsid w:val="00250896"/>
    <w:rsid w:val="00250CAE"/>
    <w:rsid w:val="00250CDA"/>
    <w:rsid w:val="002510D1"/>
    <w:rsid w:val="00251E41"/>
    <w:rsid w:val="0025201F"/>
    <w:rsid w:val="00252021"/>
    <w:rsid w:val="0025204B"/>
    <w:rsid w:val="0025291E"/>
    <w:rsid w:val="00252B6B"/>
    <w:rsid w:val="00252B78"/>
    <w:rsid w:val="00253094"/>
    <w:rsid w:val="002533CF"/>
    <w:rsid w:val="00253628"/>
    <w:rsid w:val="00253AD7"/>
    <w:rsid w:val="00253DFF"/>
    <w:rsid w:val="002543F8"/>
    <w:rsid w:val="00254A4C"/>
    <w:rsid w:val="00254D58"/>
    <w:rsid w:val="0025511A"/>
    <w:rsid w:val="00255235"/>
    <w:rsid w:val="00255589"/>
    <w:rsid w:val="00255862"/>
    <w:rsid w:val="00255BD5"/>
    <w:rsid w:val="00255C2F"/>
    <w:rsid w:val="00255CC6"/>
    <w:rsid w:val="00255E12"/>
    <w:rsid w:val="00255F05"/>
    <w:rsid w:val="002560F4"/>
    <w:rsid w:val="00256249"/>
    <w:rsid w:val="002562B9"/>
    <w:rsid w:val="002562E3"/>
    <w:rsid w:val="00256490"/>
    <w:rsid w:val="002565EB"/>
    <w:rsid w:val="0025661A"/>
    <w:rsid w:val="002569EC"/>
    <w:rsid w:val="00256FCD"/>
    <w:rsid w:val="00257385"/>
    <w:rsid w:val="002573C2"/>
    <w:rsid w:val="002573FC"/>
    <w:rsid w:val="002574C1"/>
    <w:rsid w:val="00257781"/>
    <w:rsid w:val="0025796D"/>
    <w:rsid w:val="00257990"/>
    <w:rsid w:val="002579CA"/>
    <w:rsid w:val="00257DC4"/>
    <w:rsid w:val="00257E54"/>
    <w:rsid w:val="00257EE2"/>
    <w:rsid w:val="00260000"/>
    <w:rsid w:val="002606A3"/>
    <w:rsid w:val="002606BA"/>
    <w:rsid w:val="00260714"/>
    <w:rsid w:val="00260988"/>
    <w:rsid w:val="00260B6F"/>
    <w:rsid w:val="0026132D"/>
    <w:rsid w:val="002613CE"/>
    <w:rsid w:val="00261738"/>
    <w:rsid w:val="00261760"/>
    <w:rsid w:val="00261A6C"/>
    <w:rsid w:val="00261F12"/>
    <w:rsid w:val="00262025"/>
    <w:rsid w:val="00262364"/>
    <w:rsid w:val="00262490"/>
    <w:rsid w:val="002627E9"/>
    <w:rsid w:val="0026283B"/>
    <w:rsid w:val="00262903"/>
    <w:rsid w:val="00262B57"/>
    <w:rsid w:val="00262B96"/>
    <w:rsid w:val="00262C1E"/>
    <w:rsid w:val="00262C33"/>
    <w:rsid w:val="00262D76"/>
    <w:rsid w:val="00262FAB"/>
    <w:rsid w:val="002631DD"/>
    <w:rsid w:val="00263573"/>
    <w:rsid w:val="00263757"/>
    <w:rsid w:val="00263950"/>
    <w:rsid w:val="00263993"/>
    <w:rsid w:val="00263CF1"/>
    <w:rsid w:val="00263E71"/>
    <w:rsid w:val="00264910"/>
    <w:rsid w:val="00265315"/>
    <w:rsid w:val="0026554D"/>
    <w:rsid w:val="00265A19"/>
    <w:rsid w:val="00265C24"/>
    <w:rsid w:val="00265E5C"/>
    <w:rsid w:val="00266235"/>
    <w:rsid w:val="00266400"/>
    <w:rsid w:val="00266477"/>
    <w:rsid w:val="0026660C"/>
    <w:rsid w:val="0026682A"/>
    <w:rsid w:val="00266915"/>
    <w:rsid w:val="00266E5D"/>
    <w:rsid w:val="00266E81"/>
    <w:rsid w:val="00266F03"/>
    <w:rsid w:val="002671DD"/>
    <w:rsid w:val="00267214"/>
    <w:rsid w:val="002673A4"/>
    <w:rsid w:val="0026773B"/>
    <w:rsid w:val="002679BA"/>
    <w:rsid w:val="00267A1E"/>
    <w:rsid w:val="00267AB5"/>
    <w:rsid w:val="00267C0F"/>
    <w:rsid w:val="00267F9F"/>
    <w:rsid w:val="0027006B"/>
    <w:rsid w:val="0027008D"/>
    <w:rsid w:val="00270545"/>
    <w:rsid w:val="0027058B"/>
    <w:rsid w:val="002705C0"/>
    <w:rsid w:val="00270786"/>
    <w:rsid w:val="0027084F"/>
    <w:rsid w:val="00270A36"/>
    <w:rsid w:val="00270A5F"/>
    <w:rsid w:val="00270A9E"/>
    <w:rsid w:val="00270EA6"/>
    <w:rsid w:val="002714D8"/>
    <w:rsid w:val="00271672"/>
    <w:rsid w:val="00271875"/>
    <w:rsid w:val="00271E2C"/>
    <w:rsid w:val="00271F9A"/>
    <w:rsid w:val="00272534"/>
    <w:rsid w:val="002725D8"/>
    <w:rsid w:val="002725FC"/>
    <w:rsid w:val="00272A35"/>
    <w:rsid w:val="00272B3C"/>
    <w:rsid w:val="00272BC7"/>
    <w:rsid w:val="00272D6F"/>
    <w:rsid w:val="00272ECA"/>
    <w:rsid w:val="00273234"/>
    <w:rsid w:val="002732B0"/>
    <w:rsid w:val="00273539"/>
    <w:rsid w:val="002735CA"/>
    <w:rsid w:val="00273AC3"/>
    <w:rsid w:val="00273C6C"/>
    <w:rsid w:val="00273DEE"/>
    <w:rsid w:val="002746A2"/>
    <w:rsid w:val="00274751"/>
    <w:rsid w:val="002747C8"/>
    <w:rsid w:val="00274B08"/>
    <w:rsid w:val="00274DDE"/>
    <w:rsid w:val="0027502F"/>
    <w:rsid w:val="00275043"/>
    <w:rsid w:val="002750FF"/>
    <w:rsid w:val="002758B6"/>
    <w:rsid w:val="00275E55"/>
    <w:rsid w:val="00276240"/>
    <w:rsid w:val="002762EC"/>
    <w:rsid w:val="00276326"/>
    <w:rsid w:val="002769A4"/>
    <w:rsid w:val="00276BCF"/>
    <w:rsid w:val="00277000"/>
    <w:rsid w:val="0027700E"/>
    <w:rsid w:val="00277081"/>
    <w:rsid w:val="00277240"/>
    <w:rsid w:val="00277250"/>
    <w:rsid w:val="00277B7E"/>
    <w:rsid w:val="00277CD9"/>
    <w:rsid w:val="00277DDC"/>
    <w:rsid w:val="002802FC"/>
    <w:rsid w:val="00280434"/>
    <w:rsid w:val="002804A2"/>
    <w:rsid w:val="002805FC"/>
    <w:rsid w:val="00280845"/>
    <w:rsid w:val="00280CA6"/>
    <w:rsid w:val="00280D03"/>
    <w:rsid w:val="00280D55"/>
    <w:rsid w:val="00280EF0"/>
    <w:rsid w:val="00280F0D"/>
    <w:rsid w:val="00281484"/>
    <w:rsid w:val="00281CDB"/>
    <w:rsid w:val="002820E2"/>
    <w:rsid w:val="00282260"/>
    <w:rsid w:val="002825A0"/>
    <w:rsid w:val="002826B9"/>
    <w:rsid w:val="00282AA4"/>
    <w:rsid w:val="00282C26"/>
    <w:rsid w:val="00282D25"/>
    <w:rsid w:val="00282E7A"/>
    <w:rsid w:val="00283102"/>
    <w:rsid w:val="00283362"/>
    <w:rsid w:val="00283427"/>
    <w:rsid w:val="00283AB1"/>
    <w:rsid w:val="00283B20"/>
    <w:rsid w:val="00283DB3"/>
    <w:rsid w:val="00284063"/>
    <w:rsid w:val="00284120"/>
    <w:rsid w:val="00284309"/>
    <w:rsid w:val="0028436E"/>
    <w:rsid w:val="0028449F"/>
    <w:rsid w:val="00284571"/>
    <w:rsid w:val="00284684"/>
    <w:rsid w:val="002849B4"/>
    <w:rsid w:val="002849D6"/>
    <w:rsid w:val="00284C03"/>
    <w:rsid w:val="0028521C"/>
    <w:rsid w:val="002855BA"/>
    <w:rsid w:val="002856C1"/>
    <w:rsid w:val="00285A6C"/>
    <w:rsid w:val="00285C03"/>
    <w:rsid w:val="00285D7F"/>
    <w:rsid w:val="00285DF4"/>
    <w:rsid w:val="00286228"/>
    <w:rsid w:val="002862C8"/>
    <w:rsid w:val="002863FB"/>
    <w:rsid w:val="00286632"/>
    <w:rsid w:val="00286735"/>
    <w:rsid w:val="00286C2F"/>
    <w:rsid w:val="00286CF5"/>
    <w:rsid w:val="00286E26"/>
    <w:rsid w:val="002872A6"/>
    <w:rsid w:val="002876F0"/>
    <w:rsid w:val="002878D3"/>
    <w:rsid w:val="00287979"/>
    <w:rsid w:val="00287A81"/>
    <w:rsid w:val="00287BCA"/>
    <w:rsid w:val="00287D4C"/>
    <w:rsid w:val="002900C0"/>
    <w:rsid w:val="00290121"/>
    <w:rsid w:val="002902C9"/>
    <w:rsid w:val="00290404"/>
    <w:rsid w:val="00290465"/>
    <w:rsid w:val="00290707"/>
    <w:rsid w:val="00290744"/>
    <w:rsid w:val="0029092E"/>
    <w:rsid w:val="00290AC5"/>
    <w:rsid w:val="00290C94"/>
    <w:rsid w:val="00290E51"/>
    <w:rsid w:val="00290E6B"/>
    <w:rsid w:val="00290F26"/>
    <w:rsid w:val="00291209"/>
    <w:rsid w:val="002914ED"/>
    <w:rsid w:val="00291C14"/>
    <w:rsid w:val="00291D2F"/>
    <w:rsid w:val="00291DE9"/>
    <w:rsid w:val="002923CE"/>
    <w:rsid w:val="00292896"/>
    <w:rsid w:val="0029295D"/>
    <w:rsid w:val="00292A7F"/>
    <w:rsid w:val="00292CC1"/>
    <w:rsid w:val="00293445"/>
    <w:rsid w:val="002934CB"/>
    <w:rsid w:val="0029395D"/>
    <w:rsid w:val="00293A1B"/>
    <w:rsid w:val="00293A8F"/>
    <w:rsid w:val="00293B00"/>
    <w:rsid w:val="00293F18"/>
    <w:rsid w:val="00294567"/>
    <w:rsid w:val="00294590"/>
    <w:rsid w:val="0029469F"/>
    <w:rsid w:val="002947FB"/>
    <w:rsid w:val="00294946"/>
    <w:rsid w:val="00294D00"/>
    <w:rsid w:val="00294EBE"/>
    <w:rsid w:val="00294F88"/>
    <w:rsid w:val="0029500F"/>
    <w:rsid w:val="00295052"/>
    <w:rsid w:val="00295089"/>
    <w:rsid w:val="0029512F"/>
    <w:rsid w:val="00295134"/>
    <w:rsid w:val="0029551A"/>
    <w:rsid w:val="002957A3"/>
    <w:rsid w:val="00295880"/>
    <w:rsid w:val="00295AD5"/>
    <w:rsid w:val="00295CAA"/>
    <w:rsid w:val="00295E96"/>
    <w:rsid w:val="00296142"/>
    <w:rsid w:val="002963E5"/>
    <w:rsid w:val="00296658"/>
    <w:rsid w:val="00296973"/>
    <w:rsid w:val="002969EF"/>
    <w:rsid w:val="00296C2E"/>
    <w:rsid w:val="00296D1D"/>
    <w:rsid w:val="00297148"/>
    <w:rsid w:val="00297348"/>
    <w:rsid w:val="0029741B"/>
    <w:rsid w:val="002977D6"/>
    <w:rsid w:val="002979E6"/>
    <w:rsid w:val="00297B64"/>
    <w:rsid w:val="00297DE3"/>
    <w:rsid w:val="00297F9C"/>
    <w:rsid w:val="00297FA3"/>
    <w:rsid w:val="00297FE7"/>
    <w:rsid w:val="002A0141"/>
    <w:rsid w:val="002A0308"/>
    <w:rsid w:val="002A0A22"/>
    <w:rsid w:val="002A0A61"/>
    <w:rsid w:val="002A0B43"/>
    <w:rsid w:val="002A0C40"/>
    <w:rsid w:val="002A0D55"/>
    <w:rsid w:val="002A0E43"/>
    <w:rsid w:val="002A10E3"/>
    <w:rsid w:val="002A1205"/>
    <w:rsid w:val="002A1439"/>
    <w:rsid w:val="002A1512"/>
    <w:rsid w:val="002A1961"/>
    <w:rsid w:val="002A1DF9"/>
    <w:rsid w:val="002A2083"/>
    <w:rsid w:val="002A26D9"/>
    <w:rsid w:val="002A2772"/>
    <w:rsid w:val="002A29A9"/>
    <w:rsid w:val="002A2A35"/>
    <w:rsid w:val="002A2B04"/>
    <w:rsid w:val="002A2B63"/>
    <w:rsid w:val="002A2FDC"/>
    <w:rsid w:val="002A3288"/>
    <w:rsid w:val="002A33C4"/>
    <w:rsid w:val="002A355A"/>
    <w:rsid w:val="002A3E3D"/>
    <w:rsid w:val="002A3EE1"/>
    <w:rsid w:val="002A3F11"/>
    <w:rsid w:val="002A3FC9"/>
    <w:rsid w:val="002A413F"/>
    <w:rsid w:val="002A4554"/>
    <w:rsid w:val="002A4738"/>
    <w:rsid w:val="002A4A08"/>
    <w:rsid w:val="002A4B27"/>
    <w:rsid w:val="002A4CD6"/>
    <w:rsid w:val="002A575A"/>
    <w:rsid w:val="002A5A0B"/>
    <w:rsid w:val="002A5F82"/>
    <w:rsid w:val="002A62FA"/>
    <w:rsid w:val="002A640F"/>
    <w:rsid w:val="002A6815"/>
    <w:rsid w:val="002A68C4"/>
    <w:rsid w:val="002A6B98"/>
    <w:rsid w:val="002A6C81"/>
    <w:rsid w:val="002A6C8F"/>
    <w:rsid w:val="002A6D7E"/>
    <w:rsid w:val="002A6D82"/>
    <w:rsid w:val="002A6DB1"/>
    <w:rsid w:val="002A7192"/>
    <w:rsid w:val="002A7331"/>
    <w:rsid w:val="002A7406"/>
    <w:rsid w:val="002A74C1"/>
    <w:rsid w:val="002A7602"/>
    <w:rsid w:val="002A7839"/>
    <w:rsid w:val="002A78C6"/>
    <w:rsid w:val="002A7914"/>
    <w:rsid w:val="002A7ACD"/>
    <w:rsid w:val="002A7F42"/>
    <w:rsid w:val="002B0530"/>
    <w:rsid w:val="002B065D"/>
    <w:rsid w:val="002B06BA"/>
    <w:rsid w:val="002B08C2"/>
    <w:rsid w:val="002B0C14"/>
    <w:rsid w:val="002B0E2A"/>
    <w:rsid w:val="002B0FBD"/>
    <w:rsid w:val="002B10AF"/>
    <w:rsid w:val="002B120B"/>
    <w:rsid w:val="002B14B6"/>
    <w:rsid w:val="002B15E9"/>
    <w:rsid w:val="002B1B61"/>
    <w:rsid w:val="002B1E2C"/>
    <w:rsid w:val="002B1E54"/>
    <w:rsid w:val="002B206C"/>
    <w:rsid w:val="002B2393"/>
    <w:rsid w:val="002B23E8"/>
    <w:rsid w:val="002B24CB"/>
    <w:rsid w:val="002B24F9"/>
    <w:rsid w:val="002B27D6"/>
    <w:rsid w:val="002B28B8"/>
    <w:rsid w:val="002B2A52"/>
    <w:rsid w:val="002B2D0B"/>
    <w:rsid w:val="002B2E32"/>
    <w:rsid w:val="002B2E4D"/>
    <w:rsid w:val="002B3343"/>
    <w:rsid w:val="002B339A"/>
    <w:rsid w:val="002B356B"/>
    <w:rsid w:val="002B3A8B"/>
    <w:rsid w:val="002B3E2B"/>
    <w:rsid w:val="002B44F9"/>
    <w:rsid w:val="002B49C3"/>
    <w:rsid w:val="002B4A98"/>
    <w:rsid w:val="002B5022"/>
    <w:rsid w:val="002B51D5"/>
    <w:rsid w:val="002B5252"/>
    <w:rsid w:val="002B5A0D"/>
    <w:rsid w:val="002B5ACC"/>
    <w:rsid w:val="002B5D37"/>
    <w:rsid w:val="002B5D42"/>
    <w:rsid w:val="002B60A7"/>
    <w:rsid w:val="002B657A"/>
    <w:rsid w:val="002B675D"/>
    <w:rsid w:val="002B6763"/>
    <w:rsid w:val="002B69C8"/>
    <w:rsid w:val="002B6B7E"/>
    <w:rsid w:val="002B6C1B"/>
    <w:rsid w:val="002B6C84"/>
    <w:rsid w:val="002B6D59"/>
    <w:rsid w:val="002B6E2C"/>
    <w:rsid w:val="002B7294"/>
    <w:rsid w:val="002B7913"/>
    <w:rsid w:val="002B79F8"/>
    <w:rsid w:val="002B7B42"/>
    <w:rsid w:val="002B7B9E"/>
    <w:rsid w:val="002B7C0A"/>
    <w:rsid w:val="002C0300"/>
    <w:rsid w:val="002C0629"/>
    <w:rsid w:val="002C0EAC"/>
    <w:rsid w:val="002C147A"/>
    <w:rsid w:val="002C15EA"/>
    <w:rsid w:val="002C18D3"/>
    <w:rsid w:val="002C1CB0"/>
    <w:rsid w:val="002C2006"/>
    <w:rsid w:val="002C2173"/>
    <w:rsid w:val="002C2666"/>
    <w:rsid w:val="002C27C7"/>
    <w:rsid w:val="002C2AB9"/>
    <w:rsid w:val="002C2D00"/>
    <w:rsid w:val="002C2E08"/>
    <w:rsid w:val="002C2FF5"/>
    <w:rsid w:val="002C34F0"/>
    <w:rsid w:val="002C3904"/>
    <w:rsid w:val="002C3CC3"/>
    <w:rsid w:val="002C3E25"/>
    <w:rsid w:val="002C3E45"/>
    <w:rsid w:val="002C407E"/>
    <w:rsid w:val="002C439D"/>
    <w:rsid w:val="002C44A1"/>
    <w:rsid w:val="002C4586"/>
    <w:rsid w:val="002C47B9"/>
    <w:rsid w:val="002C47EE"/>
    <w:rsid w:val="002C4B5C"/>
    <w:rsid w:val="002C4F59"/>
    <w:rsid w:val="002C4FEE"/>
    <w:rsid w:val="002C52A0"/>
    <w:rsid w:val="002C5482"/>
    <w:rsid w:val="002C60EA"/>
    <w:rsid w:val="002C614B"/>
    <w:rsid w:val="002C61BA"/>
    <w:rsid w:val="002C63CD"/>
    <w:rsid w:val="002C6557"/>
    <w:rsid w:val="002C679E"/>
    <w:rsid w:val="002C681C"/>
    <w:rsid w:val="002C6956"/>
    <w:rsid w:val="002C695D"/>
    <w:rsid w:val="002C6D0C"/>
    <w:rsid w:val="002C6DAD"/>
    <w:rsid w:val="002C6DB4"/>
    <w:rsid w:val="002C6F16"/>
    <w:rsid w:val="002C710B"/>
    <w:rsid w:val="002C7394"/>
    <w:rsid w:val="002C743A"/>
    <w:rsid w:val="002C7499"/>
    <w:rsid w:val="002C751A"/>
    <w:rsid w:val="002C7688"/>
    <w:rsid w:val="002C777D"/>
    <w:rsid w:val="002C7795"/>
    <w:rsid w:val="002C78D4"/>
    <w:rsid w:val="002C7BD1"/>
    <w:rsid w:val="002C7D14"/>
    <w:rsid w:val="002C7FC5"/>
    <w:rsid w:val="002D011B"/>
    <w:rsid w:val="002D0285"/>
    <w:rsid w:val="002D039E"/>
    <w:rsid w:val="002D06F0"/>
    <w:rsid w:val="002D1226"/>
    <w:rsid w:val="002D12A7"/>
    <w:rsid w:val="002D142E"/>
    <w:rsid w:val="002D1457"/>
    <w:rsid w:val="002D161D"/>
    <w:rsid w:val="002D16BA"/>
    <w:rsid w:val="002D1CC1"/>
    <w:rsid w:val="002D1D6B"/>
    <w:rsid w:val="002D25D5"/>
    <w:rsid w:val="002D2725"/>
    <w:rsid w:val="002D2A62"/>
    <w:rsid w:val="002D333C"/>
    <w:rsid w:val="002D370D"/>
    <w:rsid w:val="002D375A"/>
    <w:rsid w:val="002D3851"/>
    <w:rsid w:val="002D3BE5"/>
    <w:rsid w:val="002D3D35"/>
    <w:rsid w:val="002D3E15"/>
    <w:rsid w:val="002D41B4"/>
    <w:rsid w:val="002D4409"/>
    <w:rsid w:val="002D44E6"/>
    <w:rsid w:val="002D47B8"/>
    <w:rsid w:val="002D4808"/>
    <w:rsid w:val="002D4D4B"/>
    <w:rsid w:val="002D4F99"/>
    <w:rsid w:val="002D556B"/>
    <w:rsid w:val="002D562B"/>
    <w:rsid w:val="002D574C"/>
    <w:rsid w:val="002D5E00"/>
    <w:rsid w:val="002D60BD"/>
    <w:rsid w:val="002D60DD"/>
    <w:rsid w:val="002D66F0"/>
    <w:rsid w:val="002D6AD9"/>
    <w:rsid w:val="002D6C32"/>
    <w:rsid w:val="002D6E69"/>
    <w:rsid w:val="002D70DD"/>
    <w:rsid w:val="002D75F7"/>
    <w:rsid w:val="002D7639"/>
    <w:rsid w:val="002D7714"/>
    <w:rsid w:val="002D7A9C"/>
    <w:rsid w:val="002D7AE9"/>
    <w:rsid w:val="002D7C9C"/>
    <w:rsid w:val="002D7FA3"/>
    <w:rsid w:val="002E0046"/>
    <w:rsid w:val="002E0521"/>
    <w:rsid w:val="002E06BF"/>
    <w:rsid w:val="002E0A10"/>
    <w:rsid w:val="002E0AB2"/>
    <w:rsid w:val="002E0B2C"/>
    <w:rsid w:val="002E0B4F"/>
    <w:rsid w:val="002E1546"/>
    <w:rsid w:val="002E15BA"/>
    <w:rsid w:val="002E19F3"/>
    <w:rsid w:val="002E1AF9"/>
    <w:rsid w:val="002E23D2"/>
    <w:rsid w:val="002E2549"/>
    <w:rsid w:val="002E2616"/>
    <w:rsid w:val="002E2AD4"/>
    <w:rsid w:val="002E2C4E"/>
    <w:rsid w:val="002E2E28"/>
    <w:rsid w:val="002E2F8A"/>
    <w:rsid w:val="002E34B7"/>
    <w:rsid w:val="002E389F"/>
    <w:rsid w:val="002E3930"/>
    <w:rsid w:val="002E3EF0"/>
    <w:rsid w:val="002E4191"/>
    <w:rsid w:val="002E4329"/>
    <w:rsid w:val="002E4476"/>
    <w:rsid w:val="002E450E"/>
    <w:rsid w:val="002E45AE"/>
    <w:rsid w:val="002E4A13"/>
    <w:rsid w:val="002E4BBD"/>
    <w:rsid w:val="002E4C25"/>
    <w:rsid w:val="002E4CAB"/>
    <w:rsid w:val="002E4E06"/>
    <w:rsid w:val="002E4FDB"/>
    <w:rsid w:val="002E5074"/>
    <w:rsid w:val="002E54D6"/>
    <w:rsid w:val="002E57CB"/>
    <w:rsid w:val="002E5C70"/>
    <w:rsid w:val="002E5E47"/>
    <w:rsid w:val="002E5EFE"/>
    <w:rsid w:val="002E5F7B"/>
    <w:rsid w:val="002E612C"/>
    <w:rsid w:val="002E62C4"/>
    <w:rsid w:val="002E631B"/>
    <w:rsid w:val="002E63BA"/>
    <w:rsid w:val="002E6B59"/>
    <w:rsid w:val="002E7259"/>
    <w:rsid w:val="002E72B9"/>
    <w:rsid w:val="002E7438"/>
    <w:rsid w:val="002E748F"/>
    <w:rsid w:val="002E76ED"/>
    <w:rsid w:val="002E7745"/>
    <w:rsid w:val="002E786B"/>
    <w:rsid w:val="002E7DF0"/>
    <w:rsid w:val="002F00BD"/>
    <w:rsid w:val="002F0350"/>
    <w:rsid w:val="002F04D9"/>
    <w:rsid w:val="002F05BC"/>
    <w:rsid w:val="002F0762"/>
    <w:rsid w:val="002F0DC0"/>
    <w:rsid w:val="002F0E06"/>
    <w:rsid w:val="002F0E0C"/>
    <w:rsid w:val="002F0ED0"/>
    <w:rsid w:val="002F0FFD"/>
    <w:rsid w:val="002F1278"/>
    <w:rsid w:val="002F12DB"/>
    <w:rsid w:val="002F12F6"/>
    <w:rsid w:val="002F1316"/>
    <w:rsid w:val="002F145F"/>
    <w:rsid w:val="002F1471"/>
    <w:rsid w:val="002F1699"/>
    <w:rsid w:val="002F189A"/>
    <w:rsid w:val="002F18DB"/>
    <w:rsid w:val="002F1CCD"/>
    <w:rsid w:val="002F2183"/>
    <w:rsid w:val="002F2218"/>
    <w:rsid w:val="002F2468"/>
    <w:rsid w:val="002F2490"/>
    <w:rsid w:val="002F2A80"/>
    <w:rsid w:val="002F2F1A"/>
    <w:rsid w:val="002F3095"/>
    <w:rsid w:val="002F3561"/>
    <w:rsid w:val="002F38E6"/>
    <w:rsid w:val="002F3AB2"/>
    <w:rsid w:val="002F3C4D"/>
    <w:rsid w:val="002F3D1F"/>
    <w:rsid w:val="002F44AF"/>
    <w:rsid w:val="002F485D"/>
    <w:rsid w:val="002F496A"/>
    <w:rsid w:val="002F498B"/>
    <w:rsid w:val="002F4B9D"/>
    <w:rsid w:val="002F4C2F"/>
    <w:rsid w:val="002F4EC9"/>
    <w:rsid w:val="002F537F"/>
    <w:rsid w:val="002F5C79"/>
    <w:rsid w:val="002F61B5"/>
    <w:rsid w:val="002F6724"/>
    <w:rsid w:val="002F67CB"/>
    <w:rsid w:val="002F6817"/>
    <w:rsid w:val="002F6967"/>
    <w:rsid w:val="002F6C21"/>
    <w:rsid w:val="002F6FFE"/>
    <w:rsid w:val="002F7021"/>
    <w:rsid w:val="002F7623"/>
    <w:rsid w:val="002F7695"/>
    <w:rsid w:val="002F780B"/>
    <w:rsid w:val="002F78F0"/>
    <w:rsid w:val="002F7B12"/>
    <w:rsid w:val="002F7F4F"/>
    <w:rsid w:val="00300107"/>
    <w:rsid w:val="00300148"/>
    <w:rsid w:val="0030019E"/>
    <w:rsid w:val="0030039D"/>
    <w:rsid w:val="00300517"/>
    <w:rsid w:val="003006D5"/>
    <w:rsid w:val="003008B9"/>
    <w:rsid w:val="00300C76"/>
    <w:rsid w:val="00301024"/>
    <w:rsid w:val="00301752"/>
    <w:rsid w:val="0030182D"/>
    <w:rsid w:val="00301BD8"/>
    <w:rsid w:val="00301CC0"/>
    <w:rsid w:val="00301E19"/>
    <w:rsid w:val="003021CC"/>
    <w:rsid w:val="003023FC"/>
    <w:rsid w:val="00302417"/>
    <w:rsid w:val="00302530"/>
    <w:rsid w:val="0030276C"/>
    <w:rsid w:val="0030294A"/>
    <w:rsid w:val="00302A35"/>
    <w:rsid w:val="00302A36"/>
    <w:rsid w:val="00302AC4"/>
    <w:rsid w:val="00302C79"/>
    <w:rsid w:val="003032A2"/>
    <w:rsid w:val="0030343B"/>
    <w:rsid w:val="00303448"/>
    <w:rsid w:val="0030357F"/>
    <w:rsid w:val="0030435C"/>
    <w:rsid w:val="00304409"/>
    <w:rsid w:val="003044A3"/>
    <w:rsid w:val="003046F1"/>
    <w:rsid w:val="00304833"/>
    <w:rsid w:val="003048C1"/>
    <w:rsid w:val="003049C1"/>
    <w:rsid w:val="00304BF5"/>
    <w:rsid w:val="00304CF4"/>
    <w:rsid w:val="00304D12"/>
    <w:rsid w:val="0030535F"/>
    <w:rsid w:val="003053A8"/>
    <w:rsid w:val="0030551C"/>
    <w:rsid w:val="0030557A"/>
    <w:rsid w:val="0030567C"/>
    <w:rsid w:val="00305792"/>
    <w:rsid w:val="00305E14"/>
    <w:rsid w:val="0030628B"/>
    <w:rsid w:val="003068BD"/>
    <w:rsid w:val="003068C9"/>
    <w:rsid w:val="00306E91"/>
    <w:rsid w:val="00306EBA"/>
    <w:rsid w:val="00306EE4"/>
    <w:rsid w:val="00306F2E"/>
    <w:rsid w:val="0030702F"/>
    <w:rsid w:val="00307077"/>
    <w:rsid w:val="00307270"/>
    <w:rsid w:val="00307494"/>
    <w:rsid w:val="003076E9"/>
    <w:rsid w:val="0031012E"/>
    <w:rsid w:val="003101E7"/>
    <w:rsid w:val="003106CF"/>
    <w:rsid w:val="003107EC"/>
    <w:rsid w:val="003109D0"/>
    <w:rsid w:val="00310A11"/>
    <w:rsid w:val="00310CFA"/>
    <w:rsid w:val="00310D18"/>
    <w:rsid w:val="00310E28"/>
    <w:rsid w:val="00310E5C"/>
    <w:rsid w:val="00310EF8"/>
    <w:rsid w:val="00310F61"/>
    <w:rsid w:val="003110FB"/>
    <w:rsid w:val="00311203"/>
    <w:rsid w:val="0031128D"/>
    <w:rsid w:val="00311299"/>
    <w:rsid w:val="003115B2"/>
    <w:rsid w:val="0031184D"/>
    <w:rsid w:val="0031184E"/>
    <w:rsid w:val="003119F3"/>
    <w:rsid w:val="00311ACA"/>
    <w:rsid w:val="00312202"/>
    <w:rsid w:val="00312278"/>
    <w:rsid w:val="00312279"/>
    <w:rsid w:val="003125FB"/>
    <w:rsid w:val="003130CC"/>
    <w:rsid w:val="003134BB"/>
    <w:rsid w:val="00313507"/>
    <w:rsid w:val="0031350E"/>
    <w:rsid w:val="003137A6"/>
    <w:rsid w:val="003138DC"/>
    <w:rsid w:val="003139DD"/>
    <w:rsid w:val="00313C4B"/>
    <w:rsid w:val="00314031"/>
    <w:rsid w:val="0031406B"/>
    <w:rsid w:val="003147C1"/>
    <w:rsid w:val="003148CC"/>
    <w:rsid w:val="00314CC9"/>
    <w:rsid w:val="00314DA1"/>
    <w:rsid w:val="00314F52"/>
    <w:rsid w:val="0031505D"/>
    <w:rsid w:val="003151FE"/>
    <w:rsid w:val="00315248"/>
    <w:rsid w:val="003152EE"/>
    <w:rsid w:val="00315442"/>
    <w:rsid w:val="00315855"/>
    <w:rsid w:val="003159D7"/>
    <w:rsid w:val="00315FF2"/>
    <w:rsid w:val="00316035"/>
    <w:rsid w:val="003164B0"/>
    <w:rsid w:val="0031663E"/>
    <w:rsid w:val="0031666F"/>
    <w:rsid w:val="003168A7"/>
    <w:rsid w:val="00316905"/>
    <w:rsid w:val="00316938"/>
    <w:rsid w:val="003169A6"/>
    <w:rsid w:val="00317712"/>
    <w:rsid w:val="003177CA"/>
    <w:rsid w:val="003178A9"/>
    <w:rsid w:val="00317987"/>
    <w:rsid w:val="00317E34"/>
    <w:rsid w:val="00320072"/>
    <w:rsid w:val="003200C7"/>
    <w:rsid w:val="00320344"/>
    <w:rsid w:val="0032055B"/>
    <w:rsid w:val="003206AE"/>
    <w:rsid w:val="003209F4"/>
    <w:rsid w:val="00320C49"/>
    <w:rsid w:val="00320E05"/>
    <w:rsid w:val="00321113"/>
    <w:rsid w:val="003212AA"/>
    <w:rsid w:val="003213C4"/>
    <w:rsid w:val="003216B5"/>
    <w:rsid w:val="00321803"/>
    <w:rsid w:val="0032181C"/>
    <w:rsid w:val="003218D4"/>
    <w:rsid w:val="00321B41"/>
    <w:rsid w:val="00322271"/>
    <w:rsid w:val="003223D7"/>
    <w:rsid w:val="003225E0"/>
    <w:rsid w:val="00322717"/>
    <w:rsid w:val="00322738"/>
    <w:rsid w:val="00322A5C"/>
    <w:rsid w:val="00322B18"/>
    <w:rsid w:val="00322B36"/>
    <w:rsid w:val="00322C31"/>
    <w:rsid w:val="00322C7A"/>
    <w:rsid w:val="003234F4"/>
    <w:rsid w:val="00323824"/>
    <w:rsid w:val="00323889"/>
    <w:rsid w:val="00324132"/>
    <w:rsid w:val="003243A1"/>
    <w:rsid w:val="003245D9"/>
    <w:rsid w:val="0032500E"/>
    <w:rsid w:val="00325274"/>
    <w:rsid w:val="003252F7"/>
    <w:rsid w:val="003255BA"/>
    <w:rsid w:val="00325680"/>
    <w:rsid w:val="003258DA"/>
    <w:rsid w:val="00325A43"/>
    <w:rsid w:val="00325D10"/>
    <w:rsid w:val="003264E5"/>
    <w:rsid w:val="0032661F"/>
    <w:rsid w:val="0032698E"/>
    <w:rsid w:val="00326D35"/>
    <w:rsid w:val="00326D4B"/>
    <w:rsid w:val="00327177"/>
    <w:rsid w:val="003271A5"/>
    <w:rsid w:val="003272BD"/>
    <w:rsid w:val="003272EB"/>
    <w:rsid w:val="0032790B"/>
    <w:rsid w:val="00327EF9"/>
    <w:rsid w:val="00327F0B"/>
    <w:rsid w:val="00327FAC"/>
    <w:rsid w:val="0033007D"/>
    <w:rsid w:val="003302A6"/>
    <w:rsid w:val="003302BA"/>
    <w:rsid w:val="00330516"/>
    <w:rsid w:val="00330D30"/>
    <w:rsid w:val="00330D36"/>
    <w:rsid w:val="00330E02"/>
    <w:rsid w:val="003314C7"/>
    <w:rsid w:val="00331601"/>
    <w:rsid w:val="0033167E"/>
    <w:rsid w:val="003316B7"/>
    <w:rsid w:val="003319C5"/>
    <w:rsid w:val="00331AB6"/>
    <w:rsid w:val="00331FDB"/>
    <w:rsid w:val="00332043"/>
    <w:rsid w:val="00332165"/>
    <w:rsid w:val="003327FF"/>
    <w:rsid w:val="00332C72"/>
    <w:rsid w:val="00332E10"/>
    <w:rsid w:val="00332F18"/>
    <w:rsid w:val="0033305C"/>
    <w:rsid w:val="003330B9"/>
    <w:rsid w:val="003334AC"/>
    <w:rsid w:val="00333677"/>
    <w:rsid w:val="00333F3E"/>
    <w:rsid w:val="00333FEA"/>
    <w:rsid w:val="0033433B"/>
    <w:rsid w:val="003343CB"/>
    <w:rsid w:val="003343EE"/>
    <w:rsid w:val="00334464"/>
    <w:rsid w:val="00334465"/>
    <w:rsid w:val="00334A3A"/>
    <w:rsid w:val="00334ACA"/>
    <w:rsid w:val="00334D55"/>
    <w:rsid w:val="00334D89"/>
    <w:rsid w:val="00334F67"/>
    <w:rsid w:val="00335013"/>
    <w:rsid w:val="00335190"/>
    <w:rsid w:val="00335481"/>
    <w:rsid w:val="003355F8"/>
    <w:rsid w:val="0033583B"/>
    <w:rsid w:val="003358DD"/>
    <w:rsid w:val="00335C41"/>
    <w:rsid w:val="00335DB8"/>
    <w:rsid w:val="00335F34"/>
    <w:rsid w:val="0033628E"/>
    <w:rsid w:val="0033643C"/>
    <w:rsid w:val="00336E7D"/>
    <w:rsid w:val="00336FEB"/>
    <w:rsid w:val="00337252"/>
    <w:rsid w:val="0033734C"/>
    <w:rsid w:val="003374CF"/>
    <w:rsid w:val="0033763A"/>
    <w:rsid w:val="0033766A"/>
    <w:rsid w:val="003379A6"/>
    <w:rsid w:val="00340001"/>
    <w:rsid w:val="00340193"/>
    <w:rsid w:val="0034036B"/>
    <w:rsid w:val="0034057F"/>
    <w:rsid w:val="003408AB"/>
    <w:rsid w:val="00340BB8"/>
    <w:rsid w:val="00340BFD"/>
    <w:rsid w:val="00340E71"/>
    <w:rsid w:val="00341072"/>
    <w:rsid w:val="0034109A"/>
    <w:rsid w:val="003411EF"/>
    <w:rsid w:val="0034134D"/>
    <w:rsid w:val="00341446"/>
    <w:rsid w:val="0034154C"/>
    <w:rsid w:val="003415CE"/>
    <w:rsid w:val="003415D4"/>
    <w:rsid w:val="003415FA"/>
    <w:rsid w:val="00341F9E"/>
    <w:rsid w:val="00341FFA"/>
    <w:rsid w:val="0034210F"/>
    <w:rsid w:val="00342883"/>
    <w:rsid w:val="00342903"/>
    <w:rsid w:val="00342A75"/>
    <w:rsid w:val="00342D18"/>
    <w:rsid w:val="00342E42"/>
    <w:rsid w:val="00343061"/>
    <w:rsid w:val="00343292"/>
    <w:rsid w:val="0034348A"/>
    <w:rsid w:val="003434BA"/>
    <w:rsid w:val="00343508"/>
    <w:rsid w:val="003435E8"/>
    <w:rsid w:val="00343771"/>
    <w:rsid w:val="00343A7D"/>
    <w:rsid w:val="00343B60"/>
    <w:rsid w:val="0034429D"/>
    <w:rsid w:val="00344359"/>
    <w:rsid w:val="00344532"/>
    <w:rsid w:val="0034453C"/>
    <w:rsid w:val="003447F9"/>
    <w:rsid w:val="003448B6"/>
    <w:rsid w:val="00344D4D"/>
    <w:rsid w:val="00344E42"/>
    <w:rsid w:val="00344E99"/>
    <w:rsid w:val="00345194"/>
    <w:rsid w:val="0034558A"/>
    <w:rsid w:val="003455BD"/>
    <w:rsid w:val="00345A0A"/>
    <w:rsid w:val="00345C69"/>
    <w:rsid w:val="00345D21"/>
    <w:rsid w:val="00345DA4"/>
    <w:rsid w:val="003460EF"/>
    <w:rsid w:val="003464DE"/>
    <w:rsid w:val="00346602"/>
    <w:rsid w:val="00346E36"/>
    <w:rsid w:val="0034748E"/>
    <w:rsid w:val="003478A4"/>
    <w:rsid w:val="003478F8"/>
    <w:rsid w:val="00347A49"/>
    <w:rsid w:val="003501A3"/>
    <w:rsid w:val="003503A1"/>
    <w:rsid w:val="0035076F"/>
    <w:rsid w:val="00350A24"/>
    <w:rsid w:val="00350B03"/>
    <w:rsid w:val="00350C85"/>
    <w:rsid w:val="00350EB0"/>
    <w:rsid w:val="00350F4E"/>
    <w:rsid w:val="0035101C"/>
    <w:rsid w:val="00351074"/>
    <w:rsid w:val="003510EB"/>
    <w:rsid w:val="00351531"/>
    <w:rsid w:val="00351683"/>
    <w:rsid w:val="0035182F"/>
    <w:rsid w:val="00351B3D"/>
    <w:rsid w:val="00351B8C"/>
    <w:rsid w:val="00351C43"/>
    <w:rsid w:val="00351E6E"/>
    <w:rsid w:val="00351EEC"/>
    <w:rsid w:val="003521A4"/>
    <w:rsid w:val="003522CC"/>
    <w:rsid w:val="00352460"/>
    <w:rsid w:val="00352A93"/>
    <w:rsid w:val="00353225"/>
    <w:rsid w:val="00353241"/>
    <w:rsid w:val="0035324E"/>
    <w:rsid w:val="003534B4"/>
    <w:rsid w:val="003535D7"/>
    <w:rsid w:val="00353664"/>
    <w:rsid w:val="0035381D"/>
    <w:rsid w:val="00353B01"/>
    <w:rsid w:val="00353D7C"/>
    <w:rsid w:val="00353DE5"/>
    <w:rsid w:val="00353F31"/>
    <w:rsid w:val="003540BA"/>
    <w:rsid w:val="00354162"/>
    <w:rsid w:val="003544C9"/>
    <w:rsid w:val="003545F9"/>
    <w:rsid w:val="0035471D"/>
    <w:rsid w:val="00354902"/>
    <w:rsid w:val="00354A0C"/>
    <w:rsid w:val="00354AC1"/>
    <w:rsid w:val="00354B9C"/>
    <w:rsid w:val="00354C25"/>
    <w:rsid w:val="00354C51"/>
    <w:rsid w:val="00354D56"/>
    <w:rsid w:val="00354D9E"/>
    <w:rsid w:val="00355037"/>
    <w:rsid w:val="003552E6"/>
    <w:rsid w:val="003554DC"/>
    <w:rsid w:val="00355DAF"/>
    <w:rsid w:val="00355F76"/>
    <w:rsid w:val="00356027"/>
    <w:rsid w:val="00356100"/>
    <w:rsid w:val="003561DA"/>
    <w:rsid w:val="003561E5"/>
    <w:rsid w:val="00356446"/>
    <w:rsid w:val="00356467"/>
    <w:rsid w:val="0035666A"/>
    <w:rsid w:val="0035674E"/>
    <w:rsid w:val="003571ED"/>
    <w:rsid w:val="00357545"/>
    <w:rsid w:val="00357555"/>
    <w:rsid w:val="00357927"/>
    <w:rsid w:val="00357BB1"/>
    <w:rsid w:val="00357D09"/>
    <w:rsid w:val="003601A7"/>
    <w:rsid w:val="003606AA"/>
    <w:rsid w:val="00360778"/>
    <w:rsid w:val="00360C09"/>
    <w:rsid w:val="00360C0D"/>
    <w:rsid w:val="003610FB"/>
    <w:rsid w:val="0036119E"/>
    <w:rsid w:val="00361369"/>
    <w:rsid w:val="00361403"/>
    <w:rsid w:val="003614EB"/>
    <w:rsid w:val="003615BE"/>
    <w:rsid w:val="00361798"/>
    <w:rsid w:val="00361A85"/>
    <w:rsid w:val="00361D46"/>
    <w:rsid w:val="00361E00"/>
    <w:rsid w:val="003620F8"/>
    <w:rsid w:val="003622EE"/>
    <w:rsid w:val="003626BB"/>
    <w:rsid w:val="0036290C"/>
    <w:rsid w:val="00362BBE"/>
    <w:rsid w:val="00363024"/>
    <w:rsid w:val="00363087"/>
    <w:rsid w:val="003632BD"/>
    <w:rsid w:val="003635D9"/>
    <w:rsid w:val="0036382A"/>
    <w:rsid w:val="00363B1A"/>
    <w:rsid w:val="00363BF8"/>
    <w:rsid w:val="00363DA3"/>
    <w:rsid w:val="00363EBA"/>
    <w:rsid w:val="00364315"/>
    <w:rsid w:val="00364423"/>
    <w:rsid w:val="0036455D"/>
    <w:rsid w:val="00364599"/>
    <w:rsid w:val="00364B50"/>
    <w:rsid w:val="00364F88"/>
    <w:rsid w:val="003650FE"/>
    <w:rsid w:val="00365117"/>
    <w:rsid w:val="0036518F"/>
    <w:rsid w:val="003652B2"/>
    <w:rsid w:val="003656BC"/>
    <w:rsid w:val="00365889"/>
    <w:rsid w:val="003658CA"/>
    <w:rsid w:val="00365A84"/>
    <w:rsid w:val="00365A87"/>
    <w:rsid w:val="00365C0B"/>
    <w:rsid w:val="00365D0C"/>
    <w:rsid w:val="00365FD1"/>
    <w:rsid w:val="003663B1"/>
    <w:rsid w:val="003664A9"/>
    <w:rsid w:val="00366688"/>
    <w:rsid w:val="003668D9"/>
    <w:rsid w:val="00366961"/>
    <w:rsid w:val="00366D5D"/>
    <w:rsid w:val="00367442"/>
    <w:rsid w:val="0036744A"/>
    <w:rsid w:val="003677ED"/>
    <w:rsid w:val="003678A3"/>
    <w:rsid w:val="003678C9"/>
    <w:rsid w:val="003679CF"/>
    <w:rsid w:val="00367DD7"/>
    <w:rsid w:val="00367EBD"/>
    <w:rsid w:val="00367F6C"/>
    <w:rsid w:val="00370395"/>
    <w:rsid w:val="0037049F"/>
    <w:rsid w:val="00370660"/>
    <w:rsid w:val="0037088A"/>
    <w:rsid w:val="00370D2D"/>
    <w:rsid w:val="00370E64"/>
    <w:rsid w:val="003711AE"/>
    <w:rsid w:val="00371859"/>
    <w:rsid w:val="00371CDF"/>
    <w:rsid w:val="00371E02"/>
    <w:rsid w:val="00372067"/>
    <w:rsid w:val="003720F7"/>
    <w:rsid w:val="003723AF"/>
    <w:rsid w:val="003723C0"/>
    <w:rsid w:val="0037291B"/>
    <w:rsid w:val="00372F0A"/>
    <w:rsid w:val="00372F28"/>
    <w:rsid w:val="00372F45"/>
    <w:rsid w:val="003730DB"/>
    <w:rsid w:val="0037313E"/>
    <w:rsid w:val="00373179"/>
    <w:rsid w:val="00373210"/>
    <w:rsid w:val="00373320"/>
    <w:rsid w:val="0037347E"/>
    <w:rsid w:val="00373545"/>
    <w:rsid w:val="003736B3"/>
    <w:rsid w:val="00373726"/>
    <w:rsid w:val="00373B14"/>
    <w:rsid w:val="00373BFF"/>
    <w:rsid w:val="0037407C"/>
    <w:rsid w:val="003741E9"/>
    <w:rsid w:val="0037477B"/>
    <w:rsid w:val="00374D2B"/>
    <w:rsid w:val="00374D2C"/>
    <w:rsid w:val="00374DC9"/>
    <w:rsid w:val="00374E07"/>
    <w:rsid w:val="00375667"/>
    <w:rsid w:val="00375893"/>
    <w:rsid w:val="00375979"/>
    <w:rsid w:val="00375988"/>
    <w:rsid w:val="00375EB7"/>
    <w:rsid w:val="003761A7"/>
    <w:rsid w:val="003761C1"/>
    <w:rsid w:val="003763C7"/>
    <w:rsid w:val="00376990"/>
    <w:rsid w:val="00376DE0"/>
    <w:rsid w:val="00376F1A"/>
    <w:rsid w:val="00376FC2"/>
    <w:rsid w:val="00377304"/>
    <w:rsid w:val="0037740B"/>
    <w:rsid w:val="00377712"/>
    <w:rsid w:val="00377756"/>
    <w:rsid w:val="00377959"/>
    <w:rsid w:val="00377961"/>
    <w:rsid w:val="00377968"/>
    <w:rsid w:val="003779A2"/>
    <w:rsid w:val="00377F77"/>
    <w:rsid w:val="003804D2"/>
    <w:rsid w:val="003808E8"/>
    <w:rsid w:val="00380E0D"/>
    <w:rsid w:val="00381020"/>
    <w:rsid w:val="0038110A"/>
    <w:rsid w:val="0038128F"/>
    <w:rsid w:val="00381533"/>
    <w:rsid w:val="00382315"/>
    <w:rsid w:val="00382463"/>
    <w:rsid w:val="003826E5"/>
    <w:rsid w:val="003827D8"/>
    <w:rsid w:val="0038299D"/>
    <w:rsid w:val="00382AB5"/>
    <w:rsid w:val="00382C15"/>
    <w:rsid w:val="00382C6E"/>
    <w:rsid w:val="00382D56"/>
    <w:rsid w:val="00382E3B"/>
    <w:rsid w:val="00382F7A"/>
    <w:rsid w:val="003830D7"/>
    <w:rsid w:val="00383302"/>
    <w:rsid w:val="00383585"/>
    <w:rsid w:val="0038362A"/>
    <w:rsid w:val="00383737"/>
    <w:rsid w:val="00383DE9"/>
    <w:rsid w:val="00383E2F"/>
    <w:rsid w:val="00384254"/>
    <w:rsid w:val="00384551"/>
    <w:rsid w:val="003846AB"/>
    <w:rsid w:val="00384915"/>
    <w:rsid w:val="003849E6"/>
    <w:rsid w:val="003851FC"/>
    <w:rsid w:val="0038526A"/>
    <w:rsid w:val="003854DD"/>
    <w:rsid w:val="003857D6"/>
    <w:rsid w:val="00385A72"/>
    <w:rsid w:val="00385D14"/>
    <w:rsid w:val="00385F58"/>
    <w:rsid w:val="00385FC2"/>
    <w:rsid w:val="00386060"/>
    <w:rsid w:val="003860F6"/>
    <w:rsid w:val="00386393"/>
    <w:rsid w:val="00386823"/>
    <w:rsid w:val="00386877"/>
    <w:rsid w:val="003868DD"/>
    <w:rsid w:val="00386C92"/>
    <w:rsid w:val="003872D1"/>
    <w:rsid w:val="003877BE"/>
    <w:rsid w:val="00387DC1"/>
    <w:rsid w:val="00387EB1"/>
    <w:rsid w:val="00390035"/>
    <w:rsid w:val="003900E3"/>
    <w:rsid w:val="00390184"/>
    <w:rsid w:val="0039074A"/>
    <w:rsid w:val="003908EF"/>
    <w:rsid w:val="0039090C"/>
    <w:rsid w:val="00390B43"/>
    <w:rsid w:val="00391183"/>
    <w:rsid w:val="003912F4"/>
    <w:rsid w:val="003913C1"/>
    <w:rsid w:val="00391628"/>
    <w:rsid w:val="003919CE"/>
    <w:rsid w:val="00391AAD"/>
    <w:rsid w:val="00391CF6"/>
    <w:rsid w:val="00391E27"/>
    <w:rsid w:val="003922C5"/>
    <w:rsid w:val="00392324"/>
    <w:rsid w:val="00392926"/>
    <w:rsid w:val="00392ADE"/>
    <w:rsid w:val="00392AEF"/>
    <w:rsid w:val="00392D80"/>
    <w:rsid w:val="00392F34"/>
    <w:rsid w:val="00392FDE"/>
    <w:rsid w:val="0039307C"/>
    <w:rsid w:val="0039346B"/>
    <w:rsid w:val="00393531"/>
    <w:rsid w:val="00393A48"/>
    <w:rsid w:val="00393DA4"/>
    <w:rsid w:val="00393F04"/>
    <w:rsid w:val="003941B6"/>
    <w:rsid w:val="003945EC"/>
    <w:rsid w:val="00394727"/>
    <w:rsid w:val="0039493B"/>
    <w:rsid w:val="00394BC5"/>
    <w:rsid w:val="00394F02"/>
    <w:rsid w:val="0039514E"/>
    <w:rsid w:val="003954D1"/>
    <w:rsid w:val="003956F9"/>
    <w:rsid w:val="0039570B"/>
    <w:rsid w:val="00395836"/>
    <w:rsid w:val="003958ED"/>
    <w:rsid w:val="00395933"/>
    <w:rsid w:val="00395989"/>
    <w:rsid w:val="00395AB0"/>
    <w:rsid w:val="00395BC7"/>
    <w:rsid w:val="00395D3F"/>
    <w:rsid w:val="00395F9F"/>
    <w:rsid w:val="00396290"/>
    <w:rsid w:val="003965CF"/>
    <w:rsid w:val="00396A62"/>
    <w:rsid w:val="00396B45"/>
    <w:rsid w:val="00396D5B"/>
    <w:rsid w:val="00396E2C"/>
    <w:rsid w:val="003972FB"/>
    <w:rsid w:val="003975E7"/>
    <w:rsid w:val="00397668"/>
    <w:rsid w:val="00397C5C"/>
    <w:rsid w:val="00397D02"/>
    <w:rsid w:val="00397DFF"/>
    <w:rsid w:val="00397E43"/>
    <w:rsid w:val="003A01A2"/>
    <w:rsid w:val="003A073A"/>
    <w:rsid w:val="003A0B81"/>
    <w:rsid w:val="003A0C52"/>
    <w:rsid w:val="003A1086"/>
    <w:rsid w:val="003A121F"/>
    <w:rsid w:val="003A1487"/>
    <w:rsid w:val="003A1560"/>
    <w:rsid w:val="003A1669"/>
    <w:rsid w:val="003A19B0"/>
    <w:rsid w:val="003A1C58"/>
    <w:rsid w:val="003A20CA"/>
    <w:rsid w:val="003A2483"/>
    <w:rsid w:val="003A2635"/>
    <w:rsid w:val="003A26B9"/>
    <w:rsid w:val="003A26DA"/>
    <w:rsid w:val="003A276E"/>
    <w:rsid w:val="003A27A4"/>
    <w:rsid w:val="003A29C6"/>
    <w:rsid w:val="003A2E4C"/>
    <w:rsid w:val="003A312D"/>
    <w:rsid w:val="003A3437"/>
    <w:rsid w:val="003A34BE"/>
    <w:rsid w:val="003A3AF1"/>
    <w:rsid w:val="003A3B4E"/>
    <w:rsid w:val="003A429D"/>
    <w:rsid w:val="003A4360"/>
    <w:rsid w:val="003A4566"/>
    <w:rsid w:val="003A4616"/>
    <w:rsid w:val="003A4642"/>
    <w:rsid w:val="003A476E"/>
    <w:rsid w:val="003A48BD"/>
    <w:rsid w:val="003A4A8C"/>
    <w:rsid w:val="003A4AB0"/>
    <w:rsid w:val="003A4CF3"/>
    <w:rsid w:val="003A54FD"/>
    <w:rsid w:val="003A56CD"/>
    <w:rsid w:val="003A56FA"/>
    <w:rsid w:val="003A5759"/>
    <w:rsid w:val="003A5872"/>
    <w:rsid w:val="003A5D14"/>
    <w:rsid w:val="003A5DCB"/>
    <w:rsid w:val="003A65F6"/>
    <w:rsid w:val="003A6857"/>
    <w:rsid w:val="003A6A71"/>
    <w:rsid w:val="003A6C09"/>
    <w:rsid w:val="003A6CC8"/>
    <w:rsid w:val="003A6D5E"/>
    <w:rsid w:val="003A7416"/>
    <w:rsid w:val="003A78B1"/>
    <w:rsid w:val="003A7A99"/>
    <w:rsid w:val="003A7BFB"/>
    <w:rsid w:val="003A7DC4"/>
    <w:rsid w:val="003A7EDC"/>
    <w:rsid w:val="003B0388"/>
    <w:rsid w:val="003B04B0"/>
    <w:rsid w:val="003B0B60"/>
    <w:rsid w:val="003B0CBD"/>
    <w:rsid w:val="003B0E72"/>
    <w:rsid w:val="003B0F1C"/>
    <w:rsid w:val="003B0F8F"/>
    <w:rsid w:val="003B155C"/>
    <w:rsid w:val="003B19BF"/>
    <w:rsid w:val="003B1C18"/>
    <w:rsid w:val="003B1F4C"/>
    <w:rsid w:val="003B2307"/>
    <w:rsid w:val="003B2437"/>
    <w:rsid w:val="003B2ADF"/>
    <w:rsid w:val="003B2F36"/>
    <w:rsid w:val="003B305D"/>
    <w:rsid w:val="003B31A1"/>
    <w:rsid w:val="003B32F5"/>
    <w:rsid w:val="003B4324"/>
    <w:rsid w:val="003B448F"/>
    <w:rsid w:val="003B4663"/>
    <w:rsid w:val="003B48E3"/>
    <w:rsid w:val="003B4C52"/>
    <w:rsid w:val="003B4CB5"/>
    <w:rsid w:val="003B4DBD"/>
    <w:rsid w:val="003B5546"/>
    <w:rsid w:val="003B592E"/>
    <w:rsid w:val="003B59AB"/>
    <w:rsid w:val="003B5C7D"/>
    <w:rsid w:val="003B63B9"/>
    <w:rsid w:val="003B63F9"/>
    <w:rsid w:val="003B6733"/>
    <w:rsid w:val="003B6AF6"/>
    <w:rsid w:val="003B6B80"/>
    <w:rsid w:val="003B6BDE"/>
    <w:rsid w:val="003B6F62"/>
    <w:rsid w:val="003B708E"/>
    <w:rsid w:val="003B712A"/>
    <w:rsid w:val="003B72E1"/>
    <w:rsid w:val="003B745F"/>
    <w:rsid w:val="003B76FD"/>
    <w:rsid w:val="003B79FA"/>
    <w:rsid w:val="003B7CB0"/>
    <w:rsid w:val="003B7FCD"/>
    <w:rsid w:val="003C003C"/>
    <w:rsid w:val="003C0160"/>
    <w:rsid w:val="003C0335"/>
    <w:rsid w:val="003C04E5"/>
    <w:rsid w:val="003C0534"/>
    <w:rsid w:val="003C089B"/>
    <w:rsid w:val="003C0AC6"/>
    <w:rsid w:val="003C0AE7"/>
    <w:rsid w:val="003C0B05"/>
    <w:rsid w:val="003C0BD3"/>
    <w:rsid w:val="003C0CFF"/>
    <w:rsid w:val="003C0E5A"/>
    <w:rsid w:val="003C10F2"/>
    <w:rsid w:val="003C1217"/>
    <w:rsid w:val="003C19E1"/>
    <w:rsid w:val="003C1AFE"/>
    <w:rsid w:val="003C1B07"/>
    <w:rsid w:val="003C1B56"/>
    <w:rsid w:val="003C1C30"/>
    <w:rsid w:val="003C2144"/>
    <w:rsid w:val="003C2166"/>
    <w:rsid w:val="003C255C"/>
    <w:rsid w:val="003C287D"/>
    <w:rsid w:val="003C2930"/>
    <w:rsid w:val="003C2D5F"/>
    <w:rsid w:val="003C30D0"/>
    <w:rsid w:val="003C3231"/>
    <w:rsid w:val="003C3316"/>
    <w:rsid w:val="003C3699"/>
    <w:rsid w:val="003C37EE"/>
    <w:rsid w:val="003C389F"/>
    <w:rsid w:val="003C390C"/>
    <w:rsid w:val="003C3A8B"/>
    <w:rsid w:val="003C432E"/>
    <w:rsid w:val="003C43BD"/>
    <w:rsid w:val="003C441E"/>
    <w:rsid w:val="003C45F2"/>
    <w:rsid w:val="003C4C94"/>
    <w:rsid w:val="003C4EF0"/>
    <w:rsid w:val="003C575E"/>
    <w:rsid w:val="003C58C7"/>
    <w:rsid w:val="003C598E"/>
    <w:rsid w:val="003C59D2"/>
    <w:rsid w:val="003C5A32"/>
    <w:rsid w:val="003C5DEA"/>
    <w:rsid w:val="003C5F99"/>
    <w:rsid w:val="003C620B"/>
    <w:rsid w:val="003C633D"/>
    <w:rsid w:val="003C63A4"/>
    <w:rsid w:val="003C6414"/>
    <w:rsid w:val="003C6467"/>
    <w:rsid w:val="003C681C"/>
    <w:rsid w:val="003C6917"/>
    <w:rsid w:val="003C6ACE"/>
    <w:rsid w:val="003C6D14"/>
    <w:rsid w:val="003C711D"/>
    <w:rsid w:val="003C715A"/>
    <w:rsid w:val="003C7556"/>
    <w:rsid w:val="003C75CC"/>
    <w:rsid w:val="003C76C0"/>
    <w:rsid w:val="003C777D"/>
    <w:rsid w:val="003C7D52"/>
    <w:rsid w:val="003C7F07"/>
    <w:rsid w:val="003D0454"/>
    <w:rsid w:val="003D05C9"/>
    <w:rsid w:val="003D065E"/>
    <w:rsid w:val="003D08DC"/>
    <w:rsid w:val="003D096B"/>
    <w:rsid w:val="003D0E5F"/>
    <w:rsid w:val="003D136F"/>
    <w:rsid w:val="003D1891"/>
    <w:rsid w:val="003D1980"/>
    <w:rsid w:val="003D1B02"/>
    <w:rsid w:val="003D21C7"/>
    <w:rsid w:val="003D22AD"/>
    <w:rsid w:val="003D22C4"/>
    <w:rsid w:val="003D2940"/>
    <w:rsid w:val="003D29E8"/>
    <w:rsid w:val="003D2DC5"/>
    <w:rsid w:val="003D2FF4"/>
    <w:rsid w:val="003D30BC"/>
    <w:rsid w:val="003D320F"/>
    <w:rsid w:val="003D3292"/>
    <w:rsid w:val="003D33EF"/>
    <w:rsid w:val="003D3436"/>
    <w:rsid w:val="003D35B5"/>
    <w:rsid w:val="003D3AA7"/>
    <w:rsid w:val="003D3C86"/>
    <w:rsid w:val="003D3ED9"/>
    <w:rsid w:val="003D497C"/>
    <w:rsid w:val="003D49D3"/>
    <w:rsid w:val="003D4EF6"/>
    <w:rsid w:val="003D5059"/>
    <w:rsid w:val="003D52DD"/>
    <w:rsid w:val="003D52EB"/>
    <w:rsid w:val="003D5308"/>
    <w:rsid w:val="003D53C2"/>
    <w:rsid w:val="003D5594"/>
    <w:rsid w:val="003D55A3"/>
    <w:rsid w:val="003D5632"/>
    <w:rsid w:val="003D581A"/>
    <w:rsid w:val="003D5943"/>
    <w:rsid w:val="003D596D"/>
    <w:rsid w:val="003D5FA8"/>
    <w:rsid w:val="003D6359"/>
    <w:rsid w:val="003D64AE"/>
    <w:rsid w:val="003D6525"/>
    <w:rsid w:val="003D67C9"/>
    <w:rsid w:val="003D6A5D"/>
    <w:rsid w:val="003D6C18"/>
    <w:rsid w:val="003D6DFF"/>
    <w:rsid w:val="003D7050"/>
    <w:rsid w:val="003D7308"/>
    <w:rsid w:val="003D73CC"/>
    <w:rsid w:val="003D79DB"/>
    <w:rsid w:val="003D79F9"/>
    <w:rsid w:val="003D7C8F"/>
    <w:rsid w:val="003D7D31"/>
    <w:rsid w:val="003E0022"/>
    <w:rsid w:val="003E0094"/>
    <w:rsid w:val="003E0394"/>
    <w:rsid w:val="003E0487"/>
    <w:rsid w:val="003E0540"/>
    <w:rsid w:val="003E05DB"/>
    <w:rsid w:val="003E0679"/>
    <w:rsid w:val="003E09FE"/>
    <w:rsid w:val="003E0F28"/>
    <w:rsid w:val="003E105F"/>
    <w:rsid w:val="003E10CB"/>
    <w:rsid w:val="003E1345"/>
    <w:rsid w:val="003E13B9"/>
    <w:rsid w:val="003E157E"/>
    <w:rsid w:val="003E1740"/>
    <w:rsid w:val="003E17D7"/>
    <w:rsid w:val="003E1A25"/>
    <w:rsid w:val="003E1D24"/>
    <w:rsid w:val="003E1F6D"/>
    <w:rsid w:val="003E1FDA"/>
    <w:rsid w:val="003E1FFC"/>
    <w:rsid w:val="003E26F8"/>
    <w:rsid w:val="003E2739"/>
    <w:rsid w:val="003E2840"/>
    <w:rsid w:val="003E2A75"/>
    <w:rsid w:val="003E2A7C"/>
    <w:rsid w:val="003E2C28"/>
    <w:rsid w:val="003E2C6A"/>
    <w:rsid w:val="003E3497"/>
    <w:rsid w:val="003E34C2"/>
    <w:rsid w:val="003E38C3"/>
    <w:rsid w:val="003E3A1D"/>
    <w:rsid w:val="003E3AF8"/>
    <w:rsid w:val="003E3BDD"/>
    <w:rsid w:val="003E42D3"/>
    <w:rsid w:val="003E4486"/>
    <w:rsid w:val="003E4677"/>
    <w:rsid w:val="003E48B6"/>
    <w:rsid w:val="003E4DA0"/>
    <w:rsid w:val="003E5137"/>
    <w:rsid w:val="003E5168"/>
    <w:rsid w:val="003E53E2"/>
    <w:rsid w:val="003E5593"/>
    <w:rsid w:val="003E56C7"/>
    <w:rsid w:val="003E56DF"/>
    <w:rsid w:val="003E5844"/>
    <w:rsid w:val="003E5B34"/>
    <w:rsid w:val="003E5CB6"/>
    <w:rsid w:val="003E5FD3"/>
    <w:rsid w:val="003E627F"/>
    <w:rsid w:val="003E6289"/>
    <w:rsid w:val="003E6290"/>
    <w:rsid w:val="003E64AB"/>
    <w:rsid w:val="003E64BB"/>
    <w:rsid w:val="003E64D2"/>
    <w:rsid w:val="003E6559"/>
    <w:rsid w:val="003E65D4"/>
    <w:rsid w:val="003E6801"/>
    <w:rsid w:val="003E6953"/>
    <w:rsid w:val="003E6995"/>
    <w:rsid w:val="003E69E8"/>
    <w:rsid w:val="003E6B5B"/>
    <w:rsid w:val="003E6F5B"/>
    <w:rsid w:val="003E73E7"/>
    <w:rsid w:val="003E741B"/>
    <w:rsid w:val="003E7536"/>
    <w:rsid w:val="003E77DA"/>
    <w:rsid w:val="003E7BAC"/>
    <w:rsid w:val="003E7C45"/>
    <w:rsid w:val="003E7E30"/>
    <w:rsid w:val="003E7F17"/>
    <w:rsid w:val="003F0039"/>
    <w:rsid w:val="003F00AA"/>
    <w:rsid w:val="003F018E"/>
    <w:rsid w:val="003F0641"/>
    <w:rsid w:val="003F092C"/>
    <w:rsid w:val="003F0DB2"/>
    <w:rsid w:val="003F1026"/>
    <w:rsid w:val="003F1226"/>
    <w:rsid w:val="003F12F1"/>
    <w:rsid w:val="003F146C"/>
    <w:rsid w:val="003F1BA8"/>
    <w:rsid w:val="003F1DF5"/>
    <w:rsid w:val="003F1F7E"/>
    <w:rsid w:val="003F2070"/>
    <w:rsid w:val="003F209A"/>
    <w:rsid w:val="003F220A"/>
    <w:rsid w:val="003F248B"/>
    <w:rsid w:val="003F250C"/>
    <w:rsid w:val="003F280A"/>
    <w:rsid w:val="003F2995"/>
    <w:rsid w:val="003F29B1"/>
    <w:rsid w:val="003F33E5"/>
    <w:rsid w:val="003F36D0"/>
    <w:rsid w:val="003F3A8E"/>
    <w:rsid w:val="003F3B38"/>
    <w:rsid w:val="003F40A4"/>
    <w:rsid w:val="003F4867"/>
    <w:rsid w:val="003F4DDF"/>
    <w:rsid w:val="003F4F65"/>
    <w:rsid w:val="003F4FF3"/>
    <w:rsid w:val="003F5435"/>
    <w:rsid w:val="003F574D"/>
    <w:rsid w:val="003F57D2"/>
    <w:rsid w:val="003F5CA2"/>
    <w:rsid w:val="003F5E65"/>
    <w:rsid w:val="003F5F33"/>
    <w:rsid w:val="003F6059"/>
    <w:rsid w:val="003F626F"/>
    <w:rsid w:val="003F66E6"/>
    <w:rsid w:val="003F6865"/>
    <w:rsid w:val="003F68B0"/>
    <w:rsid w:val="003F69BE"/>
    <w:rsid w:val="003F6AE9"/>
    <w:rsid w:val="003F6D34"/>
    <w:rsid w:val="003F6E19"/>
    <w:rsid w:val="003F6FA3"/>
    <w:rsid w:val="003F6FF9"/>
    <w:rsid w:val="003F707F"/>
    <w:rsid w:val="003F7388"/>
    <w:rsid w:val="003F7512"/>
    <w:rsid w:val="003F7536"/>
    <w:rsid w:val="003F7D3B"/>
    <w:rsid w:val="00400612"/>
    <w:rsid w:val="00400908"/>
    <w:rsid w:val="00400E5E"/>
    <w:rsid w:val="004011F8"/>
    <w:rsid w:val="0040137D"/>
    <w:rsid w:val="00401419"/>
    <w:rsid w:val="0040154B"/>
    <w:rsid w:val="004018C0"/>
    <w:rsid w:val="0040197D"/>
    <w:rsid w:val="00401BAF"/>
    <w:rsid w:val="00401C2F"/>
    <w:rsid w:val="00401C6F"/>
    <w:rsid w:val="00401D3E"/>
    <w:rsid w:val="00401EA7"/>
    <w:rsid w:val="0040200C"/>
    <w:rsid w:val="004023C3"/>
    <w:rsid w:val="004024E1"/>
    <w:rsid w:val="0040291E"/>
    <w:rsid w:val="004029B7"/>
    <w:rsid w:val="00402C75"/>
    <w:rsid w:val="00402D73"/>
    <w:rsid w:val="00402F84"/>
    <w:rsid w:val="00402FF7"/>
    <w:rsid w:val="00403018"/>
    <w:rsid w:val="00403076"/>
    <w:rsid w:val="00403099"/>
    <w:rsid w:val="004030FD"/>
    <w:rsid w:val="0040317E"/>
    <w:rsid w:val="004031F3"/>
    <w:rsid w:val="0040321B"/>
    <w:rsid w:val="0040354D"/>
    <w:rsid w:val="00403613"/>
    <w:rsid w:val="00403648"/>
    <w:rsid w:val="00403860"/>
    <w:rsid w:val="004038F1"/>
    <w:rsid w:val="00403B3F"/>
    <w:rsid w:val="00403CEF"/>
    <w:rsid w:val="00403F74"/>
    <w:rsid w:val="00404177"/>
    <w:rsid w:val="00404230"/>
    <w:rsid w:val="0040426C"/>
    <w:rsid w:val="0040440C"/>
    <w:rsid w:val="00404510"/>
    <w:rsid w:val="00404AC1"/>
    <w:rsid w:val="00404B23"/>
    <w:rsid w:val="00404B34"/>
    <w:rsid w:val="00404B49"/>
    <w:rsid w:val="00404C72"/>
    <w:rsid w:val="00404D25"/>
    <w:rsid w:val="00404E38"/>
    <w:rsid w:val="00405091"/>
    <w:rsid w:val="004050BB"/>
    <w:rsid w:val="00405144"/>
    <w:rsid w:val="00405324"/>
    <w:rsid w:val="00405341"/>
    <w:rsid w:val="00405465"/>
    <w:rsid w:val="004055FA"/>
    <w:rsid w:val="00405670"/>
    <w:rsid w:val="0040583A"/>
    <w:rsid w:val="00405B9C"/>
    <w:rsid w:val="00405E30"/>
    <w:rsid w:val="00406B6A"/>
    <w:rsid w:val="00406C51"/>
    <w:rsid w:val="00406E82"/>
    <w:rsid w:val="00406F77"/>
    <w:rsid w:val="0040717E"/>
    <w:rsid w:val="00407414"/>
    <w:rsid w:val="004075BE"/>
    <w:rsid w:val="004075D4"/>
    <w:rsid w:val="004076DF"/>
    <w:rsid w:val="00407863"/>
    <w:rsid w:val="004079D0"/>
    <w:rsid w:val="00407A7D"/>
    <w:rsid w:val="004100F0"/>
    <w:rsid w:val="004102E3"/>
    <w:rsid w:val="00410D98"/>
    <w:rsid w:val="00410DA8"/>
    <w:rsid w:val="00411243"/>
    <w:rsid w:val="004112EA"/>
    <w:rsid w:val="004115BA"/>
    <w:rsid w:val="0041188D"/>
    <w:rsid w:val="00411B3F"/>
    <w:rsid w:val="00411C6B"/>
    <w:rsid w:val="00411C90"/>
    <w:rsid w:val="00411DD3"/>
    <w:rsid w:val="00412411"/>
    <w:rsid w:val="00412478"/>
    <w:rsid w:val="00412720"/>
    <w:rsid w:val="00412A4D"/>
    <w:rsid w:val="00412B12"/>
    <w:rsid w:val="00412B49"/>
    <w:rsid w:val="00412E96"/>
    <w:rsid w:val="00412F8A"/>
    <w:rsid w:val="00413D50"/>
    <w:rsid w:val="00413D63"/>
    <w:rsid w:val="00414367"/>
    <w:rsid w:val="00414496"/>
    <w:rsid w:val="00414677"/>
    <w:rsid w:val="004146AD"/>
    <w:rsid w:val="00414760"/>
    <w:rsid w:val="0041479E"/>
    <w:rsid w:val="0041486B"/>
    <w:rsid w:val="00414934"/>
    <w:rsid w:val="00414AE0"/>
    <w:rsid w:val="00414CAB"/>
    <w:rsid w:val="00414CB0"/>
    <w:rsid w:val="00414DED"/>
    <w:rsid w:val="00414E1D"/>
    <w:rsid w:val="00414FD5"/>
    <w:rsid w:val="00415659"/>
    <w:rsid w:val="00415D34"/>
    <w:rsid w:val="00415DA3"/>
    <w:rsid w:val="00415E55"/>
    <w:rsid w:val="00415F25"/>
    <w:rsid w:val="0041612A"/>
    <w:rsid w:val="0041616E"/>
    <w:rsid w:val="004161A2"/>
    <w:rsid w:val="00416785"/>
    <w:rsid w:val="00416E94"/>
    <w:rsid w:val="00416F96"/>
    <w:rsid w:val="00417092"/>
    <w:rsid w:val="004173AC"/>
    <w:rsid w:val="004174D0"/>
    <w:rsid w:val="0041785D"/>
    <w:rsid w:val="0041792F"/>
    <w:rsid w:val="00417C0F"/>
    <w:rsid w:val="00417E21"/>
    <w:rsid w:val="00417FBC"/>
    <w:rsid w:val="00420016"/>
    <w:rsid w:val="0042020B"/>
    <w:rsid w:val="004205A0"/>
    <w:rsid w:val="00420612"/>
    <w:rsid w:val="00420653"/>
    <w:rsid w:val="0042076E"/>
    <w:rsid w:val="00420B5A"/>
    <w:rsid w:val="00421041"/>
    <w:rsid w:val="00421097"/>
    <w:rsid w:val="004211E3"/>
    <w:rsid w:val="00421CE0"/>
    <w:rsid w:val="00421CF3"/>
    <w:rsid w:val="00422124"/>
    <w:rsid w:val="0042212B"/>
    <w:rsid w:val="00422618"/>
    <w:rsid w:val="004226B8"/>
    <w:rsid w:val="00422739"/>
    <w:rsid w:val="004227C8"/>
    <w:rsid w:val="00422E52"/>
    <w:rsid w:val="00423119"/>
    <w:rsid w:val="00423245"/>
    <w:rsid w:val="004232C3"/>
    <w:rsid w:val="004234DE"/>
    <w:rsid w:val="004235D2"/>
    <w:rsid w:val="0042360A"/>
    <w:rsid w:val="00423725"/>
    <w:rsid w:val="00423A3F"/>
    <w:rsid w:val="00423CFD"/>
    <w:rsid w:val="004244F7"/>
    <w:rsid w:val="004247E5"/>
    <w:rsid w:val="00424827"/>
    <w:rsid w:val="0042483E"/>
    <w:rsid w:val="00424A35"/>
    <w:rsid w:val="00424A54"/>
    <w:rsid w:val="00424B88"/>
    <w:rsid w:val="00424D8B"/>
    <w:rsid w:val="00424F77"/>
    <w:rsid w:val="004250ED"/>
    <w:rsid w:val="00425141"/>
    <w:rsid w:val="004252DE"/>
    <w:rsid w:val="00425303"/>
    <w:rsid w:val="00425460"/>
    <w:rsid w:val="004254AF"/>
    <w:rsid w:val="00425917"/>
    <w:rsid w:val="00425920"/>
    <w:rsid w:val="00425A99"/>
    <w:rsid w:val="00425B46"/>
    <w:rsid w:val="00425BA2"/>
    <w:rsid w:val="00425F63"/>
    <w:rsid w:val="004267B7"/>
    <w:rsid w:val="0042686A"/>
    <w:rsid w:val="00426900"/>
    <w:rsid w:val="00426E8D"/>
    <w:rsid w:val="004270BC"/>
    <w:rsid w:val="00427196"/>
    <w:rsid w:val="0042756C"/>
    <w:rsid w:val="00427817"/>
    <w:rsid w:val="004278A1"/>
    <w:rsid w:val="00427C29"/>
    <w:rsid w:val="0043002C"/>
    <w:rsid w:val="00430504"/>
    <w:rsid w:val="00430907"/>
    <w:rsid w:val="00430E53"/>
    <w:rsid w:val="00431376"/>
    <w:rsid w:val="0043181F"/>
    <w:rsid w:val="00431F81"/>
    <w:rsid w:val="004327F7"/>
    <w:rsid w:val="004328EA"/>
    <w:rsid w:val="00432AF1"/>
    <w:rsid w:val="00432F60"/>
    <w:rsid w:val="0043328A"/>
    <w:rsid w:val="004332B0"/>
    <w:rsid w:val="004333C2"/>
    <w:rsid w:val="004334BD"/>
    <w:rsid w:val="00433D68"/>
    <w:rsid w:val="00433D87"/>
    <w:rsid w:val="00433EA5"/>
    <w:rsid w:val="00433F4A"/>
    <w:rsid w:val="0043402E"/>
    <w:rsid w:val="00434074"/>
    <w:rsid w:val="00434078"/>
    <w:rsid w:val="004340F0"/>
    <w:rsid w:val="00434127"/>
    <w:rsid w:val="004341AC"/>
    <w:rsid w:val="00434255"/>
    <w:rsid w:val="004343C6"/>
    <w:rsid w:val="00434419"/>
    <w:rsid w:val="00434445"/>
    <w:rsid w:val="00434527"/>
    <w:rsid w:val="004347D1"/>
    <w:rsid w:val="00434855"/>
    <w:rsid w:val="00434A48"/>
    <w:rsid w:val="00434DD3"/>
    <w:rsid w:val="00434FC3"/>
    <w:rsid w:val="0043505A"/>
    <w:rsid w:val="004355FD"/>
    <w:rsid w:val="004357DA"/>
    <w:rsid w:val="00435A53"/>
    <w:rsid w:val="004363B1"/>
    <w:rsid w:val="004365DA"/>
    <w:rsid w:val="004366AD"/>
    <w:rsid w:val="004367E8"/>
    <w:rsid w:val="00436A70"/>
    <w:rsid w:val="00436CA8"/>
    <w:rsid w:val="00437160"/>
    <w:rsid w:val="004373F7"/>
    <w:rsid w:val="004376A5"/>
    <w:rsid w:val="00437842"/>
    <w:rsid w:val="004378B5"/>
    <w:rsid w:val="00437DB2"/>
    <w:rsid w:val="00437FC3"/>
    <w:rsid w:val="0044029D"/>
    <w:rsid w:val="0044090F"/>
    <w:rsid w:val="00440920"/>
    <w:rsid w:val="00440B2A"/>
    <w:rsid w:val="00440F6C"/>
    <w:rsid w:val="004410E8"/>
    <w:rsid w:val="004410ED"/>
    <w:rsid w:val="004413D1"/>
    <w:rsid w:val="00441503"/>
    <w:rsid w:val="004415AC"/>
    <w:rsid w:val="0044171A"/>
    <w:rsid w:val="004418AB"/>
    <w:rsid w:val="00441985"/>
    <w:rsid w:val="004419DA"/>
    <w:rsid w:val="00441E26"/>
    <w:rsid w:val="004425D9"/>
    <w:rsid w:val="004428EE"/>
    <w:rsid w:val="0044292D"/>
    <w:rsid w:val="00442A07"/>
    <w:rsid w:val="00442FD5"/>
    <w:rsid w:val="004433F0"/>
    <w:rsid w:val="0044343B"/>
    <w:rsid w:val="00443892"/>
    <w:rsid w:val="00443C0A"/>
    <w:rsid w:val="00443D43"/>
    <w:rsid w:val="00443F6B"/>
    <w:rsid w:val="0044408A"/>
    <w:rsid w:val="00444213"/>
    <w:rsid w:val="0044442D"/>
    <w:rsid w:val="004447CD"/>
    <w:rsid w:val="004448D1"/>
    <w:rsid w:val="00444B22"/>
    <w:rsid w:val="00445072"/>
    <w:rsid w:val="004452AB"/>
    <w:rsid w:val="0044538A"/>
    <w:rsid w:val="0044539B"/>
    <w:rsid w:val="004453B7"/>
    <w:rsid w:val="00445555"/>
    <w:rsid w:val="00445C33"/>
    <w:rsid w:val="00445D6A"/>
    <w:rsid w:val="00446313"/>
    <w:rsid w:val="00446460"/>
    <w:rsid w:val="00446591"/>
    <w:rsid w:val="00446A9D"/>
    <w:rsid w:val="00446B36"/>
    <w:rsid w:val="00446C56"/>
    <w:rsid w:val="004472FE"/>
    <w:rsid w:val="00447799"/>
    <w:rsid w:val="0044787B"/>
    <w:rsid w:val="00447891"/>
    <w:rsid w:val="00447B0D"/>
    <w:rsid w:val="00447F95"/>
    <w:rsid w:val="004503CD"/>
    <w:rsid w:val="004504CE"/>
    <w:rsid w:val="00450872"/>
    <w:rsid w:val="00450AE7"/>
    <w:rsid w:val="00450C36"/>
    <w:rsid w:val="00450CD9"/>
    <w:rsid w:val="004511DA"/>
    <w:rsid w:val="00451249"/>
    <w:rsid w:val="004512FD"/>
    <w:rsid w:val="00451413"/>
    <w:rsid w:val="004514B2"/>
    <w:rsid w:val="004519BB"/>
    <w:rsid w:val="004520CF"/>
    <w:rsid w:val="004524EB"/>
    <w:rsid w:val="00452520"/>
    <w:rsid w:val="004526B2"/>
    <w:rsid w:val="00452880"/>
    <w:rsid w:val="00452D1E"/>
    <w:rsid w:val="00452E89"/>
    <w:rsid w:val="00452F60"/>
    <w:rsid w:val="004532B3"/>
    <w:rsid w:val="00453506"/>
    <w:rsid w:val="00453D2E"/>
    <w:rsid w:val="00453E71"/>
    <w:rsid w:val="0045419A"/>
    <w:rsid w:val="004542BD"/>
    <w:rsid w:val="00454A05"/>
    <w:rsid w:val="00454BFF"/>
    <w:rsid w:val="00454C7D"/>
    <w:rsid w:val="00454DD4"/>
    <w:rsid w:val="004550D2"/>
    <w:rsid w:val="004554F1"/>
    <w:rsid w:val="00455548"/>
    <w:rsid w:val="004555BE"/>
    <w:rsid w:val="004556B7"/>
    <w:rsid w:val="00455B89"/>
    <w:rsid w:val="00455D5A"/>
    <w:rsid w:val="00455D92"/>
    <w:rsid w:val="00455EED"/>
    <w:rsid w:val="0045603C"/>
    <w:rsid w:val="00456438"/>
    <w:rsid w:val="0045653A"/>
    <w:rsid w:val="00456AA8"/>
    <w:rsid w:val="00456F82"/>
    <w:rsid w:val="00457068"/>
    <w:rsid w:val="004573C9"/>
    <w:rsid w:val="004574F8"/>
    <w:rsid w:val="004575C7"/>
    <w:rsid w:val="00457622"/>
    <w:rsid w:val="00457BB6"/>
    <w:rsid w:val="00457E86"/>
    <w:rsid w:val="00457EC8"/>
    <w:rsid w:val="00457F48"/>
    <w:rsid w:val="0046001C"/>
    <w:rsid w:val="0046008C"/>
    <w:rsid w:val="00460379"/>
    <w:rsid w:val="00460405"/>
    <w:rsid w:val="00460573"/>
    <w:rsid w:val="00460868"/>
    <w:rsid w:val="004608AA"/>
    <w:rsid w:val="00460A07"/>
    <w:rsid w:val="00460D0B"/>
    <w:rsid w:val="00460E76"/>
    <w:rsid w:val="004612F7"/>
    <w:rsid w:val="004618F0"/>
    <w:rsid w:val="00461A48"/>
    <w:rsid w:val="00461EF3"/>
    <w:rsid w:val="0046261E"/>
    <w:rsid w:val="00462762"/>
    <w:rsid w:val="004627BE"/>
    <w:rsid w:val="00462846"/>
    <w:rsid w:val="004628A9"/>
    <w:rsid w:val="00462A03"/>
    <w:rsid w:val="00462B00"/>
    <w:rsid w:val="0046351F"/>
    <w:rsid w:val="004636B6"/>
    <w:rsid w:val="0046385D"/>
    <w:rsid w:val="00463B71"/>
    <w:rsid w:val="00463DD9"/>
    <w:rsid w:val="00463DFF"/>
    <w:rsid w:val="00464144"/>
    <w:rsid w:val="004641FD"/>
    <w:rsid w:val="004642E3"/>
    <w:rsid w:val="0046447D"/>
    <w:rsid w:val="00464C30"/>
    <w:rsid w:val="00464D2C"/>
    <w:rsid w:val="00464F9E"/>
    <w:rsid w:val="0046505F"/>
    <w:rsid w:val="00465187"/>
    <w:rsid w:val="004651EF"/>
    <w:rsid w:val="0046549C"/>
    <w:rsid w:val="00465576"/>
    <w:rsid w:val="00465740"/>
    <w:rsid w:val="0046581A"/>
    <w:rsid w:val="004658DC"/>
    <w:rsid w:val="00465A3C"/>
    <w:rsid w:val="00465C3E"/>
    <w:rsid w:val="00465D3D"/>
    <w:rsid w:val="00465DAB"/>
    <w:rsid w:val="0046626D"/>
    <w:rsid w:val="00466756"/>
    <w:rsid w:val="004667BE"/>
    <w:rsid w:val="00466857"/>
    <w:rsid w:val="00466E63"/>
    <w:rsid w:val="00467054"/>
    <w:rsid w:val="00467722"/>
    <w:rsid w:val="004677BA"/>
    <w:rsid w:val="00467B87"/>
    <w:rsid w:val="00467D71"/>
    <w:rsid w:val="00467F94"/>
    <w:rsid w:val="00470248"/>
    <w:rsid w:val="00470337"/>
    <w:rsid w:val="0047045E"/>
    <w:rsid w:val="00470499"/>
    <w:rsid w:val="004706F4"/>
    <w:rsid w:val="00470AAB"/>
    <w:rsid w:val="00470DFE"/>
    <w:rsid w:val="00471074"/>
    <w:rsid w:val="004714B0"/>
    <w:rsid w:val="004717B8"/>
    <w:rsid w:val="00471857"/>
    <w:rsid w:val="0047199B"/>
    <w:rsid w:val="00471AC3"/>
    <w:rsid w:val="00471B42"/>
    <w:rsid w:val="00471E42"/>
    <w:rsid w:val="00471F38"/>
    <w:rsid w:val="00471F4D"/>
    <w:rsid w:val="00472790"/>
    <w:rsid w:val="00472800"/>
    <w:rsid w:val="0047296D"/>
    <w:rsid w:val="00472AEB"/>
    <w:rsid w:val="00472BDF"/>
    <w:rsid w:val="00472BEB"/>
    <w:rsid w:val="00473773"/>
    <w:rsid w:val="004737EC"/>
    <w:rsid w:val="00473CA1"/>
    <w:rsid w:val="00473E84"/>
    <w:rsid w:val="00474195"/>
    <w:rsid w:val="004741A3"/>
    <w:rsid w:val="004742B7"/>
    <w:rsid w:val="0047455C"/>
    <w:rsid w:val="004746F9"/>
    <w:rsid w:val="004749E1"/>
    <w:rsid w:val="00474D3E"/>
    <w:rsid w:val="00474F28"/>
    <w:rsid w:val="00475200"/>
    <w:rsid w:val="00475323"/>
    <w:rsid w:val="00475542"/>
    <w:rsid w:val="0047554B"/>
    <w:rsid w:val="004755A7"/>
    <w:rsid w:val="004755C1"/>
    <w:rsid w:val="00475852"/>
    <w:rsid w:val="004758F0"/>
    <w:rsid w:val="004758FD"/>
    <w:rsid w:val="0047591E"/>
    <w:rsid w:val="004759E0"/>
    <w:rsid w:val="004759E9"/>
    <w:rsid w:val="00475A40"/>
    <w:rsid w:val="00475B06"/>
    <w:rsid w:val="00475BE2"/>
    <w:rsid w:val="00475C0E"/>
    <w:rsid w:val="00475DC0"/>
    <w:rsid w:val="004762FA"/>
    <w:rsid w:val="00476439"/>
    <w:rsid w:val="00476B01"/>
    <w:rsid w:val="0047728E"/>
    <w:rsid w:val="00477364"/>
    <w:rsid w:val="00477602"/>
    <w:rsid w:val="004776B5"/>
    <w:rsid w:val="004778EC"/>
    <w:rsid w:val="00477BB4"/>
    <w:rsid w:val="0048022D"/>
    <w:rsid w:val="00480309"/>
    <w:rsid w:val="004803CE"/>
    <w:rsid w:val="00480467"/>
    <w:rsid w:val="00480588"/>
    <w:rsid w:val="004806F5"/>
    <w:rsid w:val="0048076F"/>
    <w:rsid w:val="00480913"/>
    <w:rsid w:val="00480A4B"/>
    <w:rsid w:val="00480A5C"/>
    <w:rsid w:val="00480EF0"/>
    <w:rsid w:val="004811DF"/>
    <w:rsid w:val="004815DD"/>
    <w:rsid w:val="0048179E"/>
    <w:rsid w:val="00481847"/>
    <w:rsid w:val="00481A16"/>
    <w:rsid w:val="00481D44"/>
    <w:rsid w:val="00481E49"/>
    <w:rsid w:val="00481F08"/>
    <w:rsid w:val="0048218C"/>
    <w:rsid w:val="004821CC"/>
    <w:rsid w:val="00482290"/>
    <w:rsid w:val="0048281A"/>
    <w:rsid w:val="00483082"/>
    <w:rsid w:val="00483370"/>
    <w:rsid w:val="00483381"/>
    <w:rsid w:val="00483482"/>
    <w:rsid w:val="00483689"/>
    <w:rsid w:val="00483A45"/>
    <w:rsid w:val="00483D14"/>
    <w:rsid w:val="00483DD1"/>
    <w:rsid w:val="00483E47"/>
    <w:rsid w:val="00484A23"/>
    <w:rsid w:val="00484CE4"/>
    <w:rsid w:val="0048558D"/>
    <w:rsid w:val="004855AD"/>
    <w:rsid w:val="00485788"/>
    <w:rsid w:val="00485ABA"/>
    <w:rsid w:val="00485CC7"/>
    <w:rsid w:val="00485CF7"/>
    <w:rsid w:val="00485D17"/>
    <w:rsid w:val="00485DE6"/>
    <w:rsid w:val="00486012"/>
    <w:rsid w:val="00486058"/>
    <w:rsid w:val="004860F5"/>
    <w:rsid w:val="004864E0"/>
    <w:rsid w:val="004866C8"/>
    <w:rsid w:val="00486806"/>
    <w:rsid w:val="00486838"/>
    <w:rsid w:val="00486C26"/>
    <w:rsid w:val="00486E76"/>
    <w:rsid w:val="004872B0"/>
    <w:rsid w:val="004872DB"/>
    <w:rsid w:val="0048738A"/>
    <w:rsid w:val="00487396"/>
    <w:rsid w:val="00487D74"/>
    <w:rsid w:val="00490140"/>
    <w:rsid w:val="004901DD"/>
    <w:rsid w:val="00490354"/>
    <w:rsid w:val="004903E9"/>
    <w:rsid w:val="00490503"/>
    <w:rsid w:val="004906BF"/>
    <w:rsid w:val="004907EA"/>
    <w:rsid w:val="00490973"/>
    <w:rsid w:val="00490A4C"/>
    <w:rsid w:val="00490B64"/>
    <w:rsid w:val="00490F43"/>
    <w:rsid w:val="0049151F"/>
    <w:rsid w:val="00491547"/>
    <w:rsid w:val="004916C6"/>
    <w:rsid w:val="004919E4"/>
    <w:rsid w:val="00491D65"/>
    <w:rsid w:val="00492225"/>
    <w:rsid w:val="004922EF"/>
    <w:rsid w:val="00492527"/>
    <w:rsid w:val="0049268D"/>
    <w:rsid w:val="0049273D"/>
    <w:rsid w:val="00492938"/>
    <w:rsid w:val="0049294A"/>
    <w:rsid w:val="00492C48"/>
    <w:rsid w:val="004933CC"/>
    <w:rsid w:val="00493609"/>
    <w:rsid w:val="00493BBF"/>
    <w:rsid w:val="00493CC8"/>
    <w:rsid w:val="00493D9B"/>
    <w:rsid w:val="0049428D"/>
    <w:rsid w:val="00494394"/>
    <w:rsid w:val="004946ED"/>
    <w:rsid w:val="00494BB2"/>
    <w:rsid w:val="00494C31"/>
    <w:rsid w:val="00495141"/>
    <w:rsid w:val="004952AF"/>
    <w:rsid w:val="004956D0"/>
    <w:rsid w:val="0049585B"/>
    <w:rsid w:val="00495983"/>
    <w:rsid w:val="00495A87"/>
    <w:rsid w:val="00495C84"/>
    <w:rsid w:val="00495CAB"/>
    <w:rsid w:val="00495EE1"/>
    <w:rsid w:val="00496103"/>
    <w:rsid w:val="00496343"/>
    <w:rsid w:val="00496667"/>
    <w:rsid w:val="0049683E"/>
    <w:rsid w:val="00496968"/>
    <w:rsid w:val="00496975"/>
    <w:rsid w:val="00496E64"/>
    <w:rsid w:val="00496FDA"/>
    <w:rsid w:val="004971B3"/>
    <w:rsid w:val="00497634"/>
    <w:rsid w:val="00497B5F"/>
    <w:rsid w:val="00497C7C"/>
    <w:rsid w:val="00497CEF"/>
    <w:rsid w:val="004A0422"/>
    <w:rsid w:val="004A068A"/>
    <w:rsid w:val="004A0714"/>
    <w:rsid w:val="004A09BE"/>
    <w:rsid w:val="004A0AE2"/>
    <w:rsid w:val="004A0CA4"/>
    <w:rsid w:val="004A0DD8"/>
    <w:rsid w:val="004A0FD1"/>
    <w:rsid w:val="004A11D7"/>
    <w:rsid w:val="004A1373"/>
    <w:rsid w:val="004A16B4"/>
    <w:rsid w:val="004A1746"/>
    <w:rsid w:val="004A1A41"/>
    <w:rsid w:val="004A1BAE"/>
    <w:rsid w:val="004A1C62"/>
    <w:rsid w:val="004A1CAC"/>
    <w:rsid w:val="004A1E04"/>
    <w:rsid w:val="004A1EB6"/>
    <w:rsid w:val="004A1EC3"/>
    <w:rsid w:val="004A219B"/>
    <w:rsid w:val="004A22D3"/>
    <w:rsid w:val="004A235E"/>
    <w:rsid w:val="004A2420"/>
    <w:rsid w:val="004A2458"/>
    <w:rsid w:val="004A25CF"/>
    <w:rsid w:val="004A298C"/>
    <w:rsid w:val="004A2C4E"/>
    <w:rsid w:val="004A32C2"/>
    <w:rsid w:val="004A3461"/>
    <w:rsid w:val="004A346D"/>
    <w:rsid w:val="004A3557"/>
    <w:rsid w:val="004A363C"/>
    <w:rsid w:val="004A367E"/>
    <w:rsid w:val="004A3A54"/>
    <w:rsid w:val="004A3C5D"/>
    <w:rsid w:val="004A3D70"/>
    <w:rsid w:val="004A3F46"/>
    <w:rsid w:val="004A4114"/>
    <w:rsid w:val="004A447C"/>
    <w:rsid w:val="004A4A8E"/>
    <w:rsid w:val="004A52A1"/>
    <w:rsid w:val="004A5625"/>
    <w:rsid w:val="004A603D"/>
    <w:rsid w:val="004A608E"/>
    <w:rsid w:val="004A6136"/>
    <w:rsid w:val="004A687F"/>
    <w:rsid w:val="004A6D0A"/>
    <w:rsid w:val="004A6D85"/>
    <w:rsid w:val="004A7122"/>
    <w:rsid w:val="004A7525"/>
    <w:rsid w:val="004A768F"/>
    <w:rsid w:val="004A7B1F"/>
    <w:rsid w:val="004A7F49"/>
    <w:rsid w:val="004A7FAF"/>
    <w:rsid w:val="004B0389"/>
    <w:rsid w:val="004B0402"/>
    <w:rsid w:val="004B06A8"/>
    <w:rsid w:val="004B072F"/>
    <w:rsid w:val="004B082C"/>
    <w:rsid w:val="004B09EF"/>
    <w:rsid w:val="004B0A2D"/>
    <w:rsid w:val="004B0A67"/>
    <w:rsid w:val="004B0B81"/>
    <w:rsid w:val="004B0B92"/>
    <w:rsid w:val="004B0BD8"/>
    <w:rsid w:val="004B0D1C"/>
    <w:rsid w:val="004B0D60"/>
    <w:rsid w:val="004B0D64"/>
    <w:rsid w:val="004B115B"/>
    <w:rsid w:val="004B148F"/>
    <w:rsid w:val="004B1581"/>
    <w:rsid w:val="004B1855"/>
    <w:rsid w:val="004B1A5B"/>
    <w:rsid w:val="004B1F12"/>
    <w:rsid w:val="004B2023"/>
    <w:rsid w:val="004B21F1"/>
    <w:rsid w:val="004B22BF"/>
    <w:rsid w:val="004B24C6"/>
    <w:rsid w:val="004B25AB"/>
    <w:rsid w:val="004B2A01"/>
    <w:rsid w:val="004B31E6"/>
    <w:rsid w:val="004B3889"/>
    <w:rsid w:val="004B3CB5"/>
    <w:rsid w:val="004B3DD7"/>
    <w:rsid w:val="004B3E3E"/>
    <w:rsid w:val="004B4039"/>
    <w:rsid w:val="004B42D8"/>
    <w:rsid w:val="004B43F2"/>
    <w:rsid w:val="004B4499"/>
    <w:rsid w:val="004B45CB"/>
    <w:rsid w:val="004B473A"/>
    <w:rsid w:val="004B524A"/>
    <w:rsid w:val="004B53E9"/>
    <w:rsid w:val="004B5412"/>
    <w:rsid w:val="004B5A55"/>
    <w:rsid w:val="004B5A58"/>
    <w:rsid w:val="004B5BFA"/>
    <w:rsid w:val="004B5EDF"/>
    <w:rsid w:val="004B61AD"/>
    <w:rsid w:val="004B61D8"/>
    <w:rsid w:val="004B6290"/>
    <w:rsid w:val="004B6484"/>
    <w:rsid w:val="004B67BB"/>
    <w:rsid w:val="004B6937"/>
    <w:rsid w:val="004B6AE8"/>
    <w:rsid w:val="004B6B4B"/>
    <w:rsid w:val="004B6B60"/>
    <w:rsid w:val="004B6DEC"/>
    <w:rsid w:val="004B725B"/>
    <w:rsid w:val="004B73B6"/>
    <w:rsid w:val="004B75F4"/>
    <w:rsid w:val="004B78F7"/>
    <w:rsid w:val="004B7ABF"/>
    <w:rsid w:val="004B7AC5"/>
    <w:rsid w:val="004B7BC5"/>
    <w:rsid w:val="004B7C0D"/>
    <w:rsid w:val="004B7D75"/>
    <w:rsid w:val="004C00F8"/>
    <w:rsid w:val="004C06A9"/>
    <w:rsid w:val="004C0A56"/>
    <w:rsid w:val="004C0CC6"/>
    <w:rsid w:val="004C0D5E"/>
    <w:rsid w:val="004C0D65"/>
    <w:rsid w:val="004C0E15"/>
    <w:rsid w:val="004C10DC"/>
    <w:rsid w:val="004C1258"/>
    <w:rsid w:val="004C13C0"/>
    <w:rsid w:val="004C1456"/>
    <w:rsid w:val="004C15B5"/>
    <w:rsid w:val="004C171A"/>
    <w:rsid w:val="004C189E"/>
    <w:rsid w:val="004C19A3"/>
    <w:rsid w:val="004C19D8"/>
    <w:rsid w:val="004C1D39"/>
    <w:rsid w:val="004C21E7"/>
    <w:rsid w:val="004C26C6"/>
    <w:rsid w:val="004C2C62"/>
    <w:rsid w:val="004C3002"/>
    <w:rsid w:val="004C3637"/>
    <w:rsid w:val="004C3805"/>
    <w:rsid w:val="004C39FB"/>
    <w:rsid w:val="004C3B29"/>
    <w:rsid w:val="004C3B89"/>
    <w:rsid w:val="004C3CF9"/>
    <w:rsid w:val="004C3DBE"/>
    <w:rsid w:val="004C49B2"/>
    <w:rsid w:val="004C554D"/>
    <w:rsid w:val="004C55E3"/>
    <w:rsid w:val="004C5623"/>
    <w:rsid w:val="004C56C9"/>
    <w:rsid w:val="004C56CB"/>
    <w:rsid w:val="004C57FB"/>
    <w:rsid w:val="004C58D0"/>
    <w:rsid w:val="004C5A5A"/>
    <w:rsid w:val="004C5B0A"/>
    <w:rsid w:val="004C5B67"/>
    <w:rsid w:val="004C5E5A"/>
    <w:rsid w:val="004C6046"/>
    <w:rsid w:val="004C607B"/>
    <w:rsid w:val="004C608D"/>
    <w:rsid w:val="004C60B6"/>
    <w:rsid w:val="004C6131"/>
    <w:rsid w:val="004C6355"/>
    <w:rsid w:val="004C64B6"/>
    <w:rsid w:val="004C64C5"/>
    <w:rsid w:val="004C67E2"/>
    <w:rsid w:val="004C688E"/>
    <w:rsid w:val="004C6904"/>
    <w:rsid w:val="004C6F20"/>
    <w:rsid w:val="004C72BC"/>
    <w:rsid w:val="004C7388"/>
    <w:rsid w:val="004C75AB"/>
    <w:rsid w:val="004C75E2"/>
    <w:rsid w:val="004C7624"/>
    <w:rsid w:val="004C7687"/>
    <w:rsid w:val="004C76D9"/>
    <w:rsid w:val="004C76F4"/>
    <w:rsid w:val="004C78DF"/>
    <w:rsid w:val="004C7B44"/>
    <w:rsid w:val="004C7CA1"/>
    <w:rsid w:val="004C7D17"/>
    <w:rsid w:val="004D0233"/>
    <w:rsid w:val="004D0987"/>
    <w:rsid w:val="004D0A40"/>
    <w:rsid w:val="004D0AE3"/>
    <w:rsid w:val="004D0BB5"/>
    <w:rsid w:val="004D135A"/>
    <w:rsid w:val="004D143C"/>
    <w:rsid w:val="004D1599"/>
    <w:rsid w:val="004D16B5"/>
    <w:rsid w:val="004D1770"/>
    <w:rsid w:val="004D187B"/>
    <w:rsid w:val="004D1C06"/>
    <w:rsid w:val="004D1CD5"/>
    <w:rsid w:val="004D1D68"/>
    <w:rsid w:val="004D204A"/>
    <w:rsid w:val="004D23EA"/>
    <w:rsid w:val="004D2488"/>
    <w:rsid w:val="004D24F8"/>
    <w:rsid w:val="004D256B"/>
    <w:rsid w:val="004D25BA"/>
    <w:rsid w:val="004D263C"/>
    <w:rsid w:val="004D2927"/>
    <w:rsid w:val="004D2BB6"/>
    <w:rsid w:val="004D2D97"/>
    <w:rsid w:val="004D3505"/>
    <w:rsid w:val="004D355D"/>
    <w:rsid w:val="004D3650"/>
    <w:rsid w:val="004D3730"/>
    <w:rsid w:val="004D390B"/>
    <w:rsid w:val="004D3D03"/>
    <w:rsid w:val="004D3E4E"/>
    <w:rsid w:val="004D3E64"/>
    <w:rsid w:val="004D3EB0"/>
    <w:rsid w:val="004D3F31"/>
    <w:rsid w:val="004D3F7E"/>
    <w:rsid w:val="004D45A1"/>
    <w:rsid w:val="004D4CB5"/>
    <w:rsid w:val="004D516F"/>
    <w:rsid w:val="004D56F8"/>
    <w:rsid w:val="004D57AB"/>
    <w:rsid w:val="004D57FE"/>
    <w:rsid w:val="004D5AF1"/>
    <w:rsid w:val="004D5C8E"/>
    <w:rsid w:val="004D5D1A"/>
    <w:rsid w:val="004D5F21"/>
    <w:rsid w:val="004D5F9C"/>
    <w:rsid w:val="004D6077"/>
    <w:rsid w:val="004D62CB"/>
    <w:rsid w:val="004D6352"/>
    <w:rsid w:val="004D6B5D"/>
    <w:rsid w:val="004D6D3E"/>
    <w:rsid w:val="004D6D7F"/>
    <w:rsid w:val="004D6F1E"/>
    <w:rsid w:val="004D700C"/>
    <w:rsid w:val="004D71A7"/>
    <w:rsid w:val="004D74AE"/>
    <w:rsid w:val="004D7530"/>
    <w:rsid w:val="004D7BC9"/>
    <w:rsid w:val="004D7D8D"/>
    <w:rsid w:val="004D7DD2"/>
    <w:rsid w:val="004D7FAA"/>
    <w:rsid w:val="004E01FC"/>
    <w:rsid w:val="004E0294"/>
    <w:rsid w:val="004E039B"/>
    <w:rsid w:val="004E0861"/>
    <w:rsid w:val="004E08CF"/>
    <w:rsid w:val="004E092E"/>
    <w:rsid w:val="004E0BCC"/>
    <w:rsid w:val="004E0BD7"/>
    <w:rsid w:val="004E0C16"/>
    <w:rsid w:val="004E0C56"/>
    <w:rsid w:val="004E10BD"/>
    <w:rsid w:val="004E1218"/>
    <w:rsid w:val="004E1568"/>
    <w:rsid w:val="004E1762"/>
    <w:rsid w:val="004E1A80"/>
    <w:rsid w:val="004E1D87"/>
    <w:rsid w:val="004E1D9C"/>
    <w:rsid w:val="004E2092"/>
    <w:rsid w:val="004E20BC"/>
    <w:rsid w:val="004E2283"/>
    <w:rsid w:val="004E22D6"/>
    <w:rsid w:val="004E2540"/>
    <w:rsid w:val="004E260E"/>
    <w:rsid w:val="004E2929"/>
    <w:rsid w:val="004E29B2"/>
    <w:rsid w:val="004E2AD8"/>
    <w:rsid w:val="004E2C3A"/>
    <w:rsid w:val="004E2D1A"/>
    <w:rsid w:val="004E3187"/>
    <w:rsid w:val="004E328C"/>
    <w:rsid w:val="004E3430"/>
    <w:rsid w:val="004E36D1"/>
    <w:rsid w:val="004E37F4"/>
    <w:rsid w:val="004E3BB8"/>
    <w:rsid w:val="004E3BF5"/>
    <w:rsid w:val="004E3EEB"/>
    <w:rsid w:val="004E41BF"/>
    <w:rsid w:val="004E48F5"/>
    <w:rsid w:val="004E4BF8"/>
    <w:rsid w:val="004E502A"/>
    <w:rsid w:val="004E561D"/>
    <w:rsid w:val="004E57AC"/>
    <w:rsid w:val="004E5BE5"/>
    <w:rsid w:val="004E5D10"/>
    <w:rsid w:val="004E5D17"/>
    <w:rsid w:val="004E6404"/>
    <w:rsid w:val="004E678A"/>
    <w:rsid w:val="004E692A"/>
    <w:rsid w:val="004E70A6"/>
    <w:rsid w:val="004E70FB"/>
    <w:rsid w:val="004E72C9"/>
    <w:rsid w:val="004E7303"/>
    <w:rsid w:val="004E73CA"/>
    <w:rsid w:val="004E740B"/>
    <w:rsid w:val="004E7533"/>
    <w:rsid w:val="004E76CC"/>
    <w:rsid w:val="004E79E9"/>
    <w:rsid w:val="004E7ACD"/>
    <w:rsid w:val="004E7F4E"/>
    <w:rsid w:val="004F017E"/>
    <w:rsid w:val="004F02CB"/>
    <w:rsid w:val="004F02D6"/>
    <w:rsid w:val="004F03E7"/>
    <w:rsid w:val="004F0458"/>
    <w:rsid w:val="004F0669"/>
    <w:rsid w:val="004F089C"/>
    <w:rsid w:val="004F0A15"/>
    <w:rsid w:val="004F1209"/>
    <w:rsid w:val="004F128A"/>
    <w:rsid w:val="004F12A1"/>
    <w:rsid w:val="004F13AA"/>
    <w:rsid w:val="004F14E9"/>
    <w:rsid w:val="004F155F"/>
    <w:rsid w:val="004F17E5"/>
    <w:rsid w:val="004F1A4A"/>
    <w:rsid w:val="004F1A9D"/>
    <w:rsid w:val="004F1CF8"/>
    <w:rsid w:val="004F1FD2"/>
    <w:rsid w:val="004F20B4"/>
    <w:rsid w:val="004F20FA"/>
    <w:rsid w:val="004F23EB"/>
    <w:rsid w:val="004F240B"/>
    <w:rsid w:val="004F2667"/>
    <w:rsid w:val="004F2758"/>
    <w:rsid w:val="004F2C63"/>
    <w:rsid w:val="004F2D6B"/>
    <w:rsid w:val="004F2DD9"/>
    <w:rsid w:val="004F2F20"/>
    <w:rsid w:val="004F2F28"/>
    <w:rsid w:val="004F2F3C"/>
    <w:rsid w:val="004F30FB"/>
    <w:rsid w:val="004F3139"/>
    <w:rsid w:val="004F32F5"/>
    <w:rsid w:val="004F3533"/>
    <w:rsid w:val="004F39F6"/>
    <w:rsid w:val="004F3A0A"/>
    <w:rsid w:val="004F3C6F"/>
    <w:rsid w:val="004F3D75"/>
    <w:rsid w:val="004F412D"/>
    <w:rsid w:val="004F421E"/>
    <w:rsid w:val="004F4402"/>
    <w:rsid w:val="004F4BA8"/>
    <w:rsid w:val="004F4D50"/>
    <w:rsid w:val="004F4DAB"/>
    <w:rsid w:val="004F4FD0"/>
    <w:rsid w:val="004F5496"/>
    <w:rsid w:val="004F5574"/>
    <w:rsid w:val="004F567D"/>
    <w:rsid w:val="004F567E"/>
    <w:rsid w:val="004F58A2"/>
    <w:rsid w:val="004F5A46"/>
    <w:rsid w:val="004F5CF8"/>
    <w:rsid w:val="004F5D61"/>
    <w:rsid w:val="004F6400"/>
    <w:rsid w:val="004F6486"/>
    <w:rsid w:val="004F6AF8"/>
    <w:rsid w:val="004F6C1A"/>
    <w:rsid w:val="004F6CE0"/>
    <w:rsid w:val="004F6E80"/>
    <w:rsid w:val="004F74DA"/>
    <w:rsid w:val="004F7506"/>
    <w:rsid w:val="004F7525"/>
    <w:rsid w:val="004F7561"/>
    <w:rsid w:val="004F782E"/>
    <w:rsid w:val="004F78F9"/>
    <w:rsid w:val="004F7AF4"/>
    <w:rsid w:val="004F7AFE"/>
    <w:rsid w:val="005001B4"/>
    <w:rsid w:val="0050036E"/>
    <w:rsid w:val="005008AC"/>
    <w:rsid w:val="00500BF7"/>
    <w:rsid w:val="00500D9D"/>
    <w:rsid w:val="00500F86"/>
    <w:rsid w:val="00501073"/>
    <w:rsid w:val="005010CD"/>
    <w:rsid w:val="00501541"/>
    <w:rsid w:val="005016C5"/>
    <w:rsid w:val="00501AC6"/>
    <w:rsid w:val="0050212E"/>
    <w:rsid w:val="005022F6"/>
    <w:rsid w:val="0050277D"/>
    <w:rsid w:val="005029D7"/>
    <w:rsid w:val="005029F8"/>
    <w:rsid w:val="00502A6F"/>
    <w:rsid w:val="00502BDE"/>
    <w:rsid w:val="00502EF7"/>
    <w:rsid w:val="00503341"/>
    <w:rsid w:val="005035F3"/>
    <w:rsid w:val="00503786"/>
    <w:rsid w:val="00503A99"/>
    <w:rsid w:val="00503B51"/>
    <w:rsid w:val="00503CDF"/>
    <w:rsid w:val="005040BB"/>
    <w:rsid w:val="0050430D"/>
    <w:rsid w:val="005044D8"/>
    <w:rsid w:val="005045C5"/>
    <w:rsid w:val="00504823"/>
    <w:rsid w:val="00504973"/>
    <w:rsid w:val="00504F26"/>
    <w:rsid w:val="0050516C"/>
    <w:rsid w:val="005053D5"/>
    <w:rsid w:val="00505B77"/>
    <w:rsid w:val="00505BF2"/>
    <w:rsid w:val="00505BF4"/>
    <w:rsid w:val="005060B7"/>
    <w:rsid w:val="00506225"/>
    <w:rsid w:val="0050658C"/>
    <w:rsid w:val="005066FA"/>
    <w:rsid w:val="00506A4D"/>
    <w:rsid w:val="00506A6A"/>
    <w:rsid w:val="00506AC4"/>
    <w:rsid w:val="00506AD4"/>
    <w:rsid w:val="00506B0A"/>
    <w:rsid w:val="00506B5E"/>
    <w:rsid w:val="0050705A"/>
    <w:rsid w:val="00507468"/>
    <w:rsid w:val="00507537"/>
    <w:rsid w:val="0050766F"/>
    <w:rsid w:val="005077E7"/>
    <w:rsid w:val="00507912"/>
    <w:rsid w:val="00507F91"/>
    <w:rsid w:val="00510044"/>
    <w:rsid w:val="005102E6"/>
    <w:rsid w:val="00510355"/>
    <w:rsid w:val="00510637"/>
    <w:rsid w:val="005106AC"/>
    <w:rsid w:val="005109B9"/>
    <w:rsid w:val="00510A9B"/>
    <w:rsid w:val="00510C5F"/>
    <w:rsid w:val="00510C81"/>
    <w:rsid w:val="00510FF3"/>
    <w:rsid w:val="0051102C"/>
    <w:rsid w:val="00511099"/>
    <w:rsid w:val="0051119A"/>
    <w:rsid w:val="0051122F"/>
    <w:rsid w:val="0051131C"/>
    <w:rsid w:val="00511387"/>
    <w:rsid w:val="0051142F"/>
    <w:rsid w:val="005115C7"/>
    <w:rsid w:val="005116D0"/>
    <w:rsid w:val="00511B65"/>
    <w:rsid w:val="00511BDE"/>
    <w:rsid w:val="00511D07"/>
    <w:rsid w:val="00511D2A"/>
    <w:rsid w:val="00511D86"/>
    <w:rsid w:val="00511F89"/>
    <w:rsid w:val="00512130"/>
    <w:rsid w:val="005121AB"/>
    <w:rsid w:val="005122D7"/>
    <w:rsid w:val="00512725"/>
    <w:rsid w:val="005128C2"/>
    <w:rsid w:val="00512CC7"/>
    <w:rsid w:val="00512CEE"/>
    <w:rsid w:val="00512E81"/>
    <w:rsid w:val="00512ECF"/>
    <w:rsid w:val="00512ED0"/>
    <w:rsid w:val="00512EE9"/>
    <w:rsid w:val="005130EF"/>
    <w:rsid w:val="005132CF"/>
    <w:rsid w:val="00513539"/>
    <w:rsid w:val="00513716"/>
    <w:rsid w:val="00513847"/>
    <w:rsid w:val="00513AF6"/>
    <w:rsid w:val="00513EE2"/>
    <w:rsid w:val="00514008"/>
    <w:rsid w:val="0051417C"/>
    <w:rsid w:val="005141A8"/>
    <w:rsid w:val="005143E5"/>
    <w:rsid w:val="005144FC"/>
    <w:rsid w:val="0051466B"/>
    <w:rsid w:val="00514891"/>
    <w:rsid w:val="00514F67"/>
    <w:rsid w:val="0051505E"/>
    <w:rsid w:val="005150DA"/>
    <w:rsid w:val="005153F4"/>
    <w:rsid w:val="005154E6"/>
    <w:rsid w:val="005154F8"/>
    <w:rsid w:val="00515541"/>
    <w:rsid w:val="0051597C"/>
    <w:rsid w:val="00515A08"/>
    <w:rsid w:val="00515D10"/>
    <w:rsid w:val="00515FBA"/>
    <w:rsid w:val="00516039"/>
    <w:rsid w:val="0051614A"/>
    <w:rsid w:val="005162AB"/>
    <w:rsid w:val="00516526"/>
    <w:rsid w:val="005165DE"/>
    <w:rsid w:val="005169E8"/>
    <w:rsid w:val="00516AF4"/>
    <w:rsid w:val="00516F20"/>
    <w:rsid w:val="00516F84"/>
    <w:rsid w:val="00517057"/>
    <w:rsid w:val="00517059"/>
    <w:rsid w:val="005173FC"/>
    <w:rsid w:val="00517669"/>
    <w:rsid w:val="00517729"/>
    <w:rsid w:val="00517942"/>
    <w:rsid w:val="00517A20"/>
    <w:rsid w:val="00517B79"/>
    <w:rsid w:val="00517E15"/>
    <w:rsid w:val="00517E4E"/>
    <w:rsid w:val="0052011B"/>
    <w:rsid w:val="005201AA"/>
    <w:rsid w:val="00520622"/>
    <w:rsid w:val="00520F22"/>
    <w:rsid w:val="00520FE9"/>
    <w:rsid w:val="0052168D"/>
    <w:rsid w:val="00521907"/>
    <w:rsid w:val="00521B79"/>
    <w:rsid w:val="0052244C"/>
    <w:rsid w:val="005225FB"/>
    <w:rsid w:val="0052292F"/>
    <w:rsid w:val="00522BC8"/>
    <w:rsid w:val="00522D96"/>
    <w:rsid w:val="0052322B"/>
    <w:rsid w:val="0052323C"/>
    <w:rsid w:val="00523326"/>
    <w:rsid w:val="0052333D"/>
    <w:rsid w:val="005234BA"/>
    <w:rsid w:val="005234C4"/>
    <w:rsid w:val="00523904"/>
    <w:rsid w:val="00523F9C"/>
    <w:rsid w:val="005241CD"/>
    <w:rsid w:val="00524569"/>
    <w:rsid w:val="00524B8C"/>
    <w:rsid w:val="00524E49"/>
    <w:rsid w:val="00524EFB"/>
    <w:rsid w:val="0052516B"/>
    <w:rsid w:val="005252B5"/>
    <w:rsid w:val="005253E4"/>
    <w:rsid w:val="00525CBF"/>
    <w:rsid w:val="00525D67"/>
    <w:rsid w:val="00525E49"/>
    <w:rsid w:val="00526054"/>
    <w:rsid w:val="005264A6"/>
    <w:rsid w:val="0052652D"/>
    <w:rsid w:val="005266AA"/>
    <w:rsid w:val="00526702"/>
    <w:rsid w:val="0052688D"/>
    <w:rsid w:val="00526F16"/>
    <w:rsid w:val="00526F35"/>
    <w:rsid w:val="005274F4"/>
    <w:rsid w:val="0052771F"/>
    <w:rsid w:val="00527AC9"/>
    <w:rsid w:val="00527FDD"/>
    <w:rsid w:val="0053015C"/>
    <w:rsid w:val="005302E9"/>
    <w:rsid w:val="0053032F"/>
    <w:rsid w:val="0053065A"/>
    <w:rsid w:val="0053066F"/>
    <w:rsid w:val="005306CA"/>
    <w:rsid w:val="00530A81"/>
    <w:rsid w:val="00530B52"/>
    <w:rsid w:val="00530B7D"/>
    <w:rsid w:val="00530C62"/>
    <w:rsid w:val="00530D1C"/>
    <w:rsid w:val="00530DA7"/>
    <w:rsid w:val="005311EF"/>
    <w:rsid w:val="005312B3"/>
    <w:rsid w:val="00531B99"/>
    <w:rsid w:val="00531FA5"/>
    <w:rsid w:val="00532009"/>
    <w:rsid w:val="005320EF"/>
    <w:rsid w:val="005322E4"/>
    <w:rsid w:val="00532385"/>
    <w:rsid w:val="005325F5"/>
    <w:rsid w:val="0053261A"/>
    <w:rsid w:val="00533271"/>
    <w:rsid w:val="00533D42"/>
    <w:rsid w:val="00533F82"/>
    <w:rsid w:val="00534217"/>
    <w:rsid w:val="00534257"/>
    <w:rsid w:val="0053486E"/>
    <w:rsid w:val="00534A80"/>
    <w:rsid w:val="00534E08"/>
    <w:rsid w:val="00535038"/>
    <w:rsid w:val="00535097"/>
    <w:rsid w:val="005351A7"/>
    <w:rsid w:val="00535405"/>
    <w:rsid w:val="00535433"/>
    <w:rsid w:val="005354E5"/>
    <w:rsid w:val="00535559"/>
    <w:rsid w:val="005357A6"/>
    <w:rsid w:val="00535B15"/>
    <w:rsid w:val="00535C89"/>
    <w:rsid w:val="0053605B"/>
    <w:rsid w:val="005361CB"/>
    <w:rsid w:val="005364C5"/>
    <w:rsid w:val="005366F4"/>
    <w:rsid w:val="005367E7"/>
    <w:rsid w:val="005368C6"/>
    <w:rsid w:val="00536E2A"/>
    <w:rsid w:val="0053709E"/>
    <w:rsid w:val="005370EC"/>
    <w:rsid w:val="00537108"/>
    <w:rsid w:val="00537824"/>
    <w:rsid w:val="00537B56"/>
    <w:rsid w:val="00537DCB"/>
    <w:rsid w:val="00537F6F"/>
    <w:rsid w:val="00537F92"/>
    <w:rsid w:val="005400BE"/>
    <w:rsid w:val="0054034F"/>
    <w:rsid w:val="005403D8"/>
    <w:rsid w:val="00540CFE"/>
    <w:rsid w:val="00540D84"/>
    <w:rsid w:val="005412A7"/>
    <w:rsid w:val="0054134E"/>
    <w:rsid w:val="00541359"/>
    <w:rsid w:val="0054144C"/>
    <w:rsid w:val="00541465"/>
    <w:rsid w:val="00541705"/>
    <w:rsid w:val="00541D0E"/>
    <w:rsid w:val="00541EF5"/>
    <w:rsid w:val="00541F52"/>
    <w:rsid w:val="00541F91"/>
    <w:rsid w:val="0054200C"/>
    <w:rsid w:val="0054207F"/>
    <w:rsid w:val="00542357"/>
    <w:rsid w:val="0054276D"/>
    <w:rsid w:val="0054282B"/>
    <w:rsid w:val="00542896"/>
    <w:rsid w:val="00542956"/>
    <w:rsid w:val="00542AD3"/>
    <w:rsid w:val="00542B70"/>
    <w:rsid w:val="00542CCA"/>
    <w:rsid w:val="00542E4A"/>
    <w:rsid w:val="00542E88"/>
    <w:rsid w:val="00542F03"/>
    <w:rsid w:val="00542F47"/>
    <w:rsid w:val="005432EB"/>
    <w:rsid w:val="00543517"/>
    <w:rsid w:val="00543532"/>
    <w:rsid w:val="00543781"/>
    <w:rsid w:val="0054406F"/>
    <w:rsid w:val="005442C2"/>
    <w:rsid w:val="005443A5"/>
    <w:rsid w:val="005444B2"/>
    <w:rsid w:val="005447DB"/>
    <w:rsid w:val="005448F1"/>
    <w:rsid w:val="00544A77"/>
    <w:rsid w:val="00544AA5"/>
    <w:rsid w:val="00544C2C"/>
    <w:rsid w:val="00544CB1"/>
    <w:rsid w:val="00544DAC"/>
    <w:rsid w:val="00544F0E"/>
    <w:rsid w:val="0054525A"/>
    <w:rsid w:val="00545572"/>
    <w:rsid w:val="005456F7"/>
    <w:rsid w:val="00545B86"/>
    <w:rsid w:val="00545EB2"/>
    <w:rsid w:val="005465E6"/>
    <w:rsid w:val="00546759"/>
    <w:rsid w:val="0054688D"/>
    <w:rsid w:val="005468BD"/>
    <w:rsid w:val="00546AA3"/>
    <w:rsid w:val="00546CDA"/>
    <w:rsid w:val="00546EFD"/>
    <w:rsid w:val="00547027"/>
    <w:rsid w:val="00547048"/>
    <w:rsid w:val="00547151"/>
    <w:rsid w:val="00547363"/>
    <w:rsid w:val="005477DF"/>
    <w:rsid w:val="00547DB6"/>
    <w:rsid w:val="005503D7"/>
    <w:rsid w:val="0055041D"/>
    <w:rsid w:val="0055092E"/>
    <w:rsid w:val="00550A54"/>
    <w:rsid w:val="005512BF"/>
    <w:rsid w:val="005515ED"/>
    <w:rsid w:val="005516BE"/>
    <w:rsid w:val="0055186A"/>
    <w:rsid w:val="0055199C"/>
    <w:rsid w:val="00551A82"/>
    <w:rsid w:val="00551D0B"/>
    <w:rsid w:val="00551D4B"/>
    <w:rsid w:val="00551ED2"/>
    <w:rsid w:val="00551EEE"/>
    <w:rsid w:val="00552284"/>
    <w:rsid w:val="00552669"/>
    <w:rsid w:val="00552867"/>
    <w:rsid w:val="00552B04"/>
    <w:rsid w:val="00552B39"/>
    <w:rsid w:val="00552C03"/>
    <w:rsid w:val="00552C24"/>
    <w:rsid w:val="00552C97"/>
    <w:rsid w:val="00552D98"/>
    <w:rsid w:val="00552E26"/>
    <w:rsid w:val="00552FEC"/>
    <w:rsid w:val="005531CC"/>
    <w:rsid w:val="00553257"/>
    <w:rsid w:val="0055327F"/>
    <w:rsid w:val="0055357B"/>
    <w:rsid w:val="00553698"/>
    <w:rsid w:val="005537AD"/>
    <w:rsid w:val="005538AE"/>
    <w:rsid w:val="00553BEC"/>
    <w:rsid w:val="00553D6C"/>
    <w:rsid w:val="00553DAE"/>
    <w:rsid w:val="00553F5E"/>
    <w:rsid w:val="0055411E"/>
    <w:rsid w:val="005541D2"/>
    <w:rsid w:val="005542D3"/>
    <w:rsid w:val="005543B0"/>
    <w:rsid w:val="0055453A"/>
    <w:rsid w:val="00554A80"/>
    <w:rsid w:val="00554AE1"/>
    <w:rsid w:val="00554D02"/>
    <w:rsid w:val="00554E3D"/>
    <w:rsid w:val="00555110"/>
    <w:rsid w:val="00555137"/>
    <w:rsid w:val="00555145"/>
    <w:rsid w:val="00555165"/>
    <w:rsid w:val="00555169"/>
    <w:rsid w:val="0055521B"/>
    <w:rsid w:val="00555612"/>
    <w:rsid w:val="005557D1"/>
    <w:rsid w:val="00555D67"/>
    <w:rsid w:val="0055607C"/>
    <w:rsid w:val="00556387"/>
    <w:rsid w:val="0055657C"/>
    <w:rsid w:val="00556604"/>
    <w:rsid w:val="00556961"/>
    <w:rsid w:val="00556BD6"/>
    <w:rsid w:val="00556CE0"/>
    <w:rsid w:val="00557333"/>
    <w:rsid w:val="00557386"/>
    <w:rsid w:val="005574DA"/>
    <w:rsid w:val="00557622"/>
    <w:rsid w:val="005576B7"/>
    <w:rsid w:val="00557B6C"/>
    <w:rsid w:val="00557E46"/>
    <w:rsid w:val="00557E69"/>
    <w:rsid w:val="00560045"/>
    <w:rsid w:val="005600E5"/>
    <w:rsid w:val="005601A3"/>
    <w:rsid w:val="005602B2"/>
    <w:rsid w:val="0056034C"/>
    <w:rsid w:val="00560371"/>
    <w:rsid w:val="00560422"/>
    <w:rsid w:val="00560483"/>
    <w:rsid w:val="0056050A"/>
    <w:rsid w:val="00560C09"/>
    <w:rsid w:val="00561527"/>
    <w:rsid w:val="005616C3"/>
    <w:rsid w:val="00561828"/>
    <w:rsid w:val="005618E0"/>
    <w:rsid w:val="005619C0"/>
    <w:rsid w:val="00561AAB"/>
    <w:rsid w:val="00561C8C"/>
    <w:rsid w:val="00561DF8"/>
    <w:rsid w:val="005621B6"/>
    <w:rsid w:val="0056231D"/>
    <w:rsid w:val="00562385"/>
    <w:rsid w:val="00562393"/>
    <w:rsid w:val="00562447"/>
    <w:rsid w:val="00562470"/>
    <w:rsid w:val="005629A3"/>
    <w:rsid w:val="00562E8F"/>
    <w:rsid w:val="00562F03"/>
    <w:rsid w:val="00562F6B"/>
    <w:rsid w:val="005630D9"/>
    <w:rsid w:val="00563379"/>
    <w:rsid w:val="005633FE"/>
    <w:rsid w:val="00563ABA"/>
    <w:rsid w:val="00563B65"/>
    <w:rsid w:val="00563DCD"/>
    <w:rsid w:val="00563E19"/>
    <w:rsid w:val="005640DA"/>
    <w:rsid w:val="00564219"/>
    <w:rsid w:val="00564408"/>
    <w:rsid w:val="00564683"/>
    <w:rsid w:val="0056468B"/>
    <w:rsid w:val="005649E4"/>
    <w:rsid w:val="00564A5C"/>
    <w:rsid w:val="00564AA3"/>
    <w:rsid w:val="00564B89"/>
    <w:rsid w:val="00564FBD"/>
    <w:rsid w:val="0056506C"/>
    <w:rsid w:val="005651A0"/>
    <w:rsid w:val="00565231"/>
    <w:rsid w:val="0056528F"/>
    <w:rsid w:val="00565398"/>
    <w:rsid w:val="005654CC"/>
    <w:rsid w:val="0056551C"/>
    <w:rsid w:val="005656BE"/>
    <w:rsid w:val="005657ED"/>
    <w:rsid w:val="00565A6C"/>
    <w:rsid w:val="00565C6A"/>
    <w:rsid w:val="00565D4D"/>
    <w:rsid w:val="005660B3"/>
    <w:rsid w:val="005665AC"/>
    <w:rsid w:val="0056673D"/>
    <w:rsid w:val="005667DF"/>
    <w:rsid w:val="00566906"/>
    <w:rsid w:val="0056691A"/>
    <w:rsid w:val="00566A0C"/>
    <w:rsid w:val="00566BD4"/>
    <w:rsid w:val="00566CBB"/>
    <w:rsid w:val="00566D2E"/>
    <w:rsid w:val="00567023"/>
    <w:rsid w:val="00567671"/>
    <w:rsid w:val="005676F6"/>
    <w:rsid w:val="00567836"/>
    <w:rsid w:val="00567C19"/>
    <w:rsid w:val="00567CCD"/>
    <w:rsid w:val="00567E68"/>
    <w:rsid w:val="0057024C"/>
    <w:rsid w:val="005706F0"/>
    <w:rsid w:val="00570746"/>
    <w:rsid w:val="00570B55"/>
    <w:rsid w:val="00570C28"/>
    <w:rsid w:val="00570E56"/>
    <w:rsid w:val="00571094"/>
    <w:rsid w:val="00571233"/>
    <w:rsid w:val="0057170B"/>
    <w:rsid w:val="00571E99"/>
    <w:rsid w:val="005721E2"/>
    <w:rsid w:val="00572416"/>
    <w:rsid w:val="00572CAF"/>
    <w:rsid w:val="00572DE6"/>
    <w:rsid w:val="00572DFF"/>
    <w:rsid w:val="0057316B"/>
    <w:rsid w:val="005732D4"/>
    <w:rsid w:val="00573478"/>
    <w:rsid w:val="00573884"/>
    <w:rsid w:val="00573987"/>
    <w:rsid w:val="00573ABF"/>
    <w:rsid w:val="00573B32"/>
    <w:rsid w:val="00573C6A"/>
    <w:rsid w:val="00573EE5"/>
    <w:rsid w:val="00573FFF"/>
    <w:rsid w:val="00574225"/>
    <w:rsid w:val="005742EE"/>
    <w:rsid w:val="0057445B"/>
    <w:rsid w:val="00574A4B"/>
    <w:rsid w:val="00574B77"/>
    <w:rsid w:val="00574E20"/>
    <w:rsid w:val="00574FEB"/>
    <w:rsid w:val="005751EB"/>
    <w:rsid w:val="0057537B"/>
    <w:rsid w:val="00575501"/>
    <w:rsid w:val="005755DD"/>
    <w:rsid w:val="00575748"/>
    <w:rsid w:val="00575CA7"/>
    <w:rsid w:val="00575DDD"/>
    <w:rsid w:val="00575FA1"/>
    <w:rsid w:val="00576033"/>
    <w:rsid w:val="0057635B"/>
    <w:rsid w:val="00576CDC"/>
    <w:rsid w:val="0057742B"/>
    <w:rsid w:val="0057748D"/>
    <w:rsid w:val="0057793B"/>
    <w:rsid w:val="00577BD3"/>
    <w:rsid w:val="00577C8A"/>
    <w:rsid w:val="00577CDE"/>
    <w:rsid w:val="00577EF6"/>
    <w:rsid w:val="00580068"/>
    <w:rsid w:val="0058036D"/>
    <w:rsid w:val="00580763"/>
    <w:rsid w:val="00580B09"/>
    <w:rsid w:val="00580D80"/>
    <w:rsid w:val="00580F6A"/>
    <w:rsid w:val="00580FDF"/>
    <w:rsid w:val="0058103E"/>
    <w:rsid w:val="005811A8"/>
    <w:rsid w:val="005813C1"/>
    <w:rsid w:val="00581418"/>
    <w:rsid w:val="005816D4"/>
    <w:rsid w:val="0058175B"/>
    <w:rsid w:val="005817BC"/>
    <w:rsid w:val="005817D3"/>
    <w:rsid w:val="005818D4"/>
    <w:rsid w:val="00581CAF"/>
    <w:rsid w:val="00582413"/>
    <w:rsid w:val="00582523"/>
    <w:rsid w:val="00582538"/>
    <w:rsid w:val="0058263F"/>
    <w:rsid w:val="00582802"/>
    <w:rsid w:val="00582804"/>
    <w:rsid w:val="00582943"/>
    <w:rsid w:val="00582AA7"/>
    <w:rsid w:val="00582C1A"/>
    <w:rsid w:val="00582F77"/>
    <w:rsid w:val="005832A4"/>
    <w:rsid w:val="005833B1"/>
    <w:rsid w:val="00583537"/>
    <w:rsid w:val="005835FF"/>
    <w:rsid w:val="00583646"/>
    <w:rsid w:val="00583BF7"/>
    <w:rsid w:val="00583C50"/>
    <w:rsid w:val="00583CA1"/>
    <w:rsid w:val="00583E57"/>
    <w:rsid w:val="00583FC2"/>
    <w:rsid w:val="00584117"/>
    <w:rsid w:val="005842B7"/>
    <w:rsid w:val="005842C6"/>
    <w:rsid w:val="005842D4"/>
    <w:rsid w:val="005844A8"/>
    <w:rsid w:val="00584931"/>
    <w:rsid w:val="00584B62"/>
    <w:rsid w:val="00584CAB"/>
    <w:rsid w:val="00584CF0"/>
    <w:rsid w:val="00584E88"/>
    <w:rsid w:val="00585425"/>
    <w:rsid w:val="00585484"/>
    <w:rsid w:val="00585A21"/>
    <w:rsid w:val="00585B10"/>
    <w:rsid w:val="00585DC6"/>
    <w:rsid w:val="00585E3A"/>
    <w:rsid w:val="005860FC"/>
    <w:rsid w:val="005864B8"/>
    <w:rsid w:val="00586AAF"/>
    <w:rsid w:val="00586AC3"/>
    <w:rsid w:val="00586DD5"/>
    <w:rsid w:val="00587351"/>
    <w:rsid w:val="0058792C"/>
    <w:rsid w:val="0058799D"/>
    <w:rsid w:val="00587CFF"/>
    <w:rsid w:val="00587E37"/>
    <w:rsid w:val="0059055E"/>
    <w:rsid w:val="005905D0"/>
    <w:rsid w:val="0059076D"/>
    <w:rsid w:val="0059093F"/>
    <w:rsid w:val="00590AC0"/>
    <w:rsid w:val="00590C18"/>
    <w:rsid w:val="00590DFA"/>
    <w:rsid w:val="00590EAE"/>
    <w:rsid w:val="0059119C"/>
    <w:rsid w:val="005911C3"/>
    <w:rsid w:val="0059125B"/>
    <w:rsid w:val="0059128E"/>
    <w:rsid w:val="0059133F"/>
    <w:rsid w:val="00591766"/>
    <w:rsid w:val="0059183C"/>
    <w:rsid w:val="00591882"/>
    <w:rsid w:val="00591AE7"/>
    <w:rsid w:val="00591C33"/>
    <w:rsid w:val="00591D55"/>
    <w:rsid w:val="00591E4D"/>
    <w:rsid w:val="00591E61"/>
    <w:rsid w:val="00592202"/>
    <w:rsid w:val="005927BE"/>
    <w:rsid w:val="00592C29"/>
    <w:rsid w:val="00592CFC"/>
    <w:rsid w:val="00592D74"/>
    <w:rsid w:val="00592D9D"/>
    <w:rsid w:val="005938DC"/>
    <w:rsid w:val="00593C7B"/>
    <w:rsid w:val="00593C97"/>
    <w:rsid w:val="00593CB1"/>
    <w:rsid w:val="005943BF"/>
    <w:rsid w:val="00594423"/>
    <w:rsid w:val="005946FD"/>
    <w:rsid w:val="00594763"/>
    <w:rsid w:val="005947D3"/>
    <w:rsid w:val="005948A2"/>
    <w:rsid w:val="00594A1B"/>
    <w:rsid w:val="00594BC9"/>
    <w:rsid w:val="00594D1A"/>
    <w:rsid w:val="00594D62"/>
    <w:rsid w:val="0059504B"/>
    <w:rsid w:val="005951C7"/>
    <w:rsid w:val="00595411"/>
    <w:rsid w:val="00595417"/>
    <w:rsid w:val="00595512"/>
    <w:rsid w:val="00595B66"/>
    <w:rsid w:val="00595C93"/>
    <w:rsid w:val="00595D3B"/>
    <w:rsid w:val="00595E4F"/>
    <w:rsid w:val="00596316"/>
    <w:rsid w:val="005963AC"/>
    <w:rsid w:val="005963BD"/>
    <w:rsid w:val="00596581"/>
    <w:rsid w:val="00596680"/>
    <w:rsid w:val="00596ABD"/>
    <w:rsid w:val="00596BB2"/>
    <w:rsid w:val="00597174"/>
    <w:rsid w:val="005971F5"/>
    <w:rsid w:val="00597334"/>
    <w:rsid w:val="005974AD"/>
    <w:rsid w:val="00597920"/>
    <w:rsid w:val="00597B7A"/>
    <w:rsid w:val="00597C68"/>
    <w:rsid w:val="00597CC7"/>
    <w:rsid w:val="005A034E"/>
    <w:rsid w:val="005A04C7"/>
    <w:rsid w:val="005A0582"/>
    <w:rsid w:val="005A061E"/>
    <w:rsid w:val="005A0650"/>
    <w:rsid w:val="005A08D0"/>
    <w:rsid w:val="005A08D5"/>
    <w:rsid w:val="005A0C5D"/>
    <w:rsid w:val="005A0E3D"/>
    <w:rsid w:val="005A1009"/>
    <w:rsid w:val="005A13D5"/>
    <w:rsid w:val="005A1610"/>
    <w:rsid w:val="005A16AB"/>
    <w:rsid w:val="005A1784"/>
    <w:rsid w:val="005A193B"/>
    <w:rsid w:val="005A1B9F"/>
    <w:rsid w:val="005A1C17"/>
    <w:rsid w:val="005A1C60"/>
    <w:rsid w:val="005A1C6E"/>
    <w:rsid w:val="005A1F84"/>
    <w:rsid w:val="005A212A"/>
    <w:rsid w:val="005A29BC"/>
    <w:rsid w:val="005A2B4B"/>
    <w:rsid w:val="005A2D9D"/>
    <w:rsid w:val="005A2E95"/>
    <w:rsid w:val="005A3491"/>
    <w:rsid w:val="005A36EF"/>
    <w:rsid w:val="005A3C82"/>
    <w:rsid w:val="005A3CD3"/>
    <w:rsid w:val="005A3F51"/>
    <w:rsid w:val="005A408C"/>
    <w:rsid w:val="005A421A"/>
    <w:rsid w:val="005A4439"/>
    <w:rsid w:val="005A4524"/>
    <w:rsid w:val="005A46E3"/>
    <w:rsid w:val="005A4711"/>
    <w:rsid w:val="005A4727"/>
    <w:rsid w:val="005A48D8"/>
    <w:rsid w:val="005A4AB7"/>
    <w:rsid w:val="005A5046"/>
    <w:rsid w:val="005A5163"/>
    <w:rsid w:val="005A5587"/>
    <w:rsid w:val="005A558F"/>
    <w:rsid w:val="005A55D8"/>
    <w:rsid w:val="005A56EA"/>
    <w:rsid w:val="005A5A3A"/>
    <w:rsid w:val="005A5C52"/>
    <w:rsid w:val="005A6473"/>
    <w:rsid w:val="005A66A8"/>
    <w:rsid w:val="005A68D9"/>
    <w:rsid w:val="005A6C38"/>
    <w:rsid w:val="005A6E7E"/>
    <w:rsid w:val="005A6F25"/>
    <w:rsid w:val="005A7013"/>
    <w:rsid w:val="005A744A"/>
    <w:rsid w:val="005A7E64"/>
    <w:rsid w:val="005B0218"/>
    <w:rsid w:val="005B032B"/>
    <w:rsid w:val="005B067A"/>
    <w:rsid w:val="005B0859"/>
    <w:rsid w:val="005B0B19"/>
    <w:rsid w:val="005B0E12"/>
    <w:rsid w:val="005B0E1E"/>
    <w:rsid w:val="005B0FBC"/>
    <w:rsid w:val="005B186D"/>
    <w:rsid w:val="005B192E"/>
    <w:rsid w:val="005B1961"/>
    <w:rsid w:val="005B1A02"/>
    <w:rsid w:val="005B1CC4"/>
    <w:rsid w:val="005B1CEC"/>
    <w:rsid w:val="005B1E38"/>
    <w:rsid w:val="005B2103"/>
    <w:rsid w:val="005B2117"/>
    <w:rsid w:val="005B222D"/>
    <w:rsid w:val="005B228E"/>
    <w:rsid w:val="005B2404"/>
    <w:rsid w:val="005B26A4"/>
    <w:rsid w:val="005B26D7"/>
    <w:rsid w:val="005B2762"/>
    <w:rsid w:val="005B27F2"/>
    <w:rsid w:val="005B2842"/>
    <w:rsid w:val="005B291A"/>
    <w:rsid w:val="005B29CC"/>
    <w:rsid w:val="005B2A65"/>
    <w:rsid w:val="005B32C3"/>
    <w:rsid w:val="005B3328"/>
    <w:rsid w:val="005B3337"/>
    <w:rsid w:val="005B33FA"/>
    <w:rsid w:val="005B34E6"/>
    <w:rsid w:val="005B3632"/>
    <w:rsid w:val="005B36BF"/>
    <w:rsid w:val="005B377A"/>
    <w:rsid w:val="005B39AE"/>
    <w:rsid w:val="005B4414"/>
    <w:rsid w:val="005B46A7"/>
    <w:rsid w:val="005B475D"/>
    <w:rsid w:val="005B4C7B"/>
    <w:rsid w:val="005B4D56"/>
    <w:rsid w:val="005B4DA9"/>
    <w:rsid w:val="005B4FC5"/>
    <w:rsid w:val="005B5457"/>
    <w:rsid w:val="005B589E"/>
    <w:rsid w:val="005B5A77"/>
    <w:rsid w:val="005B60ED"/>
    <w:rsid w:val="005B64FF"/>
    <w:rsid w:val="005B6502"/>
    <w:rsid w:val="005B6539"/>
    <w:rsid w:val="005B66E5"/>
    <w:rsid w:val="005B6775"/>
    <w:rsid w:val="005B6AAD"/>
    <w:rsid w:val="005B718D"/>
    <w:rsid w:val="005B73D7"/>
    <w:rsid w:val="005B79BB"/>
    <w:rsid w:val="005B7A41"/>
    <w:rsid w:val="005B7B3C"/>
    <w:rsid w:val="005B7CAF"/>
    <w:rsid w:val="005C012A"/>
    <w:rsid w:val="005C079C"/>
    <w:rsid w:val="005C0B14"/>
    <w:rsid w:val="005C0EC0"/>
    <w:rsid w:val="005C13F4"/>
    <w:rsid w:val="005C1452"/>
    <w:rsid w:val="005C1CB2"/>
    <w:rsid w:val="005C1D2E"/>
    <w:rsid w:val="005C1E25"/>
    <w:rsid w:val="005C1ECF"/>
    <w:rsid w:val="005C1FD3"/>
    <w:rsid w:val="005C241F"/>
    <w:rsid w:val="005C24CB"/>
    <w:rsid w:val="005C2967"/>
    <w:rsid w:val="005C2AFE"/>
    <w:rsid w:val="005C2B5E"/>
    <w:rsid w:val="005C2B85"/>
    <w:rsid w:val="005C2D13"/>
    <w:rsid w:val="005C2D82"/>
    <w:rsid w:val="005C2E33"/>
    <w:rsid w:val="005C34CC"/>
    <w:rsid w:val="005C368E"/>
    <w:rsid w:val="005C3926"/>
    <w:rsid w:val="005C3BAB"/>
    <w:rsid w:val="005C3BC3"/>
    <w:rsid w:val="005C3BD1"/>
    <w:rsid w:val="005C3D86"/>
    <w:rsid w:val="005C40B5"/>
    <w:rsid w:val="005C4256"/>
    <w:rsid w:val="005C460F"/>
    <w:rsid w:val="005C48EF"/>
    <w:rsid w:val="005C4932"/>
    <w:rsid w:val="005C4B04"/>
    <w:rsid w:val="005C4C82"/>
    <w:rsid w:val="005C55D5"/>
    <w:rsid w:val="005C5631"/>
    <w:rsid w:val="005C57AC"/>
    <w:rsid w:val="005C5912"/>
    <w:rsid w:val="005C5987"/>
    <w:rsid w:val="005C5AE7"/>
    <w:rsid w:val="005C5B19"/>
    <w:rsid w:val="005C5C76"/>
    <w:rsid w:val="005C606D"/>
    <w:rsid w:val="005C6355"/>
    <w:rsid w:val="005C6401"/>
    <w:rsid w:val="005C66BB"/>
    <w:rsid w:val="005C691D"/>
    <w:rsid w:val="005C6FFD"/>
    <w:rsid w:val="005C71A0"/>
    <w:rsid w:val="005C72C1"/>
    <w:rsid w:val="005C731A"/>
    <w:rsid w:val="005C7465"/>
    <w:rsid w:val="005C78A9"/>
    <w:rsid w:val="005C7D22"/>
    <w:rsid w:val="005C7D4E"/>
    <w:rsid w:val="005C7E09"/>
    <w:rsid w:val="005C7F94"/>
    <w:rsid w:val="005D00CD"/>
    <w:rsid w:val="005D0204"/>
    <w:rsid w:val="005D0319"/>
    <w:rsid w:val="005D049E"/>
    <w:rsid w:val="005D062B"/>
    <w:rsid w:val="005D0683"/>
    <w:rsid w:val="005D07B7"/>
    <w:rsid w:val="005D0858"/>
    <w:rsid w:val="005D0903"/>
    <w:rsid w:val="005D0915"/>
    <w:rsid w:val="005D0945"/>
    <w:rsid w:val="005D0A5C"/>
    <w:rsid w:val="005D0ADE"/>
    <w:rsid w:val="005D0C54"/>
    <w:rsid w:val="005D0C71"/>
    <w:rsid w:val="005D0DF0"/>
    <w:rsid w:val="005D111C"/>
    <w:rsid w:val="005D11A0"/>
    <w:rsid w:val="005D14C6"/>
    <w:rsid w:val="005D18C7"/>
    <w:rsid w:val="005D1ACA"/>
    <w:rsid w:val="005D1B29"/>
    <w:rsid w:val="005D1B97"/>
    <w:rsid w:val="005D2143"/>
    <w:rsid w:val="005D256E"/>
    <w:rsid w:val="005D266A"/>
    <w:rsid w:val="005D2E19"/>
    <w:rsid w:val="005D2EC4"/>
    <w:rsid w:val="005D32A1"/>
    <w:rsid w:val="005D32A2"/>
    <w:rsid w:val="005D33C9"/>
    <w:rsid w:val="005D37E4"/>
    <w:rsid w:val="005D3B21"/>
    <w:rsid w:val="005D412B"/>
    <w:rsid w:val="005D41B3"/>
    <w:rsid w:val="005D42D5"/>
    <w:rsid w:val="005D435B"/>
    <w:rsid w:val="005D45BA"/>
    <w:rsid w:val="005D45BB"/>
    <w:rsid w:val="005D475D"/>
    <w:rsid w:val="005D47A6"/>
    <w:rsid w:val="005D4BF2"/>
    <w:rsid w:val="005D4BF8"/>
    <w:rsid w:val="005D4F32"/>
    <w:rsid w:val="005D51A3"/>
    <w:rsid w:val="005D52B3"/>
    <w:rsid w:val="005D5308"/>
    <w:rsid w:val="005D5409"/>
    <w:rsid w:val="005D5420"/>
    <w:rsid w:val="005D567E"/>
    <w:rsid w:val="005D5850"/>
    <w:rsid w:val="005D6431"/>
    <w:rsid w:val="005D6FC6"/>
    <w:rsid w:val="005D7389"/>
    <w:rsid w:val="005D7431"/>
    <w:rsid w:val="005D79CB"/>
    <w:rsid w:val="005D79D7"/>
    <w:rsid w:val="005D7A0B"/>
    <w:rsid w:val="005D7E8B"/>
    <w:rsid w:val="005D7ECA"/>
    <w:rsid w:val="005D7FFC"/>
    <w:rsid w:val="005E0210"/>
    <w:rsid w:val="005E0817"/>
    <w:rsid w:val="005E08A0"/>
    <w:rsid w:val="005E0B30"/>
    <w:rsid w:val="005E0BD9"/>
    <w:rsid w:val="005E10C4"/>
    <w:rsid w:val="005E113D"/>
    <w:rsid w:val="005E122A"/>
    <w:rsid w:val="005E136B"/>
    <w:rsid w:val="005E145B"/>
    <w:rsid w:val="005E175E"/>
    <w:rsid w:val="005E17A1"/>
    <w:rsid w:val="005E1A9A"/>
    <w:rsid w:val="005E1BA0"/>
    <w:rsid w:val="005E1C3F"/>
    <w:rsid w:val="005E2065"/>
    <w:rsid w:val="005E2595"/>
    <w:rsid w:val="005E29D5"/>
    <w:rsid w:val="005E2BDB"/>
    <w:rsid w:val="005E2C07"/>
    <w:rsid w:val="005E2C93"/>
    <w:rsid w:val="005E2CD2"/>
    <w:rsid w:val="005E2E05"/>
    <w:rsid w:val="005E2E1B"/>
    <w:rsid w:val="005E2E56"/>
    <w:rsid w:val="005E3481"/>
    <w:rsid w:val="005E394D"/>
    <w:rsid w:val="005E3AC9"/>
    <w:rsid w:val="005E3BEF"/>
    <w:rsid w:val="005E41EC"/>
    <w:rsid w:val="005E43D3"/>
    <w:rsid w:val="005E44E5"/>
    <w:rsid w:val="005E4557"/>
    <w:rsid w:val="005E456A"/>
    <w:rsid w:val="005E45BB"/>
    <w:rsid w:val="005E45F4"/>
    <w:rsid w:val="005E45F8"/>
    <w:rsid w:val="005E4618"/>
    <w:rsid w:val="005E4676"/>
    <w:rsid w:val="005E47A2"/>
    <w:rsid w:val="005E4BE4"/>
    <w:rsid w:val="005E4D44"/>
    <w:rsid w:val="005E4FD0"/>
    <w:rsid w:val="005E559C"/>
    <w:rsid w:val="005E6013"/>
    <w:rsid w:val="005E6155"/>
    <w:rsid w:val="005E62A8"/>
    <w:rsid w:val="005E6509"/>
    <w:rsid w:val="005E67C2"/>
    <w:rsid w:val="005E6C53"/>
    <w:rsid w:val="005E6CCD"/>
    <w:rsid w:val="005E77A2"/>
    <w:rsid w:val="005E788B"/>
    <w:rsid w:val="005E7BD5"/>
    <w:rsid w:val="005E7D0F"/>
    <w:rsid w:val="005E7E53"/>
    <w:rsid w:val="005F00AD"/>
    <w:rsid w:val="005F01C1"/>
    <w:rsid w:val="005F04A5"/>
    <w:rsid w:val="005F04D4"/>
    <w:rsid w:val="005F06A2"/>
    <w:rsid w:val="005F0717"/>
    <w:rsid w:val="005F0ACC"/>
    <w:rsid w:val="005F0CF2"/>
    <w:rsid w:val="005F17E7"/>
    <w:rsid w:val="005F19B6"/>
    <w:rsid w:val="005F20D2"/>
    <w:rsid w:val="005F27B5"/>
    <w:rsid w:val="005F27C4"/>
    <w:rsid w:val="005F280F"/>
    <w:rsid w:val="005F2875"/>
    <w:rsid w:val="005F2C1B"/>
    <w:rsid w:val="005F2E5A"/>
    <w:rsid w:val="005F360A"/>
    <w:rsid w:val="005F39F7"/>
    <w:rsid w:val="005F3A62"/>
    <w:rsid w:val="005F3B3F"/>
    <w:rsid w:val="005F3CC7"/>
    <w:rsid w:val="005F4125"/>
    <w:rsid w:val="005F4145"/>
    <w:rsid w:val="005F4677"/>
    <w:rsid w:val="005F47D4"/>
    <w:rsid w:val="005F4BEC"/>
    <w:rsid w:val="005F521A"/>
    <w:rsid w:val="005F5462"/>
    <w:rsid w:val="005F5503"/>
    <w:rsid w:val="005F5538"/>
    <w:rsid w:val="005F56F0"/>
    <w:rsid w:val="005F5742"/>
    <w:rsid w:val="005F5888"/>
    <w:rsid w:val="005F5DA9"/>
    <w:rsid w:val="005F60DF"/>
    <w:rsid w:val="005F6215"/>
    <w:rsid w:val="005F6295"/>
    <w:rsid w:val="005F6363"/>
    <w:rsid w:val="005F6868"/>
    <w:rsid w:val="005F6AA8"/>
    <w:rsid w:val="005F6C3A"/>
    <w:rsid w:val="005F6E30"/>
    <w:rsid w:val="005F705E"/>
    <w:rsid w:val="005F76B6"/>
    <w:rsid w:val="005F7740"/>
    <w:rsid w:val="005F7BF8"/>
    <w:rsid w:val="005F7C55"/>
    <w:rsid w:val="005F7CD0"/>
    <w:rsid w:val="005F7E29"/>
    <w:rsid w:val="005F7E5B"/>
    <w:rsid w:val="005F7F59"/>
    <w:rsid w:val="006000D6"/>
    <w:rsid w:val="006000DA"/>
    <w:rsid w:val="006000F2"/>
    <w:rsid w:val="006002D7"/>
    <w:rsid w:val="0060068A"/>
    <w:rsid w:val="006006DF"/>
    <w:rsid w:val="006007DA"/>
    <w:rsid w:val="006009D1"/>
    <w:rsid w:val="00600B16"/>
    <w:rsid w:val="00600CCA"/>
    <w:rsid w:val="00601149"/>
    <w:rsid w:val="00601407"/>
    <w:rsid w:val="00601A03"/>
    <w:rsid w:val="00601AE3"/>
    <w:rsid w:val="00601B08"/>
    <w:rsid w:val="00601F38"/>
    <w:rsid w:val="00602425"/>
    <w:rsid w:val="00602478"/>
    <w:rsid w:val="006025CA"/>
    <w:rsid w:val="0060264C"/>
    <w:rsid w:val="006028D9"/>
    <w:rsid w:val="006029ED"/>
    <w:rsid w:val="00602B94"/>
    <w:rsid w:val="00602C8E"/>
    <w:rsid w:val="00602D90"/>
    <w:rsid w:val="00602DF9"/>
    <w:rsid w:val="00602EFC"/>
    <w:rsid w:val="00602F66"/>
    <w:rsid w:val="006030F3"/>
    <w:rsid w:val="00603137"/>
    <w:rsid w:val="00603211"/>
    <w:rsid w:val="00603373"/>
    <w:rsid w:val="0060354B"/>
    <w:rsid w:val="00603688"/>
    <w:rsid w:val="00603AEF"/>
    <w:rsid w:val="00603D1F"/>
    <w:rsid w:val="00603D40"/>
    <w:rsid w:val="00603D95"/>
    <w:rsid w:val="00603E94"/>
    <w:rsid w:val="00603F19"/>
    <w:rsid w:val="00604100"/>
    <w:rsid w:val="00604436"/>
    <w:rsid w:val="00604A19"/>
    <w:rsid w:val="00604D91"/>
    <w:rsid w:val="00604E6D"/>
    <w:rsid w:val="006050F9"/>
    <w:rsid w:val="00605AF4"/>
    <w:rsid w:val="00605B46"/>
    <w:rsid w:val="00605BAC"/>
    <w:rsid w:val="00605E37"/>
    <w:rsid w:val="006060D2"/>
    <w:rsid w:val="006061B9"/>
    <w:rsid w:val="006061F6"/>
    <w:rsid w:val="00606970"/>
    <w:rsid w:val="00606CA4"/>
    <w:rsid w:val="00606FBD"/>
    <w:rsid w:val="00606FE9"/>
    <w:rsid w:val="0060712C"/>
    <w:rsid w:val="00607205"/>
    <w:rsid w:val="00607ECB"/>
    <w:rsid w:val="00607F1C"/>
    <w:rsid w:val="006100BE"/>
    <w:rsid w:val="00610175"/>
    <w:rsid w:val="006101D2"/>
    <w:rsid w:val="00610461"/>
    <w:rsid w:val="00610516"/>
    <w:rsid w:val="00610954"/>
    <w:rsid w:val="00610990"/>
    <w:rsid w:val="006112EB"/>
    <w:rsid w:val="00611631"/>
    <w:rsid w:val="00611799"/>
    <w:rsid w:val="00611C1B"/>
    <w:rsid w:val="00611D0F"/>
    <w:rsid w:val="00611D42"/>
    <w:rsid w:val="00611D54"/>
    <w:rsid w:val="00611E32"/>
    <w:rsid w:val="00612217"/>
    <w:rsid w:val="0061278F"/>
    <w:rsid w:val="0061288B"/>
    <w:rsid w:val="00612967"/>
    <w:rsid w:val="006129DD"/>
    <w:rsid w:val="00612A40"/>
    <w:rsid w:val="00612B10"/>
    <w:rsid w:val="0061313E"/>
    <w:rsid w:val="006134CD"/>
    <w:rsid w:val="00613725"/>
    <w:rsid w:val="00613938"/>
    <w:rsid w:val="006139C9"/>
    <w:rsid w:val="00613C5C"/>
    <w:rsid w:val="00614549"/>
    <w:rsid w:val="0061493F"/>
    <w:rsid w:val="00614A6A"/>
    <w:rsid w:val="00614B84"/>
    <w:rsid w:val="00614BA3"/>
    <w:rsid w:val="00614BB6"/>
    <w:rsid w:val="00615187"/>
    <w:rsid w:val="00615446"/>
    <w:rsid w:val="006154BA"/>
    <w:rsid w:val="006157B1"/>
    <w:rsid w:val="0061599D"/>
    <w:rsid w:val="00615C61"/>
    <w:rsid w:val="00616172"/>
    <w:rsid w:val="006165A5"/>
    <w:rsid w:val="00616941"/>
    <w:rsid w:val="00616B50"/>
    <w:rsid w:val="00616E13"/>
    <w:rsid w:val="00616F10"/>
    <w:rsid w:val="00616FD0"/>
    <w:rsid w:val="006173AD"/>
    <w:rsid w:val="006174B8"/>
    <w:rsid w:val="0061779C"/>
    <w:rsid w:val="006178B9"/>
    <w:rsid w:val="00617D2F"/>
    <w:rsid w:val="00617D9D"/>
    <w:rsid w:val="00617FBB"/>
    <w:rsid w:val="0062007D"/>
    <w:rsid w:val="00620195"/>
    <w:rsid w:val="006201A4"/>
    <w:rsid w:val="006204B4"/>
    <w:rsid w:val="0062063E"/>
    <w:rsid w:val="00620722"/>
    <w:rsid w:val="00620ECD"/>
    <w:rsid w:val="00620F65"/>
    <w:rsid w:val="006212BC"/>
    <w:rsid w:val="0062147A"/>
    <w:rsid w:val="0062148D"/>
    <w:rsid w:val="00621538"/>
    <w:rsid w:val="00621C25"/>
    <w:rsid w:val="00621CF8"/>
    <w:rsid w:val="00621D33"/>
    <w:rsid w:val="00622091"/>
    <w:rsid w:val="00622AE1"/>
    <w:rsid w:val="00623076"/>
    <w:rsid w:val="006237F8"/>
    <w:rsid w:val="00623C02"/>
    <w:rsid w:val="00623F37"/>
    <w:rsid w:val="00624003"/>
    <w:rsid w:val="00624350"/>
    <w:rsid w:val="006243F4"/>
    <w:rsid w:val="00624549"/>
    <w:rsid w:val="00624561"/>
    <w:rsid w:val="0062463A"/>
    <w:rsid w:val="0062503C"/>
    <w:rsid w:val="006250DC"/>
    <w:rsid w:val="0062521D"/>
    <w:rsid w:val="00625581"/>
    <w:rsid w:val="00625663"/>
    <w:rsid w:val="006259AA"/>
    <w:rsid w:val="00625CA7"/>
    <w:rsid w:val="00625CE4"/>
    <w:rsid w:val="00625F93"/>
    <w:rsid w:val="006265D1"/>
    <w:rsid w:val="00626D9E"/>
    <w:rsid w:val="00626E8E"/>
    <w:rsid w:val="006270A0"/>
    <w:rsid w:val="006270DB"/>
    <w:rsid w:val="0062747E"/>
    <w:rsid w:val="00627983"/>
    <w:rsid w:val="00627A97"/>
    <w:rsid w:val="00627C22"/>
    <w:rsid w:val="00627C7C"/>
    <w:rsid w:val="00627C96"/>
    <w:rsid w:val="00627D06"/>
    <w:rsid w:val="00627DE4"/>
    <w:rsid w:val="00630264"/>
    <w:rsid w:val="006302EF"/>
    <w:rsid w:val="006305EA"/>
    <w:rsid w:val="0063076F"/>
    <w:rsid w:val="00630A90"/>
    <w:rsid w:val="00630D42"/>
    <w:rsid w:val="00630F2B"/>
    <w:rsid w:val="00631368"/>
    <w:rsid w:val="00631640"/>
    <w:rsid w:val="00631647"/>
    <w:rsid w:val="006316A2"/>
    <w:rsid w:val="006319E0"/>
    <w:rsid w:val="00631A49"/>
    <w:rsid w:val="00631BEB"/>
    <w:rsid w:val="00631CE6"/>
    <w:rsid w:val="00632289"/>
    <w:rsid w:val="006324A3"/>
    <w:rsid w:val="006327D2"/>
    <w:rsid w:val="0063284F"/>
    <w:rsid w:val="006329CD"/>
    <w:rsid w:val="00632A24"/>
    <w:rsid w:val="00632E5D"/>
    <w:rsid w:val="00632E78"/>
    <w:rsid w:val="00632EC5"/>
    <w:rsid w:val="00632EF4"/>
    <w:rsid w:val="00633342"/>
    <w:rsid w:val="00633607"/>
    <w:rsid w:val="00633BEB"/>
    <w:rsid w:val="0063401B"/>
    <w:rsid w:val="0063401E"/>
    <w:rsid w:val="006344E1"/>
    <w:rsid w:val="0063462F"/>
    <w:rsid w:val="006347DA"/>
    <w:rsid w:val="00634BB5"/>
    <w:rsid w:val="00634BCB"/>
    <w:rsid w:val="00634BFB"/>
    <w:rsid w:val="00634ECB"/>
    <w:rsid w:val="0063500E"/>
    <w:rsid w:val="006351C3"/>
    <w:rsid w:val="006351F6"/>
    <w:rsid w:val="00635F06"/>
    <w:rsid w:val="00636217"/>
    <w:rsid w:val="006365F5"/>
    <w:rsid w:val="0063666C"/>
    <w:rsid w:val="0063683E"/>
    <w:rsid w:val="006369DB"/>
    <w:rsid w:val="00636C6E"/>
    <w:rsid w:val="00636ECC"/>
    <w:rsid w:val="00636F57"/>
    <w:rsid w:val="0063720F"/>
    <w:rsid w:val="00637523"/>
    <w:rsid w:val="00637763"/>
    <w:rsid w:val="006377E7"/>
    <w:rsid w:val="00637965"/>
    <w:rsid w:val="00637B07"/>
    <w:rsid w:val="00637B54"/>
    <w:rsid w:val="00637BC5"/>
    <w:rsid w:val="0064021F"/>
    <w:rsid w:val="006402E3"/>
    <w:rsid w:val="00640939"/>
    <w:rsid w:val="00640C65"/>
    <w:rsid w:val="00640CF1"/>
    <w:rsid w:val="00640F6D"/>
    <w:rsid w:val="00641041"/>
    <w:rsid w:val="0064144E"/>
    <w:rsid w:val="006414D6"/>
    <w:rsid w:val="00641649"/>
    <w:rsid w:val="00641D09"/>
    <w:rsid w:val="006428B3"/>
    <w:rsid w:val="0064297A"/>
    <w:rsid w:val="00642A89"/>
    <w:rsid w:val="00642BF3"/>
    <w:rsid w:val="00642C55"/>
    <w:rsid w:val="00642DAB"/>
    <w:rsid w:val="00642EDC"/>
    <w:rsid w:val="00643051"/>
    <w:rsid w:val="00643277"/>
    <w:rsid w:val="0064332E"/>
    <w:rsid w:val="0064367E"/>
    <w:rsid w:val="0064426C"/>
    <w:rsid w:val="0064435C"/>
    <w:rsid w:val="006444AF"/>
    <w:rsid w:val="006445E1"/>
    <w:rsid w:val="00644876"/>
    <w:rsid w:val="00644A0F"/>
    <w:rsid w:val="00644FE6"/>
    <w:rsid w:val="0064506E"/>
    <w:rsid w:val="0064522E"/>
    <w:rsid w:val="0064523B"/>
    <w:rsid w:val="006452B7"/>
    <w:rsid w:val="00645AB7"/>
    <w:rsid w:val="0064621B"/>
    <w:rsid w:val="00646542"/>
    <w:rsid w:val="006466FB"/>
    <w:rsid w:val="00646767"/>
    <w:rsid w:val="0064689A"/>
    <w:rsid w:val="006468F7"/>
    <w:rsid w:val="00646A26"/>
    <w:rsid w:val="00646AA0"/>
    <w:rsid w:val="00647237"/>
    <w:rsid w:val="00647295"/>
    <w:rsid w:val="006475F1"/>
    <w:rsid w:val="006477F3"/>
    <w:rsid w:val="00647986"/>
    <w:rsid w:val="00647A39"/>
    <w:rsid w:val="00647D76"/>
    <w:rsid w:val="00650223"/>
    <w:rsid w:val="006502D0"/>
    <w:rsid w:val="00650441"/>
    <w:rsid w:val="00650EC0"/>
    <w:rsid w:val="00651139"/>
    <w:rsid w:val="0065113D"/>
    <w:rsid w:val="00651189"/>
    <w:rsid w:val="00651417"/>
    <w:rsid w:val="006515C7"/>
    <w:rsid w:val="00651846"/>
    <w:rsid w:val="006518A9"/>
    <w:rsid w:val="00651A0E"/>
    <w:rsid w:val="00651CF2"/>
    <w:rsid w:val="00651E16"/>
    <w:rsid w:val="006521A7"/>
    <w:rsid w:val="0065231D"/>
    <w:rsid w:val="0065237B"/>
    <w:rsid w:val="006524BE"/>
    <w:rsid w:val="0065271C"/>
    <w:rsid w:val="00652B24"/>
    <w:rsid w:val="00652C4F"/>
    <w:rsid w:val="00653107"/>
    <w:rsid w:val="0065383A"/>
    <w:rsid w:val="006539B8"/>
    <w:rsid w:val="00653B57"/>
    <w:rsid w:val="00653F44"/>
    <w:rsid w:val="0065406F"/>
    <w:rsid w:val="00654141"/>
    <w:rsid w:val="00654286"/>
    <w:rsid w:val="006545CA"/>
    <w:rsid w:val="00654744"/>
    <w:rsid w:val="00654C1D"/>
    <w:rsid w:val="0065561F"/>
    <w:rsid w:val="0065580A"/>
    <w:rsid w:val="00655956"/>
    <w:rsid w:val="00655F64"/>
    <w:rsid w:val="00656657"/>
    <w:rsid w:val="0065681B"/>
    <w:rsid w:val="00656AA9"/>
    <w:rsid w:val="00656E15"/>
    <w:rsid w:val="00657266"/>
    <w:rsid w:val="00657684"/>
    <w:rsid w:val="00657C61"/>
    <w:rsid w:val="00657EB2"/>
    <w:rsid w:val="0066028B"/>
    <w:rsid w:val="0066039E"/>
    <w:rsid w:val="0066075D"/>
    <w:rsid w:val="006607E3"/>
    <w:rsid w:val="00660942"/>
    <w:rsid w:val="00660BDC"/>
    <w:rsid w:val="00661120"/>
    <w:rsid w:val="006611AA"/>
    <w:rsid w:val="006615A1"/>
    <w:rsid w:val="006616E7"/>
    <w:rsid w:val="00661752"/>
    <w:rsid w:val="0066180D"/>
    <w:rsid w:val="00661819"/>
    <w:rsid w:val="00661C44"/>
    <w:rsid w:val="00661F62"/>
    <w:rsid w:val="00661FD2"/>
    <w:rsid w:val="00662032"/>
    <w:rsid w:val="006620EF"/>
    <w:rsid w:val="00662294"/>
    <w:rsid w:val="00662468"/>
    <w:rsid w:val="0066290A"/>
    <w:rsid w:val="006629E6"/>
    <w:rsid w:val="00662A58"/>
    <w:rsid w:val="00662C34"/>
    <w:rsid w:val="00663063"/>
    <w:rsid w:val="00663232"/>
    <w:rsid w:val="00663330"/>
    <w:rsid w:val="00663387"/>
    <w:rsid w:val="006633A0"/>
    <w:rsid w:val="00663B3B"/>
    <w:rsid w:val="00663E54"/>
    <w:rsid w:val="0066452D"/>
    <w:rsid w:val="00664623"/>
    <w:rsid w:val="006649AE"/>
    <w:rsid w:val="00664B2F"/>
    <w:rsid w:val="00664CF1"/>
    <w:rsid w:val="00665027"/>
    <w:rsid w:val="00665157"/>
    <w:rsid w:val="00665346"/>
    <w:rsid w:val="0066545F"/>
    <w:rsid w:val="00665DFD"/>
    <w:rsid w:val="00665FD2"/>
    <w:rsid w:val="006662D0"/>
    <w:rsid w:val="006669D6"/>
    <w:rsid w:val="00666ABC"/>
    <w:rsid w:val="00666AD7"/>
    <w:rsid w:val="00666BA0"/>
    <w:rsid w:val="00666C04"/>
    <w:rsid w:val="00666EDE"/>
    <w:rsid w:val="006679AA"/>
    <w:rsid w:val="00670315"/>
    <w:rsid w:val="00670525"/>
    <w:rsid w:val="0067056D"/>
    <w:rsid w:val="006706A7"/>
    <w:rsid w:val="006706DF"/>
    <w:rsid w:val="00670ABB"/>
    <w:rsid w:val="00670C9C"/>
    <w:rsid w:val="00670D53"/>
    <w:rsid w:val="00670E3E"/>
    <w:rsid w:val="00671036"/>
    <w:rsid w:val="00671466"/>
    <w:rsid w:val="00671470"/>
    <w:rsid w:val="006715A0"/>
    <w:rsid w:val="0067196C"/>
    <w:rsid w:val="00671CB4"/>
    <w:rsid w:val="00671D4D"/>
    <w:rsid w:val="00671FF9"/>
    <w:rsid w:val="006726BD"/>
    <w:rsid w:val="006729A2"/>
    <w:rsid w:val="00672D6C"/>
    <w:rsid w:val="00672EC0"/>
    <w:rsid w:val="00673195"/>
    <w:rsid w:val="006733B3"/>
    <w:rsid w:val="006739D4"/>
    <w:rsid w:val="00673B38"/>
    <w:rsid w:val="00673C91"/>
    <w:rsid w:val="00673CB5"/>
    <w:rsid w:val="00673CDE"/>
    <w:rsid w:val="00673E9A"/>
    <w:rsid w:val="00673FC0"/>
    <w:rsid w:val="00674070"/>
    <w:rsid w:val="0067408F"/>
    <w:rsid w:val="006745A8"/>
    <w:rsid w:val="00674730"/>
    <w:rsid w:val="00674991"/>
    <w:rsid w:val="00674A8D"/>
    <w:rsid w:val="00674C10"/>
    <w:rsid w:val="00674E0C"/>
    <w:rsid w:val="00675259"/>
    <w:rsid w:val="006753E8"/>
    <w:rsid w:val="00675478"/>
    <w:rsid w:val="006757E7"/>
    <w:rsid w:val="00675DB9"/>
    <w:rsid w:val="006760DF"/>
    <w:rsid w:val="0067610F"/>
    <w:rsid w:val="0067626D"/>
    <w:rsid w:val="006764EB"/>
    <w:rsid w:val="00676598"/>
    <w:rsid w:val="00676C28"/>
    <w:rsid w:val="00676CBD"/>
    <w:rsid w:val="00676CFA"/>
    <w:rsid w:val="00676D5F"/>
    <w:rsid w:val="00677202"/>
    <w:rsid w:val="006772C4"/>
    <w:rsid w:val="006772D1"/>
    <w:rsid w:val="0067747B"/>
    <w:rsid w:val="00677553"/>
    <w:rsid w:val="00677776"/>
    <w:rsid w:val="00677856"/>
    <w:rsid w:val="006779E6"/>
    <w:rsid w:val="00677C06"/>
    <w:rsid w:val="00677F6A"/>
    <w:rsid w:val="00677F6E"/>
    <w:rsid w:val="00677F90"/>
    <w:rsid w:val="00680080"/>
    <w:rsid w:val="006802C3"/>
    <w:rsid w:val="00680551"/>
    <w:rsid w:val="006807BB"/>
    <w:rsid w:val="0068094F"/>
    <w:rsid w:val="0068108D"/>
    <w:rsid w:val="006813F9"/>
    <w:rsid w:val="00681789"/>
    <w:rsid w:val="006817DB"/>
    <w:rsid w:val="00681F5D"/>
    <w:rsid w:val="006823D6"/>
    <w:rsid w:val="006829DA"/>
    <w:rsid w:val="00682B26"/>
    <w:rsid w:val="00682B64"/>
    <w:rsid w:val="00682F0A"/>
    <w:rsid w:val="00683455"/>
    <w:rsid w:val="00683777"/>
    <w:rsid w:val="00683968"/>
    <w:rsid w:val="00683B5A"/>
    <w:rsid w:val="006841CF"/>
    <w:rsid w:val="006843A3"/>
    <w:rsid w:val="006844E6"/>
    <w:rsid w:val="00684580"/>
    <w:rsid w:val="00684601"/>
    <w:rsid w:val="00684C96"/>
    <w:rsid w:val="00684E8B"/>
    <w:rsid w:val="00684F13"/>
    <w:rsid w:val="00685213"/>
    <w:rsid w:val="00685233"/>
    <w:rsid w:val="00685381"/>
    <w:rsid w:val="00685B05"/>
    <w:rsid w:val="00685E3F"/>
    <w:rsid w:val="0068626E"/>
    <w:rsid w:val="006865BB"/>
    <w:rsid w:val="0068661E"/>
    <w:rsid w:val="00686AAE"/>
    <w:rsid w:val="00686E0D"/>
    <w:rsid w:val="0068710B"/>
    <w:rsid w:val="00687257"/>
    <w:rsid w:val="00687383"/>
    <w:rsid w:val="0068740D"/>
    <w:rsid w:val="00687432"/>
    <w:rsid w:val="006875FD"/>
    <w:rsid w:val="006878D2"/>
    <w:rsid w:val="00687F92"/>
    <w:rsid w:val="006904AD"/>
    <w:rsid w:val="006906D4"/>
    <w:rsid w:val="00690EDD"/>
    <w:rsid w:val="00690FA9"/>
    <w:rsid w:val="0069113C"/>
    <w:rsid w:val="00691200"/>
    <w:rsid w:val="0069126F"/>
    <w:rsid w:val="0069152D"/>
    <w:rsid w:val="00691821"/>
    <w:rsid w:val="00691BDC"/>
    <w:rsid w:val="00691E6A"/>
    <w:rsid w:val="00692428"/>
    <w:rsid w:val="006927C8"/>
    <w:rsid w:val="00692846"/>
    <w:rsid w:val="0069290A"/>
    <w:rsid w:val="0069297E"/>
    <w:rsid w:val="0069299C"/>
    <w:rsid w:val="00692F30"/>
    <w:rsid w:val="0069328E"/>
    <w:rsid w:val="00693504"/>
    <w:rsid w:val="0069354B"/>
    <w:rsid w:val="00693895"/>
    <w:rsid w:val="00693919"/>
    <w:rsid w:val="00693BC6"/>
    <w:rsid w:val="00693CDF"/>
    <w:rsid w:val="00693DF6"/>
    <w:rsid w:val="00694388"/>
    <w:rsid w:val="00694631"/>
    <w:rsid w:val="006946BD"/>
    <w:rsid w:val="00694750"/>
    <w:rsid w:val="006948A0"/>
    <w:rsid w:val="00694974"/>
    <w:rsid w:val="00694AB9"/>
    <w:rsid w:val="00694D97"/>
    <w:rsid w:val="006953C3"/>
    <w:rsid w:val="00695691"/>
    <w:rsid w:val="0069580F"/>
    <w:rsid w:val="00695A60"/>
    <w:rsid w:val="00695BE1"/>
    <w:rsid w:val="00695F67"/>
    <w:rsid w:val="00696692"/>
    <w:rsid w:val="00696836"/>
    <w:rsid w:val="006968C6"/>
    <w:rsid w:val="00696D23"/>
    <w:rsid w:val="00696E00"/>
    <w:rsid w:val="00696FEC"/>
    <w:rsid w:val="00697334"/>
    <w:rsid w:val="00697488"/>
    <w:rsid w:val="00697721"/>
    <w:rsid w:val="006977DE"/>
    <w:rsid w:val="00697FD6"/>
    <w:rsid w:val="006A0174"/>
    <w:rsid w:val="006A055E"/>
    <w:rsid w:val="006A061C"/>
    <w:rsid w:val="006A070F"/>
    <w:rsid w:val="006A0852"/>
    <w:rsid w:val="006A08F2"/>
    <w:rsid w:val="006A0A8B"/>
    <w:rsid w:val="006A0D78"/>
    <w:rsid w:val="006A0DC0"/>
    <w:rsid w:val="006A0DD7"/>
    <w:rsid w:val="006A0E16"/>
    <w:rsid w:val="006A0F7F"/>
    <w:rsid w:val="006A1223"/>
    <w:rsid w:val="006A13B2"/>
    <w:rsid w:val="006A13FA"/>
    <w:rsid w:val="006A1436"/>
    <w:rsid w:val="006A1846"/>
    <w:rsid w:val="006A1CB1"/>
    <w:rsid w:val="006A1EE7"/>
    <w:rsid w:val="006A20B0"/>
    <w:rsid w:val="006A2303"/>
    <w:rsid w:val="006A2351"/>
    <w:rsid w:val="006A24A6"/>
    <w:rsid w:val="006A2C69"/>
    <w:rsid w:val="006A2DED"/>
    <w:rsid w:val="006A2E66"/>
    <w:rsid w:val="006A2F14"/>
    <w:rsid w:val="006A2F1B"/>
    <w:rsid w:val="006A302A"/>
    <w:rsid w:val="006A30F4"/>
    <w:rsid w:val="006A33AD"/>
    <w:rsid w:val="006A3827"/>
    <w:rsid w:val="006A3B23"/>
    <w:rsid w:val="006A3DF4"/>
    <w:rsid w:val="006A3E14"/>
    <w:rsid w:val="006A4024"/>
    <w:rsid w:val="006A4313"/>
    <w:rsid w:val="006A45D4"/>
    <w:rsid w:val="006A4735"/>
    <w:rsid w:val="006A4B2F"/>
    <w:rsid w:val="006A4B56"/>
    <w:rsid w:val="006A4E66"/>
    <w:rsid w:val="006A5103"/>
    <w:rsid w:val="006A58E0"/>
    <w:rsid w:val="006A5B48"/>
    <w:rsid w:val="006A5CFF"/>
    <w:rsid w:val="006A5FC9"/>
    <w:rsid w:val="006A60BB"/>
    <w:rsid w:val="006A60E9"/>
    <w:rsid w:val="006A612E"/>
    <w:rsid w:val="006A6210"/>
    <w:rsid w:val="006A6276"/>
    <w:rsid w:val="006A628B"/>
    <w:rsid w:val="006A62CA"/>
    <w:rsid w:val="006A642A"/>
    <w:rsid w:val="006A6538"/>
    <w:rsid w:val="006A67DF"/>
    <w:rsid w:val="006A694A"/>
    <w:rsid w:val="006A6A1B"/>
    <w:rsid w:val="006A6C2E"/>
    <w:rsid w:val="006A6CC7"/>
    <w:rsid w:val="006A7234"/>
    <w:rsid w:val="006A7930"/>
    <w:rsid w:val="006A7CDC"/>
    <w:rsid w:val="006B083E"/>
    <w:rsid w:val="006B0883"/>
    <w:rsid w:val="006B0B9A"/>
    <w:rsid w:val="006B0C9F"/>
    <w:rsid w:val="006B0DEC"/>
    <w:rsid w:val="006B0EB1"/>
    <w:rsid w:val="006B12AA"/>
    <w:rsid w:val="006B138F"/>
    <w:rsid w:val="006B15E7"/>
    <w:rsid w:val="006B16C3"/>
    <w:rsid w:val="006B1B09"/>
    <w:rsid w:val="006B1B26"/>
    <w:rsid w:val="006B1EB4"/>
    <w:rsid w:val="006B2323"/>
    <w:rsid w:val="006B24BB"/>
    <w:rsid w:val="006B29C7"/>
    <w:rsid w:val="006B2B14"/>
    <w:rsid w:val="006B2DBE"/>
    <w:rsid w:val="006B2DF4"/>
    <w:rsid w:val="006B3126"/>
    <w:rsid w:val="006B31FC"/>
    <w:rsid w:val="006B324A"/>
    <w:rsid w:val="006B3698"/>
    <w:rsid w:val="006B3D59"/>
    <w:rsid w:val="006B3EAC"/>
    <w:rsid w:val="006B3F2C"/>
    <w:rsid w:val="006B4125"/>
    <w:rsid w:val="006B4338"/>
    <w:rsid w:val="006B478E"/>
    <w:rsid w:val="006B495A"/>
    <w:rsid w:val="006B5114"/>
    <w:rsid w:val="006B51F3"/>
    <w:rsid w:val="006B5336"/>
    <w:rsid w:val="006B5525"/>
    <w:rsid w:val="006B5579"/>
    <w:rsid w:val="006B57D6"/>
    <w:rsid w:val="006B5911"/>
    <w:rsid w:val="006B5942"/>
    <w:rsid w:val="006B5F13"/>
    <w:rsid w:val="006B607D"/>
    <w:rsid w:val="006B62DA"/>
    <w:rsid w:val="006B640A"/>
    <w:rsid w:val="006B6439"/>
    <w:rsid w:val="006B6491"/>
    <w:rsid w:val="006B6BC9"/>
    <w:rsid w:val="006B6FD1"/>
    <w:rsid w:val="006B6FDB"/>
    <w:rsid w:val="006B73C1"/>
    <w:rsid w:val="006B74BA"/>
    <w:rsid w:val="006B758A"/>
    <w:rsid w:val="006B764A"/>
    <w:rsid w:val="006B7D50"/>
    <w:rsid w:val="006B7D63"/>
    <w:rsid w:val="006B7E44"/>
    <w:rsid w:val="006C0055"/>
    <w:rsid w:val="006C011E"/>
    <w:rsid w:val="006C09D0"/>
    <w:rsid w:val="006C0A82"/>
    <w:rsid w:val="006C0B45"/>
    <w:rsid w:val="006C0CF1"/>
    <w:rsid w:val="006C0EF5"/>
    <w:rsid w:val="006C15CE"/>
    <w:rsid w:val="006C1725"/>
    <w:rsid w:val="006C1779"/>
    <w:rsid w:val="006C17AB"/>
    <w:rsid w:val="006C1863"/>
    <w:rsid w:val="006C1A55"/>
    <w:rsid w:val="006C1AC2"/>
    <w:rsid w:val="006C1CD4"/>
    <w:rsid w:val="006C1DAC"/>
    <w:rsid w:val="006C1DED"/>
    <w:rsid w:val="006C208E"/>
    <w:rsid w:val="006C20A8"/>
    <w:rsid w:val="006C20D4"/>
    <w:rsid w:val="006C214E"/>
    <w:rsid w:val="006C24C3"/>
    <w:rsid w:val="006C2698"/>
    <w:rsid w:val="006C27F0"/>
    <w:rsid w:val="006C2A85"/>
    <w:rsid w:val="006C2C04"/>
    <w:rsid w:val="006C2CD4"/>
    <w:rsid w:val="006C2CEE"/>
    <w:rsid w:val="006C3126"/>
    <w:rsid w:val="006C3232"/>
    <w:rsid w:val="006C3341"/>
    <w:rsid w:val="006C3685"/>
    <w:rsid w:val="006C3692"/>
    <w:rsid w:val="006C376E"/>
    <w:rsid w:val="006C3E9E"/>
    <w:rsid w:val="006C4057"/>
    <w:rsid w:val="006C4861"/>
    <w:rsid w:val="006C4C24"/>
    <w:rsid w:val="006C4D3D"/>
    <w:rsid w:val="006C4D57"/>
    <w:rsid w:val="006C50A7"/>
    <w:rsid w:val="006C536D"/>
    <w:rsid w:val="006C53EB"/>
    <w:rsid w:val="006C5552"/>
    <w:rsid w:val="006C55F3"/>
    <w:rsid w:val="006C5709"/>
    <w:rsid w:val="006C5A02"/>
    <w:rsid w:val="006C5DCC"/>
    <w:rsid w:val="006C5E34"/>
    <w:rsid w:val="006C5E8E"/>
    <w:rsid w:val="006C610F"/>
    <w:rsid w:val="006C6146"/>
    <w:rsid w:val="006C623C"/>
    <w:rsid w:val="006C62BB"/>
    <w:rsid w:val="006C6356"/>
    <w:rsid w:val="006C647C"/>
    <w:rsid w:val="006C689A"/>
    <w:rsid w:val="006C6C6A"/>
    <w:rsid w:val="006C7119"/>
    <w:rsid w:val="006C7552"/>
    <w:rsid w:val="006C771A"/>
    <w:rsid w:val="006C7855"/>
    <w:rsid w:val="006C7A66"/>
    <w:rsid w:val="006C7AB6"/>
    <w:rsid w:val="006C7ACC"/>
    <w:rsid w:val="006C7ED4"/>
    <w:rsid w:val="006D002E"/>
    <w:rsid w:val="006D0200"/>
    <w:rsid w:val="006D0204"/>
    <w:rsid w:val="006D0740"/>
    <w:rsid w:val="006D0CED"/>
    <w:rsid w:val="006D0EC9"/>
    <w:rsid w:val="006D0FE0"/>
    <w:rsid w:val="006D1040"/>
    <w:rsid w:val="006D115B"/>
    <w:rsid w:val="006D138D"/>
    <w:rsid w:val="006D15B3"/>
    <w:rsid w:val="006D16FE"/>
    <w:rsid w:val="006D196C"/>
    <w:rsid w:val="006D19BC"/>
    <w:rsid w:val="006D1A6B"/>
    <w:rsid w:val="006D1AB8"/>
    <w:rsid w:val="006D1BF9"/>
    <w:rsid w:val="006D1C38"/>
    <w:rsid w:val="006D1DCC"/>
    <w:rsid w:val="006D1E6A"/>
    <w:rsid w:val="006D1FA1"/>
    <w:rsid w:val="006D1FC5"/>
    <w:rsid w:val="006D2096"/>
    <w:rsid w:val="006D2778"/>
    <w:rsid w:val="006D2780"/>
    <w:rsid w:val="006D285D"/>
    <w:rsid w:val="006D2986"/>
    <w:rsid w:val="006D2F83"/>
    <w:rsid w:val="006D338D"/>
    <w:rsid w:val="006D3975"/>
    <w:rsid w:val="006D39FB"/>
    <w:rsid w:val="006D41DB"/>
    <w:rsid w:val="006D428D"/>
    <w:rsid w:val="006D487F"/>
    <w:rsid w:val="006D495E"/>
    <w:rsid w:val="006D4AC8"/>
    <w:rsid w:val="006D5081"/>
    <w:rsid w:val="006D50C7"/>
    <w:rsid w:val="006D53DA"/>
    <w:rsid w:val="006D5516"/>
    <w:rsid w:val="006D55D8"/>
    <w:rsid w:val="006D5E04"/>
    <w:rsid w:val="006D6080"/>
    <w:rsid w:val="006D60D1"/>
    <w:rsid w:val="006D6455"/>
    <w:rsid w:val="006D65FA"/>
    <w:rsid w:val="006D680D"/>
    <w:rsid w:val="006D682A"/>
    <w:rsid w:val="006D68B7"/>
    <w:rsid w:val="006D694F"/>
    <w:rsid w:val="006D6B5E"/>
    <w:rsid w:val="006D6D33"/>
    <w:rsid w:val="006D6EED"/>
    <w:rsid w:val="006D73F5"/>
    <w:rsid w:val="006D757C"/>
    <w:rsid w:val="006D76A7"/>
    <w:rsid w:val="006D7740"/>
    <w:rsid w:val="006D7B8B"/>
    <w:rsid w:val="006D7D15"/>
    <w:rsid w:val="006D7DC1"/>
    <w:rsid w:val="006E0007"/>
    <w:rsid w:val="006E038B"/>
    <w:rsid w:val="006E05B5"/>
    <w:rsid w:val="006E0FD6"/>
    <w:rsid w:val="006E1143"/>
    <w:rsid w:val="006E1261"/>
    <w:rsid w:val="006E166A"/>
    <w:rsid w:val="006E1957"/>
    <w:rsid w:val="006E19B5"/>
    <w:rsid w:val="006E2183"/>
    <w:rsid w:val="006E2468"/>
    <w:rsid w:val="006E26B2"/>
    <w:rsid w:val="006E26C0"/>
    <w:rsid w:val="006E2AF7"/>
    <w:rsid w:val="006E2B04"/>
    <w:rsid w:val="006E2C58"/>
    <w:rsid w:val="006E3069"/>
    <w:rsid w:val="006E3150"/>
    <w:rsid w:val="006E3473"/>
    <w:rsid w:val="006E34C4"/>
    <w:rsid w:val="006E38B1"/>
    <w:rsid w:val="006E3968"/>
    <w:rsid w:val="006E3ACD"/>
    <w:rsid w:val="006E3E5D"/>
    <w:rsid w:val="006E4374"/>
    <w:rsid w:val="006E4454"/>
    <w:rsid w:val="006E447B"/>
    <w:rsid w:val="006E45E3"/>
    <w:rsid w:val="006E47CD"/>
    <w:rsid w:val="006E4A24"/>
    <w:rsid w:val="006E4C71"/>
    <w:rsid w:val="006E5104"/>
    <w:rsid w:val="006E511A"/>
    <w:rsid w:val="006E5127"/>
    <w:rsid w:val="006E51DD"/>
    <w:rsid w:val="006E5267"/>
    <w:rsid w:val="006E54D3"/>
    <w:rsid w:val="006E5852"/>
    <w:rsid w:val="006E5A7D"/>
    <w:rsid w:val="006E6151"/>
    <w:rsid w:val="006E62F1"/>
    <w:rsid w:val="006E6391"/>
    <w:rsid w:val="006E65DF"/>
    <w:rsid w:val="006E6696"/>
    <w:rsid w:val="006E66BB"/>
    <w:rsid w:val="006E68AC"/>
    <w:rsid w:val="006E6917"/>
    <w:rsid w:val="006E6BCB"/>
    <w:rsid w:val="006E7181"/>
    <w:rsid w:val="006E74D0"/>
    <w:rsid w:val="006E74E5"/>
    <w:rsid w:val="006E784C"/>
    <w:rsid w:val="006E7974"/>
    <w:rsid w:val="006E79E8"/>
    <w:rsid w:val="006E7BFB"/>
    <w:rsid w:val="006E7C71"/>
    <w:rsid w:val="006E7C8F"/>
    <w:rsid w:val="006E7CE4"/>
    <w:rsid w:val="006E7EEE"/>
    <w:rsid w:val="006F00B6"/>
    <w:rsid w:val="006F03F9"/>
    <w:rsid w:val="006F091E"/>
    <w:rsid w:val="006F0B3D"/>
    <w:rsid w:val="006F0B4A"/>
    <w:rsid w:val="006F0F2A"/>
    <w:rsid w:val="006F1259"/>
    <w:rsid w:val="006F1842"/>
    <w:rsid w:val="006F19B7"/>
    <w:rsid w:val="006F19BB"/>
    <w:rsid w:val="006F1DEB"/>
    <w:rsid w:val="006F1F0C"/>
    <w:rsid w:val="006F1FA9"/>
    <w:rsid w:val="006F1FD5"/>
    <w:rsid w:val="006F2014"/>
    <w:rsid w:val="006F297F"/>
    <w:rsid w:val="006F2B1D"/>
    <w:rsid w:val="006F2B23"/>
    <w:rsid w:val="006F31CF"/>
    <w:rsid w:val="006F3490"/>
    <w:rsid w:val="006F349A"/>
    <w:rsid w:val="006F3525"/>
    <w:rsid w:val="006F3937"/>
    <w:rsid w:val="006F3B93"/>
    <w:rsid w:val="006F3D55"/>
    <w:rsid w:val="006F3E57"/>
    <w:rsid w:val="006F4294"/>
    <w:rsid w:val="006F47DB"/>
    <w:rsid w:val="006F4807"/>
    <w:rsid w:val="006F4BBE"/>
    <w:rsid w:val="006F4CB8"/>
    <w:rsid w:val="006F4CC6"/>
    <w:rsid w:val="006F4FD3"/>
    <w:rsid w:val="006F5005"/>
    <w:rsid w:val="006F5020"/>
    <w:rsid w:val="006F507A"/>
    <w:rsid w:val="006F50A2"/>
    <w:rsid w:val="006F52AF"/>
    <w:rsid w:val="006F5313"/>
    <w:rsid w:val="006F531F"/>
    <w:rsid w:val="006F58DF"/>
    <w:rsid w:val="006F5982"/>
    <w:rsid w:val="006F5C7A"/>
    <w:rsid w:val="006F5EC9"/>
    <w:rsid w:val="006F6619"/>
    <w:rsid w:val="006F6827"/>
    <w:rsid w:val="006F6D09"/>
    <w:rsid w:val="006F6D7E"/>
    <w:rsid w:val="006F7164"/>
    <w:rsid w:val="006F7331"/>
    <w:rsid w:val="006F74A9"/>
    <w:rsid w:val="006F78C2"/>
    <w:rsid w:val="006F79B6"/>
    <w:rsid w:val="006F7B98"/>
    <w:rsid w:val="006F7DEF"/>
    <w:rsid w:val="006F7F0B"/>
    <w:rsid w:val="006F7FE9"/>
    <w:rsid w:val="007001A8"/>
    <w:rsid w:val="00700239"/>
    <w:rsid w:val="007002AD"/>
    <w:rsid w:val="0070032F"/>
    <w:rsid w:val="0070049D"/>
    <w:rsid w:val="00700912"/>
    <w:rsid w:val="00700942"/>
    <w:rsid w:val="00700D11"/>
    <w:rsid w:val="00700F96"/>
    <w:rsid w:val="0070139D"/>
    <w:rsid w:val="00701A21"/>
    <w:rsid w:val="00701CB6"/>
    <w:rsid w:val="00701F85"/>
    <w:rsid w:val="00702008"/>
    <w:rsid w:val="00702080"/>
    <w:rsid w:val="0070212B"/>
    <w:rsid w:val="00702351"/>
    <w:rsid w:val="00702387"/>
    <w:rsid w:val="00702662"/>
    <w:rsid w:val="00702A06"/>
    <w:rsid w:val="00702C67"/>
    <w:rsid w:val="00702D5A"/>
    <w:rsid w:val="00702DB1"/>
    <w:rsid w:val="00702F5F"/>
    <w:rsid w:val="0070343F"/>
    <w:rsid w:val="0070347B"/>
    <w:rsid w:val="0070374A"/>
    <w:rsid w:val="0070380A"/>
    <w:rsid w:val="00703A4C"/>
    <w:rsid w:val="00703B71"/>
    <w:rsid w:val="00703E6C"/>
    <w:rsid w:val="00704048"/>
    <w:rsid w:val="0070416F"/>
    <w:rsid w:val="00704449"/>
    <w:rsid w:val="00704840"/>
    <w:rsid w:val="00704DAD"/>
    <w:rsid w:val="00704E69"/>
    <w:rsid w:val="007050D8"/>
    <w:rsid w:val="0070555B"/>
    <w:rsid w:val="007056C9"/>
    <w:rsid w:val="007058F7"/>
    <w:rsid w:val="00705A72"/>
    <w:rsid w:val="00705A8F"/>
    <w:rsid w:val="00705C4A"/>
    <w:rsid w:val="00706315"/>
    <w:rsid w:val="0070633D"/>
    <w:rsid w:val="00706547"/>
    <w:rsid w:val="00706949"/>
    <w:rsid w:val="00706EF2"/>
    <w:rsid w:val="00706F4A"/>
    <w:rsid w:val="00706FD0"/>
    <w:rsid w:val="00707079"/>
    <w:rsid w:val="007070C4"/>
    <w:rsid w:val="00707169"/>
    <w:rsid w:val="00707615"/>
    <w:rsid w:val="007079E2"/>
    <w:rsid w:val="00707B7A"/>
    <w:rsid w:val="00707C44"/>
    <w:rsid w:val="00707D1C"/>
    <w:rsid w:val="007101C2"/>
    <w:rsid w:val="00710302"/>
    <w:rsid w:val="007103EA"/>
    <w:rsid w:val="007105A8"/>
    <w:rsid w:val="00710605"/>
    <w:rsid w:val="0071068D"/>
    <w:rsid w:val="007106B3"/>
    <w:rsid w:val="0071087D"/>
    <w:rsid w:val="00710D81"/>
    <w:rsid w:val="00710EE7"/>
    <w:rsid w:val="007110C3"/>
    <w:rsid w:val="00711619"/>
    <w:rsid w:val="00711637"/>
    <w:rsid w:val="007116DF"/>
    <w:rsid w:val="00711845"/>
    <w:rsid w:val="007118E4"/>
    <w:rsid w:val="00711CB2"/>
    <w:rsid w:val="00711CC9"/>
    <w:rsid w:val="00711DB9"/>
    <w:rsid w:val="00711F0D"/>
    <w:rsid w:val="00712EF0"/>
    <w:rsid w:val="00713265"/>
    <w:rsid w:val="00713485"/>
    <w:rsid w:val="007135D2"/>
    <w:rsid w:val="007136D1"/>
    <w:rsid w:val="007139D8"/>
    <w:rsid w:val="00713D2B"/>
    <w:rsid w:val="00713FF8"/>
    <w:rsid w:val="00714045"/>
    <w:rsid w:val="007144D1"/>
    <w:rsid w:val="00714C49"/>
    <w:rsid w:val="00714D6E"/>
    <w:rsid w:val="00714E7D"/>
    <w:rsid w:val="00714FD0"/>
    <w:rsid w:val="007152FF"/>
    <w:rsid w:val="00715390"/>
    <w:rsid w:val="0071546D"/>
    <w:rsid w:val="00715546"/>
    <w:rsid w:val="007155F3"/>
    <w:rsid w:val="007159C2"/>
    <w:rsid w:val="00715E74"/>
    <w:rsid w:val="00716003"/>
    <w:rsid w:val="007163DB"/>
    <w:rsid w:val="00716405"/>
    <w:rsid w:val="00716693"/>
    <w:rsid w:val="007166C9"/>
    <w:rsid w:val="007166CE"/>
    <w:rsid w:val="007168CA"/>
    <w:rsid w:val="00716D4C"/>
    <w:rsid w:val="00716F3F"/>
    <w:rsid w:val="00716FC3"/>
    <w:rsid w:val="007177A9"/>
    <w:rsid w:val="00717937"/>
    <w:rsid w:val="00717E0B"/>
    <w:rsid w:val="00717E3F"/>
    <w:rsid w:val="0072008E"/>
    <w:rsid w:val="007201ED"/>
    <w:rsid w:val="0072022E"/>
    <w:rsid w:val="0072032D"/>
    <w:rsid w:val="00720827"/>
    <w:rsid w:val="007209B1"/>
    <w:rsid w:val="00720ABC"/>
    <w:rsid w:val="007211F7"/>
    <w:rsid w:val="00721B29"/>
    <w:rsid w:val="00721B2C"/>
    <w:rsid w:val="00721DDC"/>
    <w:rsid w:val="007222A8"/>
    <w:rsid w:val="00722626"/>
    <w:rsid w:val="007226A5"/>
    <w:rsid w:val="007228E7"/>
    <w:rsid w:val="007229C1"/>
    <w:rsid w:val="00722B75"/>
    <w:rsid w:val="00722C96"/>
    <w:rsid w:val="00722DAC"/>
    <w:rsid w:val="00722E65"/>
    <w:rsid w:val="00722EF1"/>
    <w:rsid w:val="00723014"/>
    <w:rsid w:val="00723049"/>
    <w:rsid w:val="00723C22"/>
    <w:rsid w:val="00723D11"/>
    <w:rsid w:val="00723E18"/>
    <w:rsid w:val="00723F1F"/>
    <w:rsid w:val="0072407F"/>
    <w:rsid w:val="007241C6"/>
    <w:rsid w:val="0072438B"/>
    <w:rsid w:val="0072444E"/>
    <w:rsid w:val="00724512"/>
    <w:rsid w:val="00724C82"/>
    <w:rsid w:val="00724CAB"/>
    <w:rsid w:val="00724E68"/>
    <w:rsid w:val="00725097"/>
    <w:rsid w:val="0072524D"/>
    <w:rsid w:val="0072567A"/>
    <w:rsid w:val="007257CA"/>
    <w:rsid w:val="0072583B"/>
    <w:rsid w:val="007258EE"/>
    <w:rsid w:val="00725D8E"/>
    <w:rsid w:val="00725E97"/>
    <w:rsid w:val="00725EC8"/>
    <w:rsid w:val="0072617B"/>
    <w:rsid w:val="00726246"/>
    <w:rsid w:val="00726262"/>
    <w:rsid w:val="00726474"/>
    <w:rsid w:val="00726579"/>
    <w:rsid w:val="0072659C"/>
    <w:rsid w:val="00726EFB"/>
    <w:rsid w:val="007270F9"/>
    <w:rsid w:val="00727761"/>
    <w:rsid w:val="00727893"/>
    <w:rsid w:val="00727C36"/>
    <w:rsid w:val="00730342"/>
    <w:rsid w:val="00730496"/>
    <w:rsid w:val="007305FD"/>
    <w:rsid w:val="00730746"/>
    <w:rsid w:val="00730826"/>
    <w:rsid w:val="00730A71"/>
    <w:rsid w:val="0073157C"/>
    <w:rsid w:val="00731598"/>
    <w:rsid w:val="007315D0"/>
    <w:rsid w:val="007315E0"/>
    <w:rsid w:val="00731956"/>
    <w:rsid w:val="00731B69"/>
    <w:rsid w:val="00732638"/>
    <w:rsid w:val="007329E6"/>
    <w:rsid w:val="00732B2C"/>
    <w:rsid w:val="00732BB9"/>
    <w:rsid w:val="007330E2"/>
    <w:rsid w:val="00733106"/>
    <w:rsid w:val="0073319A"/>
    <w:rsid w:val="00733213"/>
    <w:rsid w:val="0073325D"/>
    <w:rsid w:val="00733575"/>
    <w:rsid w:val="00733576"/>
    <w:rsid w:val="0073372A"/>
    <w:rsid w:val="00733791"/>
    <w:rsid w:val="007339CD"/>
    <w:rsid w:val="00733B03"/>
    <w:rsid w:val="0073443E"/>
    <w:rsid w:val="007348C5"/>
    <w:rsid w:val="00734E94"/>
    <w:rsid w:val="00735B19"/>
    <w:rsid w:val="00735B80"/>
    <w:rsid w:val="00735C1E"/>
    <w:rsid w:val="00735C93"/>
    <w:rsid w:val="00735DD8"/>
    <w:rsid w:val="00735EAA"/>
    <w:rsid w:val="00735EDB"/>
    <w:rsid w:val="00736092"/>
    <w:rsid w:val="00736097"/>
    <w:rsid w:val="00736108"/>
    <w:rsid w:val="0073624F"/>
    <w:rsid w:val="00736273"/>
    <w:rsid w:val="007365E4"/>
    <w:rsid w:val="007365F4"/>
    <w:rsid w:val="00736D43"/>
    <w:rsid w:val="00736F96"/>
    <w:rsid w:val="007370CC"/>
    <w:rsid w:val="007370EA"/>
    <w:rsid w:val="00737636"/>
    <w:rsid w:val="00737818"/>
    <w:rsid w:val="007379C5"/>
    <w:rsid w:val="00737B96"/>
    <w:rsid w:val="00737C22"/>
    <w:rsid w:val="00737FD0"/>
    <w:rsid w:val="00740346"/>
    <w:rsid w:val="007407DD"/>
    <w:rsid w:val="00740D0F"/>
    <w:rsid w:val="00740DA7"/>
    <w:rsid w:val="00740E4A"/>
    <w:rsid w:val="00740E73"/>
    <w:rsid w:val="00740E7E"/>
    <w:rsid w:val="00741345"/>
    <w:rsid w:val="007415C8"/>
    <w:rsid w:val="00741A06"/>
    <w:rsid w:val="00741A15"/>
    <w:rsid w:val="00741BC1"/>
    <w:rsid w:val="00741C8B"/>
    <w:rsid w:val="00742179"/>
    <w:rsid w:val="007421C8"/>
    <w:rsid w:val="0074235D"/>
    <w:rsid w:val="007424C1"/>
    <w:rsid w:val="007424F0"/>
    <w:rsid w:val="00742907"/>
    <w:rsid w:val="00742FA7"/>
    <w:rsid w:val="00743014"/>
    <w:rsid w:val="007430A7"/>
    <w:rsid w:val="0074343F"/>
    <w:rsid w:val="007436D2"/>
    <w:rsid w:val="007437BC"/>
    <w:rsid w:val="0074394E"/>
    <w:rsid w:val="00744172"/>
    <w:rsid w:val="0074431F"/>
    <w:rsid w:val="00744393"/>
    <w:rsid w:val="007443AE"/>
    <w:rsid w:val="007444BF"/>
    <w:rsid w:val="007444F4"/>
    <w:rsid w:val="007446EC"/>
    <w:rsid w:val="007448E6"/>
    <w:rsid w:val="00745061"/>
    <w:rsid w:val="00745072"/>
    <w:rsid w:val="007450F4"/>
    <w:rsid w:val="007454E0"/>
    <w:rsid w:val="00745783"/>
    <w:rsid w:val="00745913"/>
    <w:rsid w:val="00745A0F"/>
    <w:rsid w:val="00745BCD"/>
    <w:rsid w:val="00745CCE"/>
    <w:rsid w:val="00745FE3"/>
    <w:rsid w:val="00746038"/>
    <w:rsid w:val="00746043"/>
    <w:rsid w:val="007463DF"/>
    <w:rsid w:val="0074656D"/>
    <w:rsid w:val="00746696"/>
    <w:rsid w:val="00746720"/>
    <w:rsid w:val="0074691B"/>
    <w:rsid w:val="007469CC"/>
    <w:rsid w:val="00746E76"/>
    <w:rsid w:val="00747621"/>
    <w:rsid w:val="00747756"/>
    <w:rsid w:val="007477FF"/>
    <w:rsid w:val="00747938"/>
    <w:rsid w:val="007479A6"/>
    <w:rsid w:val="00747C49"/>
    <w:rsid w:val="00747E78"/>
    <w:rsid w:val="00747F6A"/>
    <w:rsid w:val="0075013F"/>
    <w:rsid w:val="00750178"/>
    <w:rsid w:val="00750431"/>
    <w:rsid w:val="007508E0"/>
    <w:rsid w:val="00750ADB"/>
    <w:rsid w:val="0075106C"/>
    <w:rsid w:val="00751212"/>
    <w:rsid w:val="00751217"/>
    <w:rsid w:val="007517F8"/>
    <w:rsid w:val="00751988"/>
    <w:rsid w:val="00751A43"/>
    <w:rsid w:val="00751A4D"/>
    <w:rsid w:val="00751C5B"/>
    <w:rsid w:val="00751F82"/>
    <w:rsid w:val="007520DB"/>
    <w:rsid w:val="00752534"/>
    <w:rsid w:val="00752983"/>
    <w:rsid w:val="00752B09"/>
    <w:rsid w:val="00752B84"/>
    <w:rsid w:val="00752BBD"/>
    <w:rsid w:val="00753045"/>
    <w:rsid w:val="0075359D"/>
    <w:rsid w:val="007536C3"/>
    <w:rsid w:val="00753855"/>
    <w:rsid w:val="00753C78"/>
    <w:rsid w:val="00753D89"/>
    <w:rsid w:val="00753FD0"/>
    <w:rsid w:val="00754040"/>
    <w:rsid w:val="00754157"/>
    <w:rsid w:val="00754520"/>
    <w:rsid w:val="007546D3"/>
    <w:rsid w:val="007547F8"/>
    <w:rsid w:val="007549CF"/>
    <w:rsid w:val="00754C59"/>
    <w:rsid w:val="00754C86"/>
    <w:rsid w:val="00754CA2"/>
    <w:rsid w:val="00754E21"/>
    <w:rsid w:val="00754F01"/>
    <w:rsid w:val="00755245"/>
    <w:rsid w:val="007552FB"/>
    <w:rsid w:val="007554DA"/>
    <w:rsid w:val="00755506"/>
    <w:rsid w:val="00755862"/>
    <w:rsid w:val="00755DAF"/>
    <w:rsid w:val="00755E52"/>
    <w:rsid w:val="00755EC9"/>
    <w:rsid w:val="007565CE"/>
    <w:rsid w:val="007565D5"/>
    <w:rsid w:val="007566D5"/>
    <w:rsid w:val="007566FF"/>
    <w:rsid w:val="007567F6"/>
    <w:rsid w:val="00756A04"/>
    <w:rsid w:val="00756ADB"/>
    <w:rsid w:val="00756C20"/>
    <w:rsid w:val="00756F5C"/>
    <w:rsid w:val="00756FD0"/>
    <w:rsid w:val="0075703E"/>
    <w:rsid w:val="00757173"/>
    <w:rsid w:val="00757197"/>
    <w:rsid w:val="00757263"/>
    <w:rsid w:val="007578D3"/>
    <w:rsid w:val="00757C7E"/>
    <w:rsid w:val="00757D49"/>
    <w:rsid w:val="00757D86"/>
    <w:rsid w:val="00757DB7"/>
    <w:rsid w:val="00757F1E"/>
    <w:rsid w:val="00760447"/>
    <w:rsid w:val="00760695"/>
    <w:rsid w:val="007606EF"/>
    <w:rsid w:val="00760822"/>
    <w:rsid w:val="00760CE2"/>
    <w:rsid w:val="00760F1E"/>
    <w:rsid w:val="0076133C"/>
    <w:rsid w:val="00761468"/>
    <w:rsid w:val="007614B0"/>
    <w:rsid w:val="00761B1F"/>
    <w:rsid w:val="00761BD2"/>
    <w:rsid w:val="00761BDC"/>
    <w:rsid w:val="00762247"/>
    <w:rsid w:val="007624FA"/>
    <w:rsid w:val="00762B1B"/>
    <w:rsid w:val="00762E18"/>
    <w:rsid w:val="00763025"/>
    <w:rsid w:val="00763028"/>
    <w:rsid w:val="00763150"/>
    <w:rsid w:val="0076332A"/>
    <w:rsid w:val="0076344F"/>
    <w:rsid w:val="00763726"/>
    <w:rsid w:val="00763814"/>
    <w:rsid w:val="00763929"/>
    <w:rsid w:val="00763A0C"/>
    <w:rsid w:val="0076432C"/>
    <w:rsid w:val="007644DE"/>
    <w:rsid w:val="00764B31"/>
    <w:rsid w:val="00764E43"/>
    <w:rsid w:val="00765021"/>
    <w:rsid w:val="007656F4"/>
    <w:rsid w:val="00765827"/>
    <w:rsid w:val="00765839"/>
    <w:rsid w:val="00765B06"/>
    <w:rsid w:val="00765DBA"/>
    <w:rsid w:val="00765FB4"/>
    <w:rsid w:val="00766142"/>
    <w:rsid w:val="00766263"/>
    <w:rsid w:val="00766294"/>
    <w:rsid w:val="00766428"/>
    <w:rsid w:val="00766502"/>
    <w:rsid w:val="007665CF"/>
    <w:rsid w:val="0076675D"/>
    <w:rsid w:val="00766DD1"/>
    <w:rsid w:val="00766F8F"/>
    <w:rsid w:val="00767202"/>
    <w:rsid w:val="0076731F"/>
    <w:rsid w:val="007673CF"/>
    <w:rsid w:val="00767434"/>
    <w:rsid w:val="0076766E"/>
    <w:rsid w:val="0076770A"/>
    <w:rsid w:val="0076772E"/>
    <w:rsid w:val="00767783"/>
    <w:rsid w:val="00767871"/>
    <w:rsid w:val="007679AC"/>
    <w:rsid w:val="007700E0"/>
    <w:rsid w:val="00770810"/>
    <w:rsid w:val="00770A9D"/>
    <w:rsid w:val="00770C25"/>
    <w:rsid w:val="007712E0"/>
    <w:rsid w:val="0077148E"/>
    <w:rsid w:val="00771A9D"/>
    <w:rsid w:val="00771D33"/>
    <w:rsid w:val="0077206D"/>
    <w:rsid w:val="007721DF"/>
    <w:rsid w:val="00772305"/>
    <w:rsid w:val="00773264"/>
    <w:rsid w:val="007734D1"/>
    <w:rsid w:val="00773734"/>
    <w:rsid w:val="007739F2"/>
    <w:rsid w:val="00773B34"/>
    <w:rsid w:val="00773D1E"/>
    <w:rsid w:val="00773DEE"/>
    <w:rsid w:val="00773FF6"/>
    <w:rsid w:val="0077435D"/>
    <w:rsid w:val="00774615"/>
    <w:rsid w:val="0077464F"/>
    <w:rsid w:val="00774CBB"/>
    <w:rsid w:val="00774D15"/>
    <w:rsid w:val="00774E7A"/>
    <w:rsid w:val="00775086"/>
    <w:rsid w:val="0077549C"/>
    <w:rsid w:val="00775DC9"/>
    <w:rsid w:val="00775DDF"/>
    <w:rsid w:val="00776131"/>
    <w:rsid w:val="00776214"/>
    <w:rsid w:val="007765F8"/>
    <w:rsid w:val="0077674F"/>
    <w:rsid w:val="00776760"/>
    <w:rsid w:val="007767E5"/>
    <w:rsid w:val="007767F3"/>
    <w:rsid w:val="00776DEF"/>
    <w:rsid w:val="00776FCC"/>
    <w:rsid w:val="007770C6"/>
    <w:rsid w:val="00777144"/>
    <w:rsid w:val="0077716D"/>
    <w:rsid w:val="00777624"/>
    <w:rsid w:val="0077763B"/>
    <w:rsid w:val="00777B7E"/>
    <w:rsid w:val="007801FD"/>
    <w:rsid w:val="0078058E"/>
    <w:rsid w:val="0078073A"/>
    <w:rsid w:val="00780AB7"/>
    <w:rsid w:val="00780B2C"/>
    <w:rsid w:val="00780B4A"/>
    <w:rsid w:val="00780B51"/>
    <w:rsid w:val="00781334"/>
    <w:rsid w:val="007814BA"/>
    <w:rsid w:val="007814FC"/>
    <w:rsid w:val="007819B9"/>
    <w:rsid w:val="00781CC5"/>
    <w:rsid w:val="00781D68"/>
    <w:rsid w:val="00781F9A"/>
    <w:rsid w:val="00782024"/>
    <w:rsid w:val="007821FC"/>
    <w:rsid w:val="0078223A"/>
    <w:rsid w:val="00782821"/>
    <w:rsid w:val="00782A70"/>
    <w:rsid w:val="00782B01"/>
    <w:rsid w:val="00782B22"/>
    <w:rsid w:val="00782BDC"/>
    <w:rsid w:val="00782FE0"/>
    <w:rsid w:val="00782FE5"/>
    <w:rsid w:val="007830EB"/>
    <w:rsid w:val="00783360"/>
    <w:rsid w:val="007833E9"/>
    <w:rsid w:val="0078341E"/>
    <w:rsid w:val="00783640"/>
    <w:rsid w:val="00783686"/>
    <w:rsid w:val="0078375D"/>
    <w:rsid w:val="00783B8D"/>
    <w:rsid w:val="00783C23"/>
    <w:rsid w:val="00783D2C"/>
    <w:rsid w:val="00783D98"/>
    <w:rsid w:val="00784277"/>
    <w:rsid w:val="0078429F"/>
    <w:rsid w:val="007845FE"/>
    <w:rsid w:val="007846A0"/>
    <w:rsid w:val="007847A1"/>
    <w:rsid w:val="007847F4"/>
    <w:rsid w:val="007849BC"/>
    <w:rsid w:val="007849ED"/>
    <w:rsid w:val="00784B51"/>
    <w:rsid w:val="00784B64"/>
    <w:rsid w:val="007854A7"/>
    <w:rsid w:val="00785894"/>
    <w:rsid w:val="00785AB5"/>
    <w:rsid w:val="00785BA5"/>
    <w:rsid w:val="00786672"/>
    <w:rsid w:val="00786E50"/>
    <w:rsid w:val="00786EE0"/>
    <w:rsid w:val="00787259"/>
    <w:rsid w:val="00787550"/>
    <w:rsid w:val="00787771"/>
    <w:rsid w:val="00787911"/>
    <w:rsid w:val="00787AF9"/>
    <w:rsid w:val="00787CC2"/>
    <w:rsid w:val="00787D59"/>
    <w:rsid w:val="007900F3"/>
    <w:rsid w:val="00790242"/>
    <w:rsid w:val="007903F5"/>
    <w:rsid w:val="00790766"/>
    <w:rsid w:val="007909EC"/>
    <w:rsid w:val="00790D75"/>
    <w:rsid w:val="00790F70"/>
    <w:rsid w:val="00791132"/>
    <w:rsid w:val="00791154"/>
    <w:rsid w:val="00791370"/>
    <w:rsid w:val="0079148B"/>
    <w:rsid w:val="00791805"/>
    <w:rsid w:val="00791866"/>
    <w:rsid w:val="0079194E"/>
    <w:rsid w:val="0079198D"/>
    <w:rsid w:val="007919C4"/>
    <w:rsid w:val="00791A4B"/>
    <w:rsid w:val="00791FB4"/>
    <w:rsid w:val="00792164"/>
    <w:rsid w:val="007923B1"/>
    <w:rsid w:val="007923F1"/>
    <w:rsid w:val="00792463"/>
    <w:rsid w:val="00792742"/>
    <w:rsid w:val="00792984"/>
    <w:rsid w:val="00792C08"/>
    <w:rsid w:val="00792CBC"/>
    <w:rsid w:val="00792D06"/>
    <w:rsid w:val="00793083"/>
    <w:rsid w:val="00793231"/>
    <w:rsid w:val="00793312"/>
    <w:rsid w:val="007939D5"/>
    <w:rsid w:val="00793AF5"/>
    <w:rsid w:val="0079468D"/>
    <w:rsid w:val="007946D6"/>
    <w:rsid w:val="00794779"/>
    <w:rsid w:val="00794868"/>
    <w:rsid w:val="00794A59"/>
    <w:rsid w:val="00794B6A"/>
    <w:rsid w:val="00794F17"/>
    <w:rsid w:val="00794FF2"/>
    <w:rsid w:val="00795116"/>
    <w:rsid w:val="00795171"/>
    <w:rsid w:val="00795353"/>
    <w:rsid w:val="007955A0"/>
    <w:rsid w:val="00795647"/>
    <w:rsid w:val="00795A07"/>
    <w:rsid w:val="00795A9C"/>
    <w:rsid w:val="00795AAA"/>
    <w:rsid w:val="00795B59"/>
    <w:rsid w:val="0079639D"/>
    <w:rsid w:val="00796C0A"/>
    <w:rsid w:val="00796F27"/>
    <w:rsid w:val="0079717D"/>
    <w:rsid w:val="0079720F"/>
    <w:rsid w:val="00797281"/>
    <w:rsid w:val="00797584"/>
    <w:rsid w:val="007976B2"/>
    <w:rsid w:val="0079786F"/>
    <w:rsid w:val="007978E7"/>
    <w:rsid w:val="00797CDE"/>
    <w:rsid w:val="007A0070"/>
    <w:rsid w:val="007A079C"/>
    <w:rsid w:val="007A094B"/>
    <w:rsid w:val="007A10AC"/>
    <w:rsid w:val="007A137B"/>
    <w:rsid w:val="007A16DA"/>
    <w:rsid w:val="007A171C"/>
    <w:rsid w:val="007A1AD5"/>
    <w:rsid w:val="007A1CC1"/>
    <w:rsid w:val="007A1DA2"/>
    <w:rsid w:val="007A20B9"/>
    <w:rsid w:val="007A23A7"/>
    <w:rsid w:val="007A26F6"/>
    <w:rsid w:val="007A2AA9"/>
    <w:rsid w:val="007A2B3E"/>
    <w:rsid w:val="007A30DE"/>
    <w:rsid w:val="007A33B3"/>
    <w:rsid w:val="007A3810"/>
    <w:rsid w:val="007A38D0"/>
    <w:rsid w:val="007A3A41"/>
    <w:rsid w:val="007A3BEB"/>
    <w:rsid w:val="007A3DC0"/>
    <w:rsid w:val="007A3DC6"/>
    <w:rsid w:val="007A4024"/>
    <w:rsid w:val="007A4179"/>
    <w:rsid w:val="007A43B7"/>
    <w:rsid w:val="007A476B"/>
    <w:rsid w:val="007A4888"/>
    <w:rsid w:val="007A49F9"/>
    <w:rsid w:val="007A550E"/>
    <w:rsid w:val="007A554F"/>
    <w:rsid w:val="007A557D"/>
    <w:rsid w:val="007A5677"/>
    <w:rsid w:val="007A56C5"/>
    <w:rsid w:val="007A5848"/>
    <w:rsid w:val="007A5B34"/>
    <w:rsid w:val="007A5CEA"/>
    <w:rsid w:val="007A5D69"/>
    <w:rsid w:val="007A5DF8"/>
    <w:rsid w:val="007A622D"/>
    <w:rsid w:val="007A63DA"/>
    <w:rsid w:val="007A66CA"/>
    <w:rsid w:val="007A6940"/>
    <w:rsid w:val="007A6AE8"/>
    <w:rsid w:val="007A6B95"/>
    <w:rsid w:val="007A6BEB"/>
    <w:rsid w:val="007A6DCB"/>
    <w:rsid w:val="007A6F64"/>
    <w:rsid w:val="007A7193"/>
    <w:rsid w:val="007A767B"/>
    <w:rsid w:val="007A788C"/>
    <w:rsid w:val="007A78D9"/>
    <w:rsid w:val="007A7C52"/>
    <w:rsid w:val="007B0023"/>
    <w:rsid w:val="007B0150"/>
    <w:rsid w:val="007B01C7"/>
    <w:rsid w:val="007B01D5"/>
    <w:rsid w:val="007B01F5"/>
    <w:rsid w:val="007B0495"/>
    <w:rsid w:val="007B0704"/>
    <w:rsid w:val="007B0C65"/>
    <w:rsid w:val="007B15DA"/>
    <w:rsid w:val="007B175C"/>
    <w:rsid w:val="007B19EC"/>
    <w:rsid w:val="007B200E"/>
    <w:rsid w:val="007B23FA"/>
    <w:rsid w:val="007B27F3"/>
    <w:rsid w:val="007B2FCD"/>
    <w:rsid w:val="007B3061"/>
    <w:rsid w:val="007B32DF"/>
    <w:rsid w:val="007B3363"/>
    <w:rsid w:val="007B3428"/>
    <w:rsid w:val="007B3466"/>
    <w:rsid w:val="007B3510"/>
    <w:rsid w:val="007B3581"/>
    <w:rsid w:val="007B35EB"/>
    <w:rsid w:val="007B36CA"/>
    <w:rsid w:val="007B387F"/>
    <w:rsid w:val="007B395C"/>
    <w:rsid w:val="007B3B53"/>
    <w:rsid w:val="007B4010"/>
    <w:rsid w:val="007B4274"/>
    <w:rsid w:val="007B4290"/>
    <w:rsid w:val="007B43B0"/>
    <w:rsid w:val="007B4581"/>
    <w:rsid w:val="007B4832"/>
    <w:rsid w:val="007B48E7"/>
    <w:rsid w:val="007B49B6"/>
    <w:rsid w:val="007B4F0F"/>
    <w:rsid w:val="007B500D"/>
    <w:rsid w:val="007B5166"/>
    <w:rsid w:val="007B5221"/>
    <w:rsid w:val="007B526A"/>
    <w:rsid w:val="007B53ED"/>
    <w:rsid w:val="007B569F"/>
    <w:rsid w:val="007B56DE"/>
    <w:rsid w:val="007B5E94"/>
    <w:rsid w:val="007B60EE"/>
    <w:rsid w:val="007B6564"/>
    <w:rsid w:val="007B6584"/>
    <w:rsid w:val="007B6CAB"/>
    <w:rsid w:val="007B6CCC"/>
    <w:rsid w:val="007B7078"/>
    <w:rsid w:val="007B73AD"/>
    <w:rsid w:val="007B73E7"/>
    <w:rsid w:val="007B79B3"/>
    <w:rsid w:val="007B7B4B"/>
    <w:rsid w:val="007B7F3C"/>
    <w:rsid w:val="007C01FF"/>
    <w:rsid w:val="007C02EB"/>
    <w:rsid w:val="007C0383"/>
    <w:rsid w:val="007C056A"/>
    <w:rsid w:val="007C08EB"/>
    <w:rsid w:val="007C0C0C"/>
    <w:rsid w:val="007C0C1C"/>
    <w:rsid w:val="007C0EEE"/>
    <w:rsid w:val="007C13E3"/>
    <w:rsid w:val="007C14BD"/>
    <w:rsid w:val="007C15A8"/>
    <w:rsid w:val="007C187E"/>
    <w:rsid w:val="007C1C00"/>
    <w:rsid w:val="007C1DC4"/>
    <w:rsid w:val="007C20AD"/>
    <w:rsid w:val="007C23AE"/>
    <w:rsid w:val="007C264A"/>
    <w:rsid w:val="007C28D1"/>
    <w:rsid w:val="007C299C"/>
    <w:rsid w:val="007C2C1B"/>
    <w:rsid w:val="007C2D2E"/>
    <w:rsid w:val="007C3415"/>
    <w:rsid w:val="007C3B9A"/>
    <w:rsid w:val="007C3CE3"/>
    <w:rsid w:val="007C3DB7"/>
    <w:rsid w:val="007C3EA5"/>
    <w:rsid w:val="007C40BB"/>
    <w:rsid w:val="007C42AA"/>
    <w:rsid w:val="007C42C1"/>
    <w:rsid w:val="007C43C3"/>
    <w:rsid w:val="007C43D9"/>
    <w:rsid w:val="007C445B"/>
    <w:rsid w:val="007C4794"/>
    <w:rsid w:val="007C479B"/>
    <w:rsid w:val="007C4937"/>
    <w:rsid w:val="007C4AD7"/>
    <w:rsid w:val="007C4C94"/>
    <w:rsid w:val="007C4D70"/>
    <w:rsid w:val="007C4EED"/>
    <w:rsid w:val="007C4FE7"/>
    <w:rsid w:val="007C5111"/>
    <w:rsid w:val="007C519C"/>
    <w:rsid w:val="007C5306"/>
    <w:rsid w:val="007C5460"/>
    <w:rsid w:val="007C57B6"/>
    <w:rsid w:val="007C5C38"/>
    <w:rsid w:val="007C5EBE"/>
    <w:rsid w:val="007C5FAD"/>
    <w:rsid w:val="007C60D8"/>
    <w:rsid w:val="007C6270"/>
    <w:rsid w:val="007C640B"/>
    <w:rsid w:val="007C65B9"/>
    <w:rsid w:val="007C6812"/>
    <w:rsid w:val="007C6BBE"/>
    <w:rsid w:val="007C7008"/>
    <w:rsid w:val="007C785E"/>
    <w:rsid w:val="007C78AA"/>
    <w:rsid w:val="007C7C42"/>
    <w:rsid w:val="007C7CF5"/>
    <w:rsid w:val="007C7DA3"/>
    <w:rsid w:val="007D0284"/>
    <w:rsid w:val="007D03ED"/>
    <w:rsid w:val="007D0561"/>
    <w:rsid w:val="007D0699"/>
    <w:rsid w:val="007D08C8"/>
    <w:rsid w:val="007D0A1D"/>
    <w:rsid w:val="007D0BF8"/>
    <w:rsid w:val="007D0DDE"/>
    <w:rsid w:val="007D131A"/>
    <w:rsid w:val="007D17AB"/>
    <w:rsid w:val="007D18DB"/>
    <w:rsid w:val="007D1900"/>
    <w:rsid w:val="007D1AEE"/>
    <w:rsid w:val="007D2124"/>
    <w:rsid w:val="007D22CE"/>
    <w:rsid w:val="007D22F0"/>
    <w:rsid w:val="007D2322"/>
    <w:rsid w:val="007D2469"/>
    <w:rsid w:val="007D2485"/>
    <w:rsid w:val="007D24CB"/>
    <w:rsid w:val="007D2510"/>
    <w:rsid w:val="007D25ED"/>
    <w:rsid w:val="007D2600"/>
    <w:rsid w:val="007D2826"/>
    <w:rsid w:val="007D2930"/>
    <w:rsid w:val="007D2B02"/>
    <w:rsid w:val="007D2BEE"/>
    <w:rsid w:val="007D2D56"/>
    <w:rsid w:val="007D2F85"/>
    <w:rsid w:val="007D31FF"/>
    <w:rsid w:val="007D333C"/>
    <w:rsid w:val="007D3785"/>
    <w:rsid w:val="007D39C3"/>
    <w:rsid w:val="007D3AEE"/>
    <w:rsid w:val="007D3D10"/>
    <w:rsid w:val="007D406E"/>
    <w:rsid w:val="007D40CC"/>
    <w:rsid w:val="007D413F"/>
    <w:rsid w:val="007D41FF"/>
    <w:rsid w:val="007D43B3"/>
    <w:rsid w:val="007D481E"/>
    <w:rsid w:val="007D49E2"/>
    <w:rsid w:val="007D52E5"/>
    <w:rsid w:val="007D5928"/>
    <w:rsid w:val="007D596B"/>
    <w:rsid w:val="007D5B45"/>
    <w:rsid w:val="007D5E15"/>
    <w:rsid w:val="007D5E6E"/>
    <w:rsid w:val="007D6428"/>
    <w:rsid w:val="007D649C"/>
    <w:rsid w:val="007D70E4"/>
    <w:rsid w:val="007D72AE"/>
    <w:rsid w:val="007D7647"/>
    <w:rsid w:val="007D7764"/>
    <w:rsid w:val="007D7A06"/>
    <w:rsid w:val="007D7EC4"/>
    <w:rsid w:val="007E0592"/>
    <w:rsid w:val="007E0841"/>
    <w:rsid w:val="007E0946"/>
    <w:rsid w:val="007E0B97"/>
    <w:rsid w:val="007E0C37"/>
    <w:rsid w:val="007E100B"/>
    <w:rsid w:val="007E113F"/>
    <w:rsid w:val="007E1387"/>
    <w:rsid w:val="007E1640"/>
    <w:rsid w:val="007E16E3"/>
    <w:rsid w:val="007E17F1"/>
    <w:rsid w:val="007E1B33"/>
    <w:rsid w:val="007E1C95"/>
    <w:rsid w:val="007E20F9"/>
    <w:rsid w:val="007E2C93"/>
    <w:rsid w:val="007E2D35"/>
    <w:rsid w:val="007E2E00"/>
    <w:rsid w:val="007E2E0E"/>
    <w:rsid w:val="007E2ED3"/>
    <w:rsid w:val="007E319A"/>
    <w:rsid w:val="007E3240"/>
    <w:rsid w:val="007E3556"/>
    <w:rsid w:val="007E361D"/>
    <w:rsid w:val="007E367E"/>
    <w:rsid w:val="007E3768"/>
    <w:rsid w:val="007E37BC"/>
    <w:rsid w:val="007E37C7"/>
    <w:rsid w:val="007E3840"/>
    <w:rsid w:val="007E38FD"/>
    <w:rsid w:val="007E3BDD"/>
    <w:rsid w:val="007E3D26"/>
    <w:rsid w:val="007E3F7D"/>
    <w:rsid w:val="007E3FB1"/>
    <w:rsid w:val="007E3FDF"/>
    <w:rsid w:val="007E4141"/>
    <w:rsid w:val="007E41B7"/>
    <w:rsid w:val="007E4410"/>
    <w:rsid w:val="007E4651"/>
    <w:rsid w:val="007E4AA8"/>
    <w:rsid w:val="007E4ADD"/>
    <w:rsid w:val="007E4C45"/>
    <w:rsid w:val="007E4E43"/>
    <w:rsid w:val="007E52D7"/>
    <w:rsid w:val="007E566B"/>
    <w:rsid w:val="007E5924"/>
    <w:rsid w:val="007E5CD0"/>
    <w:rsid w:val="007E6069"/>
    <w:rsid w:val="007E610D"/>
    <w:rsid w:val="007E6647"/>
    <w:rsid w:val="007E6ACF"/>
    <w:rsid w:val="007E6C8B"/>
    <w:rsid w:val="007E6DF8"/>
    <w:rsid w:val="007E6E8C"/>
    <w:rsid w:val="007E6FD1"/>
    <w:rsid w:val="007E71B1"/>
    <w:rsid w:val="007E71F8"/>
    <w:rsid w:val="007E7592"/>
    <w:rsid w:val="007E7982"/>
    <w:rsid w:val="007E7AB2"/>
    <w:rsid w:val="007E7D40"/>
    <w:rsid w:val="007E7E09"/>
    <w:rsid w:val="007E7F41"/>
    <w:rsid w:val="007F0120"/>
    <w:rsid w:val="007F01D4"/>
    <w:rsid w:val="007F0294"/>
    <w:rsid w:val="007F03FA"/>
    <w:rsid w:val="007F07EC"/>
    <w:rsid w:val="007F09D6"/>
    <w:rsid w:val="007F0A0F"/>
    <w:rsid w:val="007F0A44"/>
    <w:rsid w:val="007F0BCC"/>
    <w:rsid w:val="007F0CC4"/>
    <w:rsid w:val="007F1397"/>
    <w:rsid w:val="007F1B72"/>
    <w:rsid w:val="007F1DB7"/>
    <w:rsid w:val="007F21B5"/>
    <w:rsid w:val="007F2CEB"/>
    <w:rsid w:val="007F3455"/>
    <w:rsid w:val="007F34EA"/>
    <w:rsid w:val="007F39EB"/>
    <w:rsid w:val="007F3A77"/>
    <w:rsid w:val="007F3D12"/>
    <w:rsid w:val="007F4350"/>
    <w:rsid w:val="007F4735"/>
    <w:rsid w:val="007F49D9"/>
    <w:rsid w:val="007F4ABB"/>
    <w:rsid w:val="007F4AE4"/>
    <w:rsid w:val="007F4B8E"/>
    <w:rsid w:val="007F4C68"/>
    <w:rsid w:val="007F4D7F"/>
    <w:rsid w:val="007F4DFF"/>
    <w:rsid w:val="007F507A"/>
    <w:rsid w:val="007F562C"/>
    <w:rsid w:val="007F5738"/>
    <w:rsid w:val="007F5782"/>
    <w:rsid w:val="007F5815"/>
    <w:rsid w:val="007F5CB5"/>
    <w:rsid w:val="007F5ED2"/>
    <w:rsid w:val="007F6224"/>
    <w:rsid w:val="007F6639"/>
    <w:rsid w:val="007F673F"/>
    <w:rsid w:val="007F68CE"/>
    <w:rsid w:val="007F68E8"/>
    <w:rsid w:val="007F6B5D"/>
    <w:rsid w:val="007F6E54"/>
    <w:rsid w:val="007F7168"/>
    <w:rsid w:val="007F7588"/>
    <w:rsid w:val="007F788C"/>
    <w:rsid w:val="007F799D"/>
    <w:rsid w:val="007F7AA2"/>
    <w:rsid w:val="007F7C73"/>
    <w:rsid w:val="007F7DD4"/>
    <w:rsid w:val="007F7F95"/>
    <w:rsid w:val="00800153"/>
    <w:rsid w:val="008004A6"/>
    <w:rsid w:val="008005F9"/>
    <w:rsid w:val="008006E4"/>
    <w:rsid w:val="00800876"/>
    <w:rsid w:val="00800922"/>
    <w:rsid w:val="00800CDE"/>
    <w:rsid w:val="00800DD2"/>
    <w:rsid w:val="0080106F"/>
    <w:rsid w:val="00801139"/>
    <w:rsid w:val="0080113E"/>
    <w:rsid w:val="008013FC"/>
    <w:rsid w:val="00801543"/>
    <w:rsid w:val="008015A1"/>
    <w:rsid w:val="0080190A"/>
    <w:rsid w:val="00801A59"/>
    <w:rsid w:val="00801B3D"/>
    <w:rsid w:val="00801E2D"/>
    <w:rsid w:val="008020C2"/>
    <w:rsid w:val="008023CE"/>
    <w:rsid w:val="008025CD"/>
    <w:rsid w:val="00802A26"/>
    <w:rsid w:val="00802C88"/>
    <w:rsid w:val="00802DB0"/>
    <w:rsid w:val="00802FC5"/>
    <w:rsid w:val="0080321C"/>
    <w:rsid w:val="008032FD"/>
    <w:rsid w:val="008035C0"/>
    <w:rsid w:val="008038EB"/>
    <w:rsid w:val="008039B6"/>
    <w:rsid w:val="00803B8C"/>
    <w:rsid w:val="00803E9A"/>
    <w:rsid w:val="008041EB"/>
    <w:rsid w:val="00804588"/>
    <w:rsid w:val="008045F3"/>
    <w:rsid w:val="0080491E"/>
    <w:rsid w:val="008049F5"/>
    <w:rsid w:val="00804BBB"/>
    <w:rsid w:val="00804BF0"/>
    <w:rsid w:val="00804E7A"/>
    <w:rsid w:val="00805049"/>
    <w:rsid w:val="00805944"/>
    <w:rsid w:val="00805B66"/>
    <w:rsid w:val="00805D81"/>
    <w:rsid w:val="00805F5A"/>
    <w:rsid w:val="00806404"/>
    <w:rsid w:val="00806675"/>
    <w:rsid w:val="00806922"/>
    <w:rsid w:val="00806C8E"/>
    <w:rsid w:val="00806EEF"/>
    <w:rsid w:val="00807704"/>
    <w:rsid w:val="008078BA"/>
    <w:rsid w:val="008079C1"/>
    <w:rsid w:val="00807A12"/>
    <w:rsid w:val="00807D46"/>
    <w:rsid w:val="008102F9"/>
    <w:rsid w:val="008107AC"/>
    <w:rsid w:val="0081097A"/>
    <w:rsid w:val="00810AF2"/>
    <w:rsid w:val="00810BB8"/>
    <w:rsid w:val="00810D42"/>
    <w:rsid w:val="008114AF"/>
    <w:rsid w:val="00811785"/>
    <w:rsid w:val="008119BB"/>
    <w:rsid w:val="00811CB3"/>
    <w:rsid w:val="00812144"/>
    <w:rsid w:val="008122E5"/>
    <w:rsid w:val="00812452"/>
    <w:rsid w:val="008125AA"/>
    <w:rsid w:val="0081272D"/>
    <w:rsid w:val="00812922"/>
    <w:rsid w:val="00812AB9"/>
    <w:rsid w:val="00812B14"/>
    <w:rsid w:val="008137D3"/>
    <w:rsid w:val="008137DB"/>
    <w:rsid w:val="008138C0"/>
    <w:rsid w:val="008139DE"/>
    <w:rsid w:val="00813D60"/>
    <w:rsid w:val="00813D70"/>
    <w:rsid w:val="00814128"/>
    <w:rsid w:val="00814261"/>
    <w:rsid w:val="008143F8"/>
    <w:rsid w:val="00814631"/>
    <w:rsid w:val="008147A7"/>
    <w:rsid w:val="0081493F"/>
    <w:rsid w:val="0081499A"/>
    <w:rsid w:val="00814D43"/>
    <w:rsid w:val="00814FB7"/>
    <w:rsid w:val="0081501D"/>
    <w:rsid w:val="008150C4"/>
    <w:rsid w:val="008150D6"/>
    <w:rsid w:val="00815C89"/>
    <w:rsid w:val="00815C96"/>
    <w:rsid w:val="00815DC9"/>
    <w:rsid w:val="00815E2C"/>
    <w:rsid w:val="00816010"/>
    <w:rsid w:val="008160EF"/>
    <w:rsid w:val="00816405"/>
    <w:rsid w:val="00816426"/>
    <w:rsid w:val="00816666"/>
    <w:rsid w:val="0081715A"/>
    <w:rsid w:val="0081719F"/>
    <w:rsid w:val="00817443"/>
    <w:rsid w:val="0081759F"/>
    <w:rsid w:val="00817654"/>
    <w:rsid w:val="0081791B"/>
    <w:rsid w:val="008200AA"/>
    <w:rsid w:val="0082030D"/>
    <w:rsid w:val="00820381"/>
    <w:rsid w:val="008203D6"/>
    <w:rsid w:val="008205A1"/>
    <w:rsid w:val="008206F7"/>
    <w:rsid w:val="008207D9"/>
    <w:rsid w:val="00820821"/>
    <w:rsid w:val="00820AAB"/>
    <w:rsid w:val="00820AC3"/>
    <w:rsid w:val="00821189"/>
    <w:rsid w:val="00821851"/>
    <w:rsid w:val="008218FA"/>
    <w:rsid w:val="00821EEC"/>
    <w:rsid w:val="00822032"/>
    <w:rsid w:val="0082214A"/>
    <w:rsid w:val="008221E7"/>
    <w:rsid w:val="00822359"/>
    <w:rsid w:val="00822445"/>
    <w:rsid w:val="0082257E"/>
    <w:rsid w:val="0082261F"/>
    <w:rsid w:val="00822909"/>
    <w:rsid w:val="00822A80"/>
    <w:rsid w:val="00823184"/>
    <w:rsid w:val="0082324C"/>
    <w:rsid w:val="0082359B"/>
    <w:rsid w:val="0082367E"/>
    <w:rsid w:val="0082397A"/>
    <w:rsid w:val="00823BAC"/>
    <w:rsid w:val="00823CE5"/>
    <w:rsid w:val="008240D3"/>
    <w:rsid w:val="00824257"/>
    <w:rsid w:val="00824328"/>
    <w:rsid w:val="00824577"/>
    <w:rsid w:val="0082465A"/>
    <w:rsid w:val="00824917"/>
    <w:rsid w:val="008249DF"/>
    <w:rsid w:val="00824A23"/>
    <w:rsid w:val="00824AE9"/>
    <w:rsid w:val="00824C99"/>
    <w:rsid w:val="00824D1D"/>
    <w:rsid w:val="00824E9B"/>
    <w:rsid w:val="00824F7B"/>
    <w:rsid w:val="00825272"/>
    <w:rsid w:val="00825897"/>
    <w:rsid w:val="00825935"/>
    <w:rsid w:val="00825973"/>
    <w:rsid w:val="00825996"/>
    <w:rsid w:val="00825E78"/>
    <w:rsid w:val="00825FE0"/>
    <w:rsid w:val="0082608E"/>
    <w:rsid w:val="00826452"/>
    <w:rsid w:val="0082661D"/>
    <w:rsid w:val="0082689B"/>
    <w:rsid w:val="00826913"/>
    <w:rsid w:val="00826A1C"/>
    <w:rsid w:val="00827033"/>
    <w:rsid w:val="00827117"/>
    <w:rsid w:val="00827142"/>
    <w:rsid w:val="0082751F"/>
    <w:rsid w:val="00827673"/>
    <w:rsid w:val="0082767E"/>
    <w:rsid w:val="0082774D"/>
    <w:rsid w:val="00827CBC"/>
    <w:rsid w:val="0083008F"/>
    <w:rsid w:val="0083012E"/>
    <w:rsid w:val="00830449"/>
    <w:rsid w:val="008304A5"/>
    <w:rsid w:val="008304A8"/>
    <w:rsid w:val="0083081C"/>
    <w:rsid w:val="008308C2"/>
    <w:rsid w:val="00830A5A"/>
    <w:rsid w:val="00830D01"/>
    <w:rsid w:val="00830D18"/>
    <w:rsid w:val="00830D3B"/>
    <w:rsid w:val="00830E22"/>
    <w:rsid w:val="00831098"/>
    <w:rsid w:val="00831617"/>
    <w:rsid w:val="0083163D"/>
    <w:rsid w:val="008318B1"/>
    <w:rsid w:val="008318FA"/>
    <w:rsid w:val="00831916"/>
    <w:rsid w:val="00831CCE"/>
    <w:rsid w:val="00832595"/>
    <w:rsid w:val="008329B4"/>
    <w:rsid w:val="00832C9F"/>
    <w:rsid w:val="0083305F"/>
    <w:rsid w:val="008331FD"/>
    <w:rsid w:val="00833217"/>
    <w:rsid w:val="0083321B"/>
    <w:rsid w:val="0083356E"/>
    <w:rsid w:val="0083361A"/>
    <w:rsid w:val="00833936"/>
    <w:rsid w:val="008339C3"/>
    <w:rsid w:val="00833A9B"/>
    <w:rsid w:val="00833DE1"/>
    <w:rsid w:val="00833E44"/>
    <w:rsid w:val="008342C6"/>
    <w:rsid w:val="00834513"/>
    <w:rsid w:val="00834959"/>
    <w:rsid w:val="00834B10"/>
    <w:rsid w:val="00834D84"/>
    <w:rsid w:val="00834E15"/>
    <w:rsid w:val="00834FF8"/>
    <w:rsid w:val="00835290"/>
    <w:rsid w:val="008353E4"/>
    <w:rsid w:val="00835798"/>
    <w:rsid w:val="008357FC"/>
    <w:rsid w:val="00835A75"/>
    <w:rsid w:val="00835DB4"/>
    <w:rsid w:val="00836123"/>
    <w:rsid w:val="0083660A"/>
    <w:rsid w:val="008370C9"/>
    <w:rsid w:val="0083712A"/>
    <w:rsid w:val="008371BB"/>
    <w:rsid w:val="00837622"/>
    <w:rsid w:val="00837C52"/>
    <w:rsid w:val="00837E57"/>
    <w:rsid w:val="00837FC2"/>
    <w:rsid w:val="0084055A"/>
    <w:rsid w:val="00840598"/>
    <w:rsid w:val="008409F4"/>
    <w:rsid w:val="00840ACF"/>
    <w:rsid w:val="00840B4A"/>
    <w:rsid w:val="00840D02"/>
    <w:rsid w:val="00840FCB"/>
    <w:rsid w:val="008410BA"/>
    <w:rsid w:val="00841545"/>
    <w:rsid w:val="0084159C"/>
    <w:rsid w:val="0084177D"/>
    <w:rsid w:val="008417F5"/>
    <w:rsid w:val="008418D0"/>
    <w:rsid w:val="00841AFE"/>
    <w:rsid w:val="00841C91"/>
    <w:rsid w:val="00841F2C"/>
    <w:rsid w:val="00841F7D"/>
    <w:rsid w:val="00842391"/>
    <w:rsid w:val="0084265F"/>
    <w:rsid w:val="00842AA0"/>
    <w:rsid w:val="00842BFC"/>
    <w:rsid w:val="00842C2F"/>
    <w:rsid w:val="00843106"/>
    <w:rsid w:val="008432BC"/>
    <w:rsid w:val="00843676"/>
    <w:rsid w:val="00843E3E"/>
    <w:rsid w:val="00843EE3"/>
    <w:rsid w:val="00844452"/>
    <w:rsid w:val="008444AA"/>
    <w:rsid w:val="008446B3"/>
    <w:rsid w:val="00845252"/>
    <w:rsid w:val="008453BE"/>
    <w:rsid w:val="00845BFD"/>
    <w:rsid w:val="00845EAE"/>
    <w:rsid w:val="00845F30"/>
    <w:rsid w:val="00845F43"/>
    <w:rsid w:val="008460F3"/>
    <w:rsid w:val="0084676E"/>
    <w:rsid w:val="008467E3"/>
    <w:rsid w:val="00846850"/>
    <w:rsid w:val="00846D2D"/>
    <w:rsid w:val="00846F3D"/>
    <w:rsid w:val="00846FC1"/>
    <w:rsid w:val="0084716D"/>
    <w:rsid w:val="0084718F"/>
    <w:rsid w:val="008472EB"/>
    <w:rsid w:val="0084731B"/>
    <w:rsid w:val="00847347"/>
    <w:rsid w:val="00847613"/>
    <w:rsid w:val="008477D2"/>
    <w:rsid w:val="0084789E"/>
    <w:rsid w:val="00847F03"/>
    <w:rsid w:val="00850128"/>
    <w:rsid w:val="00850241"/>
    <w:rsid w:val="0085037C"/>
    <w:rsid w:val="008503D8"/>
    <w:rsid w:val="0085069C"/>
    <w:rsid w:val="00850986"/>
    <w:rsid w:val="00850BB9"/>
    <w:rsid w:val="00850EA3"/>
    <w:rsid w:val="008512E0"/>
    <w:rsid w:val="00851400"/>
    <w:rsid w:val="0085154D"/>
    <w:rsid w:val="0085194B"/>
    <w:rsid w:val="008519E3"/>
    <w:rsid w:val="00851F1E"/>
    <w:rsid w:val="00852174"/>
    <w:rsid w:val="008523B5"/>
    <w:rsid w:val="008525A6"/>
    <w:rsid w:val="0085290D"/>
    <w:rsid w:val="00852EF6"/>
    <w:rsid w:val="00852FE2"/>
    <w:rsid w:val="00853167"/>
    <w:rsid w:val="008533DD"/>
    <w:rsid w:val="00853466"/>
    <w:rsid w:val="00853669"/>
    <w:rsid w:val="0085373F"/>
    <w:rsid w:val="00853755"/>
    <w:rsid w:val="008537D0"/>
    <w:rsid w:val="00853897"/>
    <w:rsid w:val="00853AF6"/>
    <w:rsid w:val="008548C1"/>
    <w:rsid w:val="0085490D"/>
    <w:rsid w:val="00854CB7"/>
    <w:rsid w:val="00854FC4"/>
    <w:rsid w:val="008553A0"/>
    <w:rsid w:val="00855983"/>
    <w:rsid w:val="00855AA7"/>
    <w:rsid w:val="00855C63"/>
    <w:rsid w:val="0085616D"/>
    <w:rsid w:val="0085621D"/>
    <w:rsid w:val="00856312"/>
    <w:rsid w:val="00856B1E"/>
    <w:rsid w:val="00856C77"/>
    <w:rsid w:val="008570BC"/>
    <w:rsid w:val="008572BD"/>
    <w:rsid w:val="008572EA"/>
    <w:rsid w:val="0085732A"/>
    <w:rsid w:val="008573D1"/>
    <w:rsid w:val="008574E7"/>
    <w:rsid w:val="00857768"/>
    <w:rsid w:val="00857792"/>
    <w:rsid w:val="00857844"/>
    <w:rsid w:val="0085786F"/>
    <w:rsid w:val="008579BB"/>
    <w:rsid w:val="00857D02"/>
    <w:rsid w:val="00857D12"/>
    <w:rsid w:val="00857DAE"/>
    <w:rsid w:val="008601E9"/>
    <w:rsid w:val="008602C0"/>
    <w:rsid w:val="00860383"/>
    <w:rsid w:val="0086042B"/>
    <w:rsid w:val="0086044A"/>
    <w:rsid w:val="00860978"/>
    <w:rsid w:val="00860A5C"/>
    <w:rsid w:val="00860CC2"/>
    <w:rsid w:val="008610A7"/>
    <w:rsid w:val="00861344"/>
    <w:rsid w:val="008613CB"/>
    <w:rsid w:val="0086146E"/>
    <w:rsid w:val="0086151C"/>
    <w:rsid w:val="00861AEE"/>
    <w:rsid w:val="00861B84"/>
    <w:rsid w:val="00861C03"/>
    <w:rsid w:val="008620C2"/>
    <w:rsid w:val="008625B3"/>
    <w:rsid w:val="00862697"/>
    <w:rsid w:val="00862800"/>
    <w:rsid w:val="00862B48"/>
    <w:rsid w:val="0086321F"/>
    <w:rsid w:val="00863241"/>
    <w:rsid w:val="00863296"/>
    <w:rsid w:val="0086333C"/>
    <w:rsid w:val="0086366B"/>
    <w:rsid w:val="0086370D"/>
    <w:rsid w:val="008637F6"/>
    <w:rsid w:val="0086389B"/>
    <w:rsid w:val="00863972"/>
    <w:rsid w:val="008639BE"/>
    <w:rsid w:val="00863CBE"/>
    <w:rsid w:val="00863DF0"/>
    <w:rsid w:val="00864283"/>
    <w:rsid w:val="008643A6"/>
    <w:rsid w:val="008643A8"/>
    <w:rsid w:val="0086440E"/>
    <w:rsid w:val="008644C5"/>
    <w:rsid w:val="0086453C"/>
    <w:rsid w:val="008646EC"/>
    <w:rsid w:val="0086477C"/>
    <w:rsid w:val="008648FF"/>
    <w:rsid w:val="0086492E"/>
    <w:rsid w:val="00864BEB"/>
    <w:rsid w:val="00864E8D"/>
    <w:rsid w:val="00864EFC"/>
    <w:rsid w:val="008652BD"/>
    <w:rsid w:val="008652EF"/>
    <w:rsid w:val="00865392"/>
    <w:rsid w:val="00865763"/>
    <w:rsid w:val="008658DB"/>
    <w:rsid w:val="00865D09"/>
    <w:rsid w:val="00866734"/>
    <w:rsid w:val="00866808"/>
    <w:rsid w:val="00866957"/>
    <w:rsid w:val="00866A7C"/>
    <w:rsid w:val="00866C0B"/>
    <w:rsid w:val="00866D51"/>
    <w:rsid w:val="008670FA"/>
    <w:rsid w:val="0086713B"/>
    <w:rsid w:val="00867180"/>
    <w:rsid w:val="00867291"/>
    <w:rsid w:val="00867491"/>
    <w:rsid w:val="00867B2F"/>
    <w:rsid w:val="00870177"/>
    <w:rsid w:val="0087030C"/>
    <w:rsid w:val="0087053E"/>
    <w:rsid w:val="008707BD"/>
    <w:rsid w:val="00870C5E"/>
    <w:rsid w:val="00870C9B"/>
    <w:rsid w:val="00870D87"/>
    <w:rsid w:val="00870F07"/>
    <w:rsid w:val="008711E8"/>
    <w:rsid w:val="00871243"/>
    <w:rsid w:val="00871317"/>
    <w:rsid w:val="0087163F"/>
    <w:rsid w:val="00871B1D"/>
    <w:rsid w:val="00871B33"/>
    <w:rsid w:val="00871D72"/>
    <w:rsid w:val="00871D91"/>
    <w:rsid w:val="00872081"/>
    <w:rsid w:val="00872404"/>
    <w:rsid w:val="00872493"/>
    <w:rsid w:val="008727E3"/>
    <w:rsid w:val="008728E6"/>
    <w:rsid w:val="00872B49"/>
    <w:rsid w:val="00872C6E"/>
    <w:rsid w:val="00872D23"/>
    <w:rsid w:val="00872F1A"/>
    <w:rsid w:val="008730FF"/>
    <w:rsid w:val="0087328A"/>
    <w:rsid w:val="008738C6"/>
    <w:rsid w:val="00873A1A"/>
    <w:rsid w:val="00873A26"/>
    <w:rsid w:val="00873A3B"/>
    <w:rsid w:val="00873A6B"/>
    <w:rsid w:val="00873AB3"/>
    <w:rsid w:val="00873B79"/>
    <w:rsid w:val="00874239"/>
    <w:rsid w:val="00874318"/>
    <w:rsid w:val="0087439F"/>
    <w:rsid w:val="00874483"/>
    <w:rsid w:val="008746EF"/>
    <w:rsid w:val="0087479F"/>
    <w:rsid w:val="008749F9"/>
    <w:rsid w:val="00874A73"/>
    <w:rsid w:val="00874D62"/>
    <w:rsid w:val="00875311"/>
    <w:rsid w:val="00875563"/>
    <w:rsid w:val="00875788"/>
    <w:rsid w:val="00875C25"/>
    <w:rsid w:val="008760E6"/>
    <w:rsid w:val="00876175"/>
    <w:rsid w:val="0087638E"/>
    <w:rsid w:val="0087641F"/>
    <w:rsid w:val="00876789"/>
    <w:rsid w:val="00876CDA"/>
    <w:rsid w:val="0087703D"/>
    <w:rsid w:val="00877376"/>
    <w:rsid w:val="008773B2"/>
    <w:rsid w:val="0087746C"/>
    <w:rsid w:val="008776EC"/>
    <w:rsid w:val="00877BA1"/>
    <w:rsid w:val="00877CA0"/>
    <w:rsid w:val="00877D59"/>
    <w:rsid w:val="00877D9F"/>
    <w:rsid w:val="00877FFD"/>
    <w:rsid w:val="008801EF"/>
    <w:rsid w:val="00880228"/>
    <w:rsid w:val="008804F5"/>
    <w:rsid w:val="00880ACB"/>
    <w:rsid w:val="00880CEA"/>
    <w:rsid w:val="00880DA8"/>
    <w:rsid w:val="00880FED"/>
    <w:rsid w:val="00881144"/>
    <w:rsid w:val="00881567"/>
    <w:rsid w:val="00881792"/>
    <w:rsid w:val="00881A07"/>
    <w:rsid w:val="00881B7B"/>
    <w:rsid w:val="00881E7C"/>
    <w:rsid w:val="00881F7B"/>
    <w:rsid w:val="0088248D"/>
    <w:rsid w:val="0088252B"/>
    <w:rsid w:val="008825DB"/>
    <w:rsid w:val="008826D4"/>
    <w:rsid w:val="00882EAF"/>
    <w:rsid w:val="008832CE"/>
    <w:rsid w:val="008833C9"/>
    <w:rsid w:val="00883446"/>
    <w:rsid w:val="00883923"/>
    <w:rsid w:val="008839BB"/>
    <w:rsid w:val="00883B53"/>
    <w:rsid w:val="00883B91"/>
    <w:rsid w:val="00883CE6"/>
    <w:rsid w:val="008842BE"/>
    <w:rsid w:val="008842D6"/>
    <w:rsid w:val="008842F7"/>
    <w:rsid w:val="00884519"/>
    <w:rsid w:val="00884C75"/>
    <w:rsid w:val="00885197"/>
    <w:rsid w:val="00885274"/>
    <w:rsid w:val="00885279"/>
    <w:rsid w:val="008852B5"/>
    <w:rsid w:val="008852C5"/>
    <w:rsid w:val="00885494"/>
    <w:rsid w:val="008855D7"/>
    <w:rsid w:val="00885878"/>
    <w:rsid w:val="0088587E"/>
    <w:rsid w:val="00885A8B"/>
    <w:rsid w:val="00885B38"/>
    <w:rsid w:val="00885B97"/>
    <w:rsid w:val="00885DCE"/>
    <w:rsid w:val="00885EFF"/>
    <w:rsid w:val="00886114"/>
    <w:rsid w:val="00886362"/>
    <w:rsid w:val="008865D7"/>
    <w:rsid w:val="008866D4"/>
    <w:rsid w:val="00886AAE"/>
    <w:rsid w:val="00886B32"/>
    <w:rsid w:val="00886C40"/>
    <w:rsid w:val="00886D3E"/>
    <w:rsid w:val="00886E5D"/>
    <w:rsid w:val="00886F69"/>
    <w:rsid w:val="0088720C"/>
    <w:rsid w:val="00887508"/>
    <w:rsid w:val="0088754C"/>
    <w:rsid w:val="008877F8"/>
    <w:rsid w:val="00887B8A"/>
    <w:rsid w:val="00887BCE"/>
    <w:rsid w:val="00887C4A"/>
    <w:rsid w:val="00887DC8"/>
    <w:rsid w:val="00887E9A"/>
    <w:rsid w:val="00887F53"/>
    <w:rsid w:val="0089007D"/>
    <w:rsid w:val="0089024B"/>
    <w:rsid w:val="00890BE2"/>
    <w:rsid w:val="00890C70"/>
    <w:rsid w:val="00890C89"/>
    <w:rsid w:val="00891028"/>
    <w:rsid w:val="008912BB"/>
    <w:rsid w:val="008916F0"/>
    <w:rsid w:val="008918D2"/>
    <w:rsid w:val="00891A88"/>
    <w:rsid w:val="00891D4C"/>
    <w:rsid w:val="00891F44"/>
    <w:rsid w:val="00891FB9"/>
    <w:rsid w:val="0089205F"/>
    <w:rsid w:val="0089211C"/>
    <w:rsid w:val="00892360"/>
    <w:rsid w:val="008924E4"/>
    <w:rsid w:val="008924E8"/>
    <w:rsid w:val="008926C9"/>
    <w:rsid w:val="008927C7"/>
    <w:rsid w:val="00892EB6"/>
    <w:rsid w:val="00893054"/>
    <w:rsid w:val="00893065"/>
    <w:rsid w:val="008931FC"/>
    <w:rsid w:val="00893344"/>
    <w:rsid w:val="00893AB5"/>
    <w:rsid w:val="00893B1E"/>
    <w:rsid w:val="00893D62"/>
    <w:rsid w:val="00893D72"/>
    <w:rsid w:val="00894148"/>
    <w:rsid w:val="008945C0"/>
    <w:rsid w:val="008948A1"/>
    <w:rsid w:val="00894B17"/>
    <w:rsid w:val="00894C98"/>
    <w:rsid w:val="00894D2A"/>
    <w:rsid w:val="00894F8B"/>
    <w:rsid w:val="0089526F"/>
    <w:rsid w:val="00895388"/>
    <w:rsid w:val="008955C0"/>
    <w:rsid w:val="0089586F"/>
    <w:rsid w:val="00895CD3"/>
    <w:rsid w:val="008961D4"/>
    <w:rsid w:val="00896244"/>
    <w:rsid w:val="008962EC"/>
    <w:rsid w:val="0089633E"/>
    <w:rsid w:val="008965C5"/>
    <w:rsid w:val="00896877"/>
    <w:rsid w:val="00896A3A"/>
    <w:rsid w:val="00896AB7"/>
    <w:rsid w:val="00896AE6"/>
    <w:rsid w:val="008971EC"/>
    <w:rsid w:val="008972CF"/>
    <w:rsid w:val="008973A2"/>
    <w:rsid w:val="00897809"/>
    <w:rsid w:val="00897B33"/>
    <w:rsid w:val="00897DA1"/>
    <w:rsid w:val="008A000E"/>
    <w:rsid w:val="008A02BD"/>
    <w:rsid w:val="008A036A"/>
    <w:rsid w:val="008A03B3"/>
    <w:rsid w:val="008A05E4"/>
    <w:rsid w:val="008A067D"/>
    <w:rsid w:val="008A07AC"/>
    <w:rsid w:val="008A0B0F"/>
    <w:rsid w:val="008A0B73"/>
    <w:rsid w:val="008A0B9E"/>
    <w:rsid w:val="008A0B9F"/>
    <w:rsid w:val="008A0D5F"/>
    <w:rsid w:val="008A11E6"/>
    <w:rsid w:val="008A14E0"/>
    <w:rsid w:val="008A1A90"/>
    <w:rsid w:val="008A1D25"/>
    <w:rsid w:val="008A1D53"/>
    <w:rsid w:val="008A1D94"/>
    <w:rsid w:val="008A1FF9"/>
    <w:rsid w:val="008A203F"/>
    <w:rsid w:val="008A2057"/>
    <w:rsid w:val="008A28F1"/>
    <w:rsid w:val="008A2A61"/>
    <w:rsid w:val="008A2AFC"/>
    <w:rsid w:val="008A2C83"/>
    <w:rsid w:val="008A303B"/>
    <w:rsid w:val="008A33AD"/>
    <w:rsid w:val="008A3574"/>
    <w:rsid w:val="008A3AD6"/>
    <w:rsid w:val="008A3CC6"/>
    <w:rsid w:val="008A3CFB"/>
    <w:rsid w:val="008A42A8"/>
    <w:rsid w:val="008A433A"/>
    <w:rsid w:val="008A4464"/>
    <w:rsid w:val="008A4512"/>
    <w:rsid w:val="008A4C0E"/>
    <w:rsid w:val="008A4EF9"/>
    <w:rsid w:val="008A5086"/>
    <w:rsid w:val="008A519F"/>
    <w:rsid w:val="008A52FC"/>
    <w:rsid w:val="008A54ED"/>
    <w:rsid w:val="008A54F6"/>
    <w:rsid w:val="008A569C"/>
    <w:rsid w:val="008A58F2"/>
    <w:rsid w:val="008A5B50"/>
    <w:rsid w:val="008A5EA1"/>
    <w:rsid w:val="008A6052"/>
    <w:rsid w:val="008A61BE"/>
    <w:rsid w:val="008A62B6"/>
    <w:rsid w:val="008A651E"/>
    <w:rsid w:val="008A68F2"/>
    <w:rsid w:val="008A6924"/>
    <w:rsid w:val="008A696F"/>
    <w:rsid w:val="008A6992"/>
    <w:rsid w:val="008A700A"/>
    <w:rsid w:val="008A732F"/>
    <w:rsid w:val="008A74C6"/>
    <w:rsid w:val="008A7540"/>
    <w:rsid w:val="008A7C20"/>
    <w:rsid w:val="008A7D05"/>
    <w:rsid w:val="008A7FAD"/>
    <w:rsid w:val="008B047B"/>
    <w:rsid w:val="008B0755"/>
    <w:rsid w:val="008B08BD"/>
    <w:rsid w:val="008B0AA6"/>
    <w:rsid w:val="008B0E7C"/>
    <w:rsid w:val="008B0F02"/>
    <w:rsid w:val="008B0FB8"/>
    <w:rsid w:val="008B1200"/>
    <w:rsid w:val="008B14CD"/>
    <w:rsid w:val="008B193E"/>
    <w:rsid w:val="008B1B78"/>
    <w:rsid w:val="008B1DEE"/>
    <w:rsid w:val="008B1F92"/>
    <w:rsid w:val="008B209C"/>
    <w:rsid w:val="008B22E3"/>
    <w:rsid w:val="008B2396"/>
    <w:rsid w:val="008B23AF"/>
    <w:rsid w:val="008B23CC"/>
    <w:rsid w:val="008B2502"/>
    <w:rsid w:val="008B256B"/>
    <w:rsid w:val="008B26BF"/>
    <w:rsid w:val="008B28AC"/>
    <w:rsid w:val="008B2A58"/>
    <w:rsid w:val="008B2A78"/>
    <w:rsid w:val="008B2D46"/>
    <w:rsid w:val="008B2E66"/>
    <w:rsid w:val="008B3009"/>
    <w:rsid w:val="008B34CC"/>
    <w:rsid w:val="008B3A9D"/>
    <w:rsid w:val="008B3CC7"/>
    <w:rsid w:val="008B40B8"/>
    <w:rsid w:val="008B4115"/>
    <w:rsid w:val="008B4271"/>
    <w:rsid w:val="008B4280"/>
    <w:rsid w:val="008B4387"/>
    <w:rsid w:val="008B47E0"/>
    <w:rsid w:val="008B4BFB"/>
    <w:rsid w:val="008B51E2"/>
    <w:rsid w:val="008B5561"/>
    <w:rsid w:val="008B56E5"/>
    <w:rsid w:val="008B57CE"/>
    <w:rsid w:val="008B5B94"/>
    <w:rsid w:val="008B5C51"/>
    <w:rsid w:val="008B5D0E"/>
    <w:rsid w:val="008B5EC1"/>
    <w:rsid w:val="008B5F5A"/>
    <w:rsid w:val="008B5FA0"/>
    <w:rsid w:val="008B6208"/>
    <w:rsid w:val="008B6230"/>
    <w:rsid w:val="008B6325"/>
    <w:rsid w:val="008B6399"/>
    <w:rsid w:val="008B68E4"/>
    <w:rsid w:val="008B6B21"/>
    <w:rsid w:val="008B6E77"/>
    <w:rsid w:val="008B6F86"/>
    <w:rsid w:val="008B71EC"/>
    <w:rsid w:val="008B7397"/>
    <w:rsid w:val="008B73BD"/>
    <w:rsid w:val="008B7CEA"/>
    <w:rsid w:val="008B7E24"/>
    <w:rsid w:val="008C0254"/>
    <w:rsid w:val="008C0343"/>
    <w:rsid w:val="008C0347"/>
    <w:rsid w:val="008C097F"/>
    <w:rsid w:val="008C0D75"/>
    <w:rsid w:val="008C1526"/>
    <w:rsid w:val="008C1561"/>
    <w:rsid w:val="008C1A82"/>
    <w:rsid w:val="008C1F56"/>
    <w:rsid w:val="008C2242"/>
    <w:rsid w:val="008C2264"/>
    <w:rsid w:val="008C22A7"/>
    <w:rsid w:val="008C233F"/>
    <w:rsid w:val="008C249E"/>
    <w:rsid w:val="008C259E"/>
    <w:rsid w:val="008C2952"/>
    <w:rsid w:val="008C304E"/>
    <w:rsid w:val="008C33F3"/>
    <w:rsid w:val="008C3486"/>
    <w:rsid w:val="008C3724"/>
    <w:rsid w:val="008C376E"/>
    <w:rsid w:val="008C3AB0"/>
    <w:rsid w:val="008C3FE3"/>
    <w:rsid w:val="008C40DD"/>
    <w:rsid w:val="008C431E"/>
    <w:rsid w:val="008C44A2"/>
    <w:rsid w:val="008C48D2"/>
    <w:rsid w:val="008C4A6F"/>
    <w:rsid w:val="008C4BD2"/>
    <w:rsid w:val="008C5444"/>
    <w:rsid w:val="008C549C"/>
    <w:rsid w:val="008C5524"/>
    <w:rsid w:val="008C5979"/>
    <w:rsid w:val="008C5AB3"/>
    <w:rsid w:val="008C5B07"/>
    <w:rsid w:val="008C63A4"/>
    <w:rsid w:val="008C6513"/>
    <w:rsid w:val="008C6619"/>
    <w:rsid w:val="008C6748"/>
    <w:rsid w:val="008C695F"/>
    <w:rsid w:val="008C703D"/>
    <w:rsid w:val="008C75CC"/>
    <w:rsid w:val="008C76C8"/>
    <w:rsid w:val="008C79AA"/>
    <w:rsid w:val="008C7AD8"/>
    <w:rsid w:val="008C7C3D"/>
    <w:rsid w:val="008D01D9"/>
    <w:rsid w:val="008D030F"/>
    <w:rsid w:val="008D034A"/>
    <w:rsid w:val="008D03F1"/>
    <w:rsid w:val="008D0474"/>
    <w:rsid w:val="008D0814"/>
    <w:rsid w:val="008D09B9"/>
    <w:rsid w:val="008D0A84"/>
    <w:rsid w:val="008D0DD0"/>
    <w:rsid w:val="008D1051"/>
    <w:rsid w:val="008D110E"/>
    <w:rsid w:val="008D1209"/>
    <w:rsid w:val="008D1272"/>
    <w:rsid w:val="008D1430"/>
    <w:rsid w:val="008D1482"/>
    <w:rsid w:val="008D1662"/>
    <w:rsid w:val="008D17CB"/>
    <w:rsid w:val="008D1B90"/>
    <w:rsid w:val="008D1D86"/>
    <w:rsid w:val="008D1E69"/>
    <w:rsid w:val="008D2341"/>
    <w:rsid w:val="008D2536"/>
    <w:rsid w:val="008D274F"/>
    <w:rsid w:val="008D2A53"/>
    <w:rsid w:val="008D34C0"/>
    <w:rsid w:val="008D34EB"/>
    <w:rsid w:val="008D3529"/>
    <w:rsid w:val="008D3624"/>
    <w:rsid w:val="008D3BD2"/>
    <w:rsid w:val="008D3D71"/>
    <w:rsid w:val="008D3E04"/>
    <w:rsid w:val="008D410F"/>
    <w:rsid w:val="008D4157"/>
    <w:rsid w:val="008D4258"/>
    <w:rsid w:val="008D42E5"/>
    <w:rsid w:val="008D45BA"/>
    <w:rsid w:val="008D4657"/>
    <w:rsid w:val="008D4777"/>
    <w:rsid w:val="008D4817"/>
    <w:rsid w:val="008D48A5"/>
    <w:rsid w:val="008D4A90"/>
    <w:rsid w:val="008D4AFB"/>
    <w:rsid w:val="008D4C1B"/>
    <w:rsid w:val="008D4C9B"/>
    <w:rsid w:val="008D4D90"/>
    <w:rsid w:val="008D4DD6"/>
    <w:rsid w:val="008D4FBD"/>
    <w:rsid w:val="008D5069"/>
    <w:rsid w:val="008D5314"/>
    <w:rsid w:val="008D54CC"/>
    <w:rsid w:val="008D559A"/>
    <w:rsid w:val="008D59F8"/>
    <w:rsid w:val="008D5AF8"/>
    <w:rsid w:val="008D5B51"/>
    <w:rsid w:val="008D61C9"/>
    <w:rsid w:val="008D6A1A"/>
    <w:rsid w:val="008D6DC8"/>
    <w:rsid w:val="008D6EE6"/>
    <w:rsid w:val="008D6F3F"/>
    <w:rsid w:val="008D7018"/>
    <w:rsid w:val="008D73ED"/>
    <w:rsid w:val="008D763F"/>
    <w:rsid w:val="008D7811"/>
    <w:rsid w:val="008D7E06"/>
    <w:rsid w:val="008E00B4"/>
    <w:rsid w:val="008E0CAD"/>
    <w:rsid w:val="008E0CC5"/>
    <w:rsid w:val="008E0E78"/>
    <w:rsid w:val="008E0F42"/>
    <w:rsid w:val="008E1029"/>
    <w:rsid w:val="008E17FE"/>
    <w:rsid w:val="008E1C02"/>
    <w:rsid w:val="008E1CE0"/>
    <w:rsid w:val="008E23D9"/>
    <w:rsid w:val="008E26D6"/>
    <w:rsid w:val="008E2771"/>
    <w:rsid w:val="008E27F2"/>
    <w:rsid w:val="008E2924"/>
    <w:rsid w:val="008E29A0"/>
    <w:rsid w:val="008E2CD5"/>
    <w:rsid w:val="008E2FB8"/>
    <w:rsid w:val="008E32F2"/>
    <w:rsid w:val="008E34F6"/>
    <w:rsid w:val="008E3626"/>
    <w:rsid w:val="008E3649"/>
    <w:rsid w:val="008E392F"/>
    <w:rsid w:val="008E3C79"/>
    <w:rsid w:val="008E3E3F"/>
    <w:rsid w:val="008E4344"/>
    <w:rsid w:val="008E443A"/>
    <w:rsid w:val="008E462E"/>
    <w:rsid w:val="008E47F5"/>
    <w:rsid w:val="008E48A3"/>
    <w:rsid w:val="008E4C27"/>
    <w:rsid w:val="008E4F38"/>
    <w:rsid w:val="008E52F6"/>
    <w:rsid w:val="008E54B4"/>
    <w:rsid w:val="008E54F6"/>
    <w:rsid w:val="008E5793"/>
    <w:rsid w:val="008E5DD6"/>
    <w:rsid w:val="008E5FC1"/>
    <w:rsid w:val="008E6367"/>
    <w:rsid w:val="008E640B"/>
    <w:rsid w:val="008E65EA"/>
    <w:rsid w:val="008E6736"/>
    <w:rsid w:val="008E6D18"/>
    <w:rsid w:val="008E6D6A"/>
    <w:rsid w:val="008E6DE7"/>
    <w:rsid w:val="008E6F5F"/>
    <w:rsid w:val="008E70B6"/>
    <w:rsid w:val="008E70C7"/>
    <w:rsid w:val="008E7138"/>
    <w:rsid w:val="008E715A"/>
    <w:rsid w:val="008E7336"/>
    <w:rsid w:val="008E772D"/>
    <w:rsid w:val="008E7874"/>
    <w:rsid w:val="008E7D34"/>
    <w:rsid w:val="008E7DE5"/>
    <w:rsid w:val="008E7DE8"/>
    <w:rsid w:val="008F01C7"/>
    <w:rsid w:val="008F0385"/>
    <w:rsid w:val="008F0403"/>
    <w:rsid w:val="008F045B"/>
    <w:rsid w:val="008F0626"/>
    <w:rsid w:val="008F0829"/>
    <w:rsid w:val="008F0840"/>
    <w:rsid w:val="008F0851"/>
    <w:rsid w:val="008F0C3F"/>
    <w:rsid w:val="008F0CAE"/>
    <w:rsid w:val="008F0D6F"/>
    <w:rsid w:val="008F10E5"/>
    <w:rsid w:val="008F10EA"/>
    <w:rsid w:val="008F11D9"/>
    <w:rsid w:val="008F1310"/>
    <w:rsid w:val="008F1C67"/>
    <w:rsid w:val="008F1D38"/>
    <w:rsid w:val="008F1E1D"/>
    <w:rsid w:val="008F1F2A"/>
    <w:rsid w:val="008F2481"/>
    <w:rsid w:val="008F2740"/>
    <w:rsid w:val="008F29F6"/>
    <w:rsid w:val="008F2B2A"/>
    <w:rsid w:val="008F2C4C"/>
    <w:rsid w:val="008F3621"/>
    <w:rsid w:val="008F3C57"/>
    <w:rsid w:val="008F464B"/>
    <w:rsid w:val="008F4786"/>
    <w:rsid w:val="008F4BB3"/>
    <w:rsid w:val="008F4E97"/>
    <w:rsid w:val="008F5034"/>
    <w:rsid w:val="008F50D9"/>
    <w:rsid w:val="008F535E"/>
    <w:rsid w:val="008F5476"/>
    <w:rsid w:val="008F5494"/>
    <w:rsid w:val="008F5A25"/>
    <w:rsid w:val="008F5DD5"/>
    <w:rsid w:val="008F5E7C"/>
    <w:rsid w:val="008F61E8"/>
    <w:rsid w:val="008F63EB"/>
    <w:rsid w:val="008F6A3C"/>
    <w:rsid w:val="008F6D18"/>
    <w:rsid w:val="008F6E29"/>
    <w:rsid w:val="008F767E"/>
    <w:rsid w:val="008F7798"/>
    <w:rsid w:val="008F7A8C"/>
    <w:rsid w:val="008F7D16"/>
    <w:rsid w:val="008F7DEA"/>
    <w:rsid w:val="008F7E09"/>
    <w:rsid w:val="00900102"/>
    <w:rsid w:val="0090012F"/>
    <w:rsid w:val="00900BAC"/>
    <w:rsid w:val="00900D36"/>
    <w:rsid w:val="00900FC3"/>
    <w:rsid w:val="009014F0"/>
    <w:rsid w:val="00901A9E"/>
    <w:rsid w:val="00901B68"/>
    <w:rsid w:val="009021BB"/>
    <w:rsid w:val="00902408"/>
    <w:rsid w:val="00902492"/>
    <w:rsid w:val="009024FD"/>
    <w:rsid w:val="009025B9"/>
    <w:rsid w:val="00902835"/>
    <w:rsid w:val="00903244"/>
    <w:rsid w:val="009036CE"/>
    <w:rsid w:val="00903F0A"/>
    <w:rsid w:val="0090443D"/>
    <w:rsid w:val="00904582"/>
    <w:rsid w:val="00904758"/>
    <w:rsid w:val="009047BB"/>
    <w:rsid w:val="00904A40"/>
    <w:rsid w:val="00904AF3"/>
    <w:rsid w:val="00904D05"/>
    <w:rsid w:val="0090534E"/>
    <w:rsid w:val="009053CE"/>
    <w:rsid w:val="009055FE"/>
    <w:rsid w:val="0090568D"/>
    <w:rsid w:val="009057AB"/>
    <w:rsid w:val="0090587A"/>
    <w:rsid w:val="00905D89"/>
    <w:rsid w:val="0090602A"/>
    <w:rsid w:val="009060A9"/>
    <w:rsid w:val="009061DD"/>
    <w:rsid w:val="0090626D"/>
    <w:rsid w:val="00906293"/>
    <w:rsid w:val="009062EE"/>
    <w:rsid w:val="009063FF"/>
    <w:rsid w:val="0090691C"/>
    <w:rsid w:val="00906A58"/>
    <w:rsid w:val="00906D1C"/>
    <w:rsid w:val="00907026"/>
    <w:rsid w:val="0090728C"/>
    <w:rsid w:val="00907AD5"/>
    <w:rsid w:val="00907C96"/>
    <w:rsid w:val="0091036C"/>
    <w:rsid w:val="00910402"/>
    <w:rsid w:val="009104A7"/>
    <w:rsid w:val="00910700"/>
    <w:rsid w:val="009107BD"/>
    <w:rsid w:val="00910970"/>
    <w:rsid w:val="00910AF6"/>
    <w:rsid w:val="00910B30"/>
    <w:rsid w:val="00910EBE"/>
    <w:rsid w:val="00910F14"/>
    <w:rsid w:val="0091156F"/>
    <w:rsid w:val="00911C35"/>
    <w:rsid w:val="00911C43"/>
    <w:rsid w:val="00911E5D"/>
    <w:rsid w:val="00912168"/>
    <w:rsid w:val="0091282E"/>
    <w:rsid w:val="009129C9"/>
    <w:rsid w:val="00913207"/>
    <w:rsid w:val="009132A6"/>
    <w:rsid w:val="00913306"/>
    <w:rsid w:val="009133F9"/>
    <w:rsid w:val="00913452"/>
    <w:rsid w:val="0091368A"/>
    <w:rsid w:val="009137D3"/>
    <w:rsid w:val="00913929"/>
    <w:rsid w:val="00913A6C"/>
    <w:rsid w:val="00913E93"/>
    <w:rsid w:val="00913FDF"/>
    <w:rsid w:val="00914006"/>
    <w:rsid w:val="00914269"/>
    <w:rsid w:val="00914905"/>
    <w:rsid w:val="00914C33"/>
    <w:rsid w:val="00914F1E"/>
    <w:rsid w:val="00915013"/>
    <w:rsid w:val="00915248"/>
    <w:rsid w:val="00915942"/>
    <w:rsid w:val="009159A3"/>
    <w:rsid w:val="009159F1"/>
    <w:rsid w:val="00915BC3"/>
    <w:rsid w:val="00915D25"/>
    <w:rsid w:val="00916162"/>
    <w:rsid w:val="00916530"/>
    <w:rsid w:val="0091653D"/>
    <w:rsid w:val="00916716"/>
    <w:rsid w:val="00916915"/>
    <w:rsid w:val="0091700F"/>
    <w:rsid w:val="009171D0"/>
    <w:rsid w:val="0091757F"/>
    <w:rsid w:val="00917731"/>
    <w:rsid w:val="009179CC"/>
    <w:rsid w:val="00917CE4"/>
    <w:rsid w:val="00917CE8"/>
    <w:rsid w:val="00917DC8"/>
    <w:rsid w:val="00917DEF"/>
    <w:rsid w:val="00920015"/>
    <w:rsid w:val="009200AA"/>
    <w:rsid w:val="00920134"/>
    <w:rsid w:val="00920162"/>
    <w:rsid w:val="009202BA"/>
    <w:rsid w:val="00920635"/>
    <w:rsid w:val="00920E7B"/>
    <w:rsid w:val="00920F11"/>
    <w:rsid w:val="009210DE"/>
    <w:rsid w:val="00921231"/>
    <w:rsid w:val="00921462"/>
    <w:rsid w:val="00921621"/>
    <w:rsid w:val="00921771"/>
    <w:rsid w:val="00921864"/>
    <w:rsid w:val="0092190C"/>
    <w:rsid w:val="00921A09"/>
    <w:rsid w:val="00921AFE"/>
    <w:rsid w:val="00921E0D"/>
    <w:rsid w:val="00921ED8"/>
    <w:rsid w:val="00921FBE"/>
    <w:rsid w:val="0092208F"/>
    <w:rsid w:val="00922341"/>
    <w:rsid w:val="00922824"/>
    <w:rsid w:val="00922B61"/>
    <w:rsid w:val="00922EE0"/>
    <w:rsid w:val="009230E0"/>
    <w:rsid w:val="0092315B"/>
    <w:rsid w:val="00923165"/>
    <w:rsid w:val="00923174"/>
    <w:rsid w:val="0092318B"/>
    <w:rsid w:val="009231AD"/>
    <w:rsid w:val="0092349F"/>
    <w:rsid w:val="00923879"/>
    <w:rsid w:val="009238D5"/>
    <w:rsid w:val="009239C0"/>
    <w:rsid w:val="0092421C"/>
    <w:rsid w:val="009242B7"/>
    <w:rsid w:val="00924348"/>
    <w:rsid w:val="009245F1"/>
    <w:rsid w:val="009246A3"/>
    <w:rsid w:val="009246D6"/>
    <w:rsid w:val="009246FD"/>
    <w:rsid w:val="0092476C"/>
    <w:rsid w:val="009248B1"/>
    <w:rsid w:val="00924AD4"/>
    <w:rsid w:val="00924B0C"/>
    <w:rsid w:val="00924B12"/>
    <w:rsid w:val="00924D94"/>
    <w:rsid w:val="00924FF0"/>
    <w:rsid w:val="009251C1"/>
    <w:rsid w:val="009254E4"/>
    <w:rsid w:val="0092554B"/>
    <w:rsid w:val="0092572C"/>
    <w:rsid w:val="009257A2"/>
    <w:rsid w:val="00925867"/>
    <w:rsid w:val="00925A71"/>
    <w:rsid w:val="00925AB4"/>
    <w:rsid w:val="00925DA7"/>
    <w:rsid w:val="00926052"/>
    <w:rsid w:val="00926195"/>
    <w:rsid w:val="00926215"/>
    <w:rsid w:val="00926328"/>
    <w:rsid w:val="00926366"/>
    <w:rsid w:val="00926412"/>
    <w:rsid w:val="009264DD"/>
    <w:rsid w:val="00926614"/>
    <w:rsid w:val="009266DC"/>
    <w:rsid w:val="00926921"/>
    <w:rsid w:val="0092693B"/>
    <w:rsid w:val="00926971"/>
    <w:rsid w:val="009269EE"/>
    <w:rsid w:val="00927160"/>
    <w:rsid w:val="009273B0"/>
    <w:rsid w:val="009273D7"/>
    <w:rsid w:val="00927593"/>
    <w:rsid w:val="0092776B"/>
    <w:rsid w:val="00927878"/>
    <w:rsid w:val="00927902"/>
    <w:rsid w:val="00927C37"/>
    <w:rsid w:val="0093016E"/>
    <w:rsid w:val="009305D9"/>
    <w:rsid w:val="0093061F"/>
    <w:rsid w:val="009308A2"/>
    <w:rsid w:val="00930C1F"/>
    <w:rsid w:val="00930E7A"/>
    <w:rsid w:val="00930EBF"/>
    <w:rsid w:val="00930ED5"/>
    <w:rsid w:val="00930F31"/>
    <w:rsid w:val="009312EC"/>
    <w:rsid w:val="0093183E"/>
    <w:rsid w:val="00931CE3"/>
    <w:rsid w:val="00931F1F"/>
    <w:rsid w:val="00932250"/>
    <w:rsid w:val="009324B4"/>
    <w:rsid w:val="00932655"/>
    <w:rsid w:val="0093283A"/>
    <w:rsid w:val="00932C41"/>
    <w:rsid w:val="00932FAF"/>
    <w:rsid w:val="00932FB9"/>
    <w:rsid w:val="009330D7"/>
    <w:rsid w:val="00933153"/>
    <w:rsid w:val="00933373"/>
    <w:rsid w:val="00933804"/>
    <w:rsid w:val="009339F7"/>
    <w:rsid w:val="00933D38"/>
    <w:rsid w:val="00933EAA"/>
    <w:rsid w:val="009340A1"/>
    <w:rsid w:val="0093459A"/>
    <w:rsid w:val="009347F3"/>
    <w:rsid w:val="00934A10"/>
    <w:rsid w:val="00934A37"/>
    <w:rsid w:val="00934C54"/>
    <w:rsid w:val="00935541"/>
    <w:rsid w:val="00935672"/>
    <w:rsid w:val="0093583E"/>
    <w:rsid w:val="009358DB"/>
    <w:rsid w:val="00935946"/>
    <w:rsid w:val="00935B35"/>
    <w:rsid w:val="00936043"/>
    <w:rsid w:val="009360FF"/>
    <w:rsid w:val="009362BF"/>
    <w:rsid w:val="009362D9"/>
    <w:rsid w:val="0093640C"/>
    <w:rsid w:val="009371D3"/>
    <w:rsid w:val="0093776F"/>
    <w:rsid w:val="009377F5"/>
    <w:rsid w:val="00937895"/>
    <w:rsid w:val="00937F43"/>
    <w:rsid w:val="00937FC1"/>
    <w:rsid w:val="00940258"/>
    <w:rsid w:val="009402D2"/>
    <w:rsid w:val="009403AB"/>
    <w:rsid w:val="00940665"/>
    <w:rsid w:val="009409A0"/>
    <w:rsid w:val="009409F4"/>
    <w:rsid w:val="00940D02"/>
    <w:rsid w:val="00940E2A"/>
    <w:rsid w:val="00940F0F"/>
    <w:rsid w:val="009412FA"/>
    <w:rsid w:val="0094166A"/>
    <w:rsid w:val="0094175C"/>
    <w:rsid w:val="009418AE"/>
    <w:rsid w:val="009418E4"/>
    <w:rsid w:val="00941A65"/>
    <w:rsid w:val="00941AF9"/>
    <w:rsid w:val="00941CB5"/>
    <w:rsid w:val="00941CE7"/>
    <w:rsid w:val="00941CFC"/>
    <w:rsid w:val="0094236B"/>
    <w:rsid w:val="009427EA"/>
    <w:rsid w:val="009428E0"/>
    <w:rsid w:val="0094290A"/>
    <w:rsid w:val="0094291C"/>
    <w:rsid w:val="00942CDE"/>
    <w:rsid w:val="00942EBA"/>
    <w:rsid w:val="00942F39"/>
    <w:rsid w:val="00943085"/>
    <w:rsid w:val="0094318D"/>
    <w:rsid w:val="0094390B"/>
    <w:rsid w:val="00943D0C"/>
    <w:rsid w:val="0094422C"/>
    <w:rsid w:val="009445DB"/>
    <w:rsid w:val="00944BD9"/>
    <w:rsid w:val="00944BEC"/>
    <w:rsid w:val="00944C25"/>
    <w:rsid w:val="00944F79"/>
    <w:rsid w:val="00945203"/>
    <w:rsid w:val="0094547B"/>
    <w:rsid w:val="009456E6"/>
    <w:rsid w:val="009459C0"/>
    <w:rsid w:val="00945E93"/>
    <w:rsid w:val="00945F69"/>
    <w:rsid w:val="00945F91"/>
    <w:rsid w:val="0094623E"/>
    <w:rsid w:val="00946531"/>
    <w:rsid w:val="00946609"/>
    <w:rsid w:val="00946669"/>
    <w:rsid w:val="0094680B"/>
    <w:rsid w:val="00946894"/>
    <w:rsid w:val="0094697E"/>
    <w:rsid w:val="00946A16"/>
    <w:rsid w:val="00946C10"/>
    <w:rsid w:val="0094754B"/>
    <w:rsid w:val="009476A2"/>
    <w:rsid w:val="009476EE"/>
    <w:rsid w:val="00947D21"/>
    <w:rsid w:val="00947E4F"/>
    <w:rsid w:val="00950344"/>
    <w:rsid w:val="0095048A"/>
    <w:rsid w:val="00950625"/>
    <w:rsid w:val="00950F86"/>
    <w:rsid w:val="009511B9"/>
    <w:rsid w:val="009511FF"/>
    <w:rsid w:val="0095137D"/>
    <w:rsid w:val="00951485"/>
    <w:rsid w:val="009517CB"/>
    <w:rsid w:val="00951D18"/>
    <w:rsid w:val="00951DD3"/>
    <w:rsid w:val="00951DE8"/>
    <w:rsid w:val="009525C1"/>
    <w:rsid w:val="009526A3"/>
    <w:rsid w:val="00952784"/>
    <w:rsid w:val="00952BAA"/>
    <w:rsid w:val="00952E4F"/>
    <w:rsid w:val="00952E65"/>
    <w:rsid w:val="00952F12"/>
    <w:rsid w:val="00952F55"/>
    <w:rsid w:val="009530F3"/>
    <w:rsid w:val="00953617"/>
    <w:rsid w:val="009536DA"/>
    <w:rsid w:val="00953991"/>
    <w:rsid w:val="009546A5"/>
    <w:rsid w:val="0095475A"/>
    <w:rsid w:val="009547A5"/>
    <w:rsid w:val="00954910"/>
    <w:rsid w:val="00954CE0"/>
    <w:rsid w:val="009550FD"/>
    <w:rsid w:val="00955418"/>
    <w:rsid w:val="00955659"/>
    <w:rsid w:val="00955D8C"/>
    <w:rsid w:val="00955EC5"/>
    <w:rsid w:val="00956176"/>
    <w:rsid w:val="00956645"/>
    <w:rsid w:val="00956752"/>
    <w:rsid w:val="00956E61"/>
    <w:rsid w:val="00956EBB"/>
    <w:rsid w:val="0095741A"/>
    <w:rsid w:val="009574C6"/>
    <w:rsid w:val="009574CB"/>
    <w:rsid w:val="0095761F"/>
    <w:rsid w:val="009578B6"/>
    <w:rsid w:val="00957C3F"/>
    <w:rsid w:val="00957D2F"/>
    <w:rsid w:val="00957E3C"/>
    <w:rsid w:val="00960015"/>
    <w:rsid w:val="009604F7"/>
    <w:rsid w:val="00960F31"/>
    <w:rsid w:val="009611C2"/>
    <w:rsid w:val="009614AA"/>
    <w:rsid w:val="00961680"/>
    <w:rsid w:val="0096178E"/>
    <w:rsid w:val="00961B4F"/>
    <w:rsid w:val="009624B3"/>
    <w:rsid w:val="00962539"/>
    <w:rsid w:val="00962548"/>
    <w:rsid w:val="00962CA3"/>
    <w:rsid w:val="00962D98"/>
    <w:rsid w:val="00962EF0"/>
    <w:rsid w:val="0096333D"/>
    <w:rsid w:val="00963482"/>
    <w:rsid w:val="009636B1"/>
    <w:rsid w:val="00963852"/>
    <w:rsid w:val="00963A36"/>
    <w:rsid w:val="00963A5E"/>
    <w:rsid w:val="00963EA4"/>
    <w:rsid w:val="00963F21"/>
    <w:rsid w:val="0096400D"/>
    <w:rsid w:val="00964638"/>
    <w:rsid w:val="00964724"/>
    <w:rsid w:val="0096498A"/>
    <w:rsid w:val="00964BA3"/>
    <w:rsid w:val="0096504E"/>
    <w:rsid w:val="009657BA"/>
    <w:rsid w:val="00965A02"/>
    <w:rsid w:val="00965A0B"/>
    <w:rsid w:val="00965B8C"/>
    <w:rsid w:val="00965DB1"/>
    <w:rsid w:val="00965F70"/>
    <w:rsid w:val="0096619C"/>
    <w:rsid w:val="0096620B"/>
    <w:rsid w:val="00966366"/>
    <w:rsid w:val="009666BA"/>
    <w:rsid w:val="00966E90"/>
    <w:rsid w:val="0096714C"/>
    <w:rsid w:val="009671C5"/>
    <w:rsid w:val="009672F1"/>
    <w:rsid w:val="009674B6"/>
    <w:rsid w:val="0096757C"/>
    <w:rsid w:val="009702E3"/>
    <w:rsid w:val="009705BE"/>
    <w:rsid w:val="009708B3"/>
    <w:rsid w:val="009708C4"/>
    <w:rsid w:val="009709AE"/>
    <w:rsid w:val="00970DB0"/>
    <w:rsid w:val="00970DCD"/>
    <w:rsid w:val="009713E4"/>
    <w:rsid w:val="009714BF"/>
    <w:rsid w:val="00971857"/>
    <w:rsid w:val="009718E3"/>
    <w:rsid w:val="0097192A"/>
    <w:rsid w:val="0097194B"/>
    <w:rsid w:val="00971C78"/>
    <w:rsid w:val="009723F4"/>
    <w:rsid w:val="00972737"/>
    <w:rsid w:val="0097282C"/>
    <w:rsid w:val="00972CC9"/>
    <w:rsid w:val="009730F8"/>
    <w:rsid w:val="009731EF"/>
    <w:rsid w:val="00973499"/>
    <w:rsid w:val="009734F3"/>
    <w:rsid w:val="0097358A"/>
    <w:rsid w:val="009735F7"/>
    <w:rsid w:val="0097395E"/>
    <w:rsid w:val="00973ED1"/>
    <w:rsid w:val="00973F14"/>
    <w:rsid w:val="00974047"/>
    <w:rsid w:val="0097418F"/>
    <w:rsid w:val="00974212"/>
    <w:rsid w:val="00974251"/>
    <w:rsid w:val="00974428"/>
    <w:rsid w:val="0097459A"/>
    <w:rsid w:val="00974647"/>
    <w:rsid w:val="00974664"/>
    <w:rsid w:val="0097470E"/>
    <w:rsid w:val="00974896"/>
    <w:rsid w:val="0097489E"/>
    <w:rsid w:val="00974982"/>
    <w:rsid w:val="00974BEF"/>
    <w:rsid w:val="00975298"/>
    <w:rsid w:val="00975344"/>
    <w:rsid w:val="009753AC"/>
    <w:rsid w:val="00975504"/>
    <w:rsid w:val="00975767"/>
    <w:rsid w:val="00975900"/>
    <w:rsid w:val="00975902"/>
    <w:rsid w:val="00975BEB"/>
    <w:rsid w:val="00975C07"/>
    <w:rsid w:val="00975CF8"/>
    <w:rsid w:val="00975D70"/>
    <w:rsid w:val="00975DCA"/>
    <w:rsid w:val="00975E2F"/>
    <w:rsid w:val="00976066"/>
    <w:rsid w:val="009761C2"/>
    <w:rsid w:val="009763C3"/>
    <w:rsid w:val="00976420"/>
    <w:rsid w:val="00976442"/>
    <w:rsid w:val="009767C2"/>
    <w:rsid w:val="009768C6"/>
    <w:rsid w:val="0097692E"/>
    <w:rsid w:val="00976A58"/>
    <w:rsid w:val="00976AE9"/>
    <w:rsid w:val="00976B50"/>
    <w:rsid w:val="00977191"/>
    <w:rsid w:val="0097740C"/>
    <w:rsid w:val="009775F5"/>
    <w:rsid w:val="00977908"/>
    <w:rsid w:val="00977999"/>
    <w:rsid w:val="00977A47"/>
    <w:rsid w:val="00977A7A"/>
    <w:rsid w:val="00980050"/>
    <w:rsid w:val="00980115"/>
    <w:rsid w:val="0098024E"/>
    <w:rsid w:val="009802F0"/>
    <w:rsid w:val="00980705"/>
    <w:rsid w:val="00980925"/>
    <w:rsid w:val="00980D35"/>
    <w:rsid w:val="00980FDD"/>
    <w:rsid w:val="00981012"/>
    <w:rsid w:val="009813B6"/>
    <w:rsid w:val="009813DA"/>
    <w:rsid w:val="00981835"/>
    <w:rsid w:val="009819A1"/>
    <w:rsid w:val="00981C81"/>
    <w:rsid w:val="00981C83"/>
    <w:rsid w:val="00981DDA"/>
    <w:rsid w:val="00981DDF"/>
    <w:rsid w:val="00981E1A"/>
    <w:rsid w:val="00981FC8"/>
    <w:rsid w:val="00981FCC"/>
    <w:rsid w:val="0098242D"/>
    <w:rsid w:val="00982570"/>
    <w:rsid w:val="0098277F"/>
    <w:rsid w:val="00982889"/>
    <w:rsid w:val="00982BFF"/>
    <w:rsid w:val="00982C5D"/>
    <w:rsid w:val="00982CF0"/>
    <w:rsid w:val="00982DD6"/>
    <w:rsid w:val="009832EF"/>
    <w:rsid w:val="00983573"/>
    <w:rsid w:val="009835F7"/>
    <w:rsid w:val="00983655"/>
    <w:rsid w:val="00983730"/>
    <w:rsid w:val="0098394D"/>
    <w:rsid w:val="00983C0E"/>
    <w:rsid w:val="00983C64"/>
    <w:rsid w:val="00983D01"/>
    <w:rsid w:val="00983D02"/>
    <w:rsid w:val="00983E33"/>
    <w:rsid w:val="00983E50"/>
    <w:rsid w:val="00984AE2"/>
    <w:rsid w:val="00984C21"/>
    <w:rsid w:val="00984D4A"/>
    <w:rsid w:val="00984F5D"/>
    <w:rsid w:val="00984F9F"/>
    <w:rsid w:val="00984FC6"/>
    <w:rsid w:val="009850D8"/>
    <w:rsid w:val="00985367"/>
    <w:rsid w:val="009855A0"/>
    <w:rsid w:val="009858AA"/>
    <w:rsid w:val="00985957"/>
    <w:rsid w:val="009859B8"/>
    <w:rsid w:val="00985D39"/>
    <w:rsid w:val="00985D4A"/>
    <w:rsid w:val="00985DD3"/>
    <w:rsid w:val="009863C9"/>
    <w:rsid w:val="00986AD4"/>
    <w:rsid w:val="00986AEA"/>
    <w:rsid w:val="00986EBE"/>
    <w:rsid w:val="00987241"/>
    <w:rsid w:val="00987292"/>
    <w:rsid w:val="009872C7"/>
    <w:rsid w:val="009873EB"/>
    <w:rsid w:val="00987504"/>
    <w:rsid w:val="009875C4"/>
    <w:rsid w:val="00987B0B"/>
    <w:rsid w:val="00987F34"/>
    <w:rsid w:val="0099042F"/>
    <w:rsid w:val="00990AE6"/>
    <w:rsid w:val="00990CCA"/>
    <w:rsid w:val="00990FBE"/>
    <w:rsid w:val="00991176"/>
    <w:rsid w:val="0099119A"/>
    <w:rsid w:val="0099120C"/>
    <w:rsid w:val="00991B87"/>
    <w:rsid w:val="00991CA4"/>
    <w:rsid w:val="00991D66"/>
    <w:rsid w:val="00991E8A"/>
    <w:rsid w:val="00991E96"/>
    <w:rsid w:val="009922B2"/>
    <w:rsid w:val="00992957"/>
    <w:rsid w:val="00992A80"/>
    <w:rsid w:val="00992F0C"/>
    <w:rsid w:val="0099338B"/>
    <w:rsid w:val="00993527"/>
    <w:rsid w:val="00993598"/>
    <w:rsid w:val="00993AC9"/>
    <w:rsid w:val="00994251"/>
    <w:rsid w:val="009942A9"/>
    <w:rsid w:val="009942DC"/>
    <w:rsid w:val="00994B78"/>
    <w:rsid w:val="0099503F"/>
    <w:rsid w:val="00995449"/>
    <w:rsid w:val="0099548F"/>
    <w:rsid w:val="0099558D"/>
    <w:rsid w:val="00995773"/>
    <w:rsid w:val="009957CA"/>
    <w:rsid w:val="00995B31"/>
    <w:rsid w:val="00995E1A"/>
    <w:rsid w:val="00996A42"/>
    <w:rsid w:val="00997184"/>
    <w:rsid w:val="0099729D"/>
    <w:rsid w:val="0099747C"/>
    <w:rsid w:val="0099777C"/>
    <w:rsid w:val="00997C21"/>
    <w:rsid w:val="00997C7A"/>
    <w:rsid w:val="009A0483"/>
    <w:rsid w:val="009A04C8"/>
    <w:rsid w:val="009A0847"/>
    <w:rsid w:val="009A093F"/>
    <w:rsid w:val="009A0A3B"/>
    <w:rsid w:val="009A0F11"/>
    <w:rsid w:val="009A102E"/>
    <w:rsid w:val="009A103F"/>
    <w:rsid w:val="009A1242"/>
    <w:rsid w:val="009A1397"/>
    <w:rsid w:val="009A13EE"/>
    <w:rsid w:val="009A158B"/>
    <w:rsid w:val="009A1980"/>
    <w:rsid w:val="009A19BF"/>
    <w:rsid w:val="009A1B2D"/>
    <w:rsid w:val="009A1B43"/>
    <w:rsid w:val="009A1DAB"/>
    <w:rsid w:val="009A20F6"/>
    <w:rsid w:val="009A2165"/>
    <w:rsid w:val="009A229D"/>
    <w:rsid w:val="009A257E"/>
    <w:rsid w:val="009A267A"/>
    <w:rsid w:val="009A26C0"/>
    <w:rsid w:val="009A29DF"/>
    <w:rsid w:val="009A2BCD"/>
    <w:rsid w:val="009A2D86"/>
    <w:rsid w:val="009A2FF6"/>
    <w:rsid w:val="009A3014"/>
    <w:rsid w:val="009A32D4"/>
    <w:rsid w:val="009A32E0"/>
    <w:rsid w:val="009A33AC"/>
    <w:rsid w:val="009A358A"/>
    <w:rsid w:val="009A35BF"/>
    <w:rsid w:val="009A37FE"/>
    <w:rsid w:val="009A39A7"/>
    <w:rsid w:val="009A3D1F"/>
    <w:rsid w:val="009A3D4A"/>
    <w:rsid w:val="009A3D9B"/>
    <w:rsid w:val="009A3F95"/>
    <w:rsid w:val="009A44F8"/>
    <w:rsid w:val="009A47B5"/>
    <w:rsid w:val="009A481C"/>
    <w:rsid w:val="009A48F7"/>
    <w:rsid w:val="009A4943"/>
    <w:rsid w:val="009A4A5D"/>
    <w:rsid w:val="009A4B26"/>
    <w:rsid w:val="009A4EA6"/>
    <w:rsid w:val="009A5068"/>
    <w:rsid w:val="009A57E8"/>
    <w:rsid w:val="009A5945"/>
    <w:rsid w:val="009A5A32"/>
    <w:rsid w:val="009A5B07"/>
    <w:rsid w:val="009A5B54"/>
    <w:rsid w:val="009A5D7E"/>
    <w:rsid w:val="009A5DAF"/>
    <w:rsid w:val="009A5EA5"/>
    <w:rsid w:val="009A61C6"/>
    <w:rsid w:val="009A6213"/>
    <w:rsid w:val="009A6688"/>
    <w:rsid w:val="009A668A"/>
    <w:rsid w:val="009A668E"/>
    <w:rsid w:val="009A69D4"/>
    <w:rsid w:val="009A6B1D"/>
    <w:rsid w:val="009A6CA2"/>
    <w:rsid w:val="009A6E80"/>
    <w:rsid w:val="009A7274"/>
    <w:rsid w:val="009A7352"/>
    <w:rsid w:val="009A7378"/>
    <w:rsid w:val="009A7605"/>
    <w:rsid w:val="009A77C4"/>
    <w:rsid w:val="009A7E38"/>
    <w:rsid w:val="009B03E1"/>
    <w:rsid w:val="009B047F"/>
    <w:rsid w:val="009B04AB"/>
    <w:rsid w:val="009B0780"/>
    <w:rsid w:val="009B0B48"/>
    <w:rsid w:val="009B0C8D"/>
    <w:rsid w:val="009B0D50"/>
    <w:rsid w:val="009B0F28"/>
    <w:rsid w:val="009B1273"/>
    <w:rsid w:val="009B1381"/>
    <w:rsid w:val="009B1423"/>
    <w:rsid w:val="009B144D"/>
    <w:rsid w:val="009B15A3"/>
    <w:rsid w:val="009B171A"/>
    <w:rsid w:val="009B17C8"/>
    <w:rsid w:val="009B18C5"/>
    <w:rsid w:val="009B1A36"/>
    <w:rsid w:val="009B1BDD"/>
    <w:rsid w:val="009B1C9B"/>
    <w:rsid w:val="009B1EAD"/>
    <w:rsid w:val="009B24B5"/>
    <w:rsid w:val="009B27F0"/>
    <w:rsid w:val="009B2A70"/>
    <w:rsid w:val="009B2E3D"/>
    <w:rsid w:val="009B2F67"/>
    <w:rsid w:val="009B303F"/>
    <w:rsid w:val="009B338C"/>
    <w:rsid w:val="009B3505"/>
    <w:rsid w:val="009B3563"/>
    <w:rsid w:val="009B3AB4"/>
    <w:rsid w:val="009B3AC8"/>
    <w:rsid w:val="009B3BB2"/>
    <w:rsid w:val="009B3C8D"/>
    <w:rsid w:val="009B4041"/>
    <w:rsid w:val="009B421B"/>
    <w:rsid w:val="009B47A2"/>
    <w:rsid w:val="009B4C36"/>
    <w:rsid w:val="009B52BF"/>
    <w:rsid w:val="009B548B"/>
    <w:rsid w:val="009B58A7"/>
    <w:rsid w:val="009B59EB"/>
    <w:rsid w:val="009B5A98"/>
    <w:rsid w:val="009B5C53"/>
    <w:rsid w:val="009B5CF4"/>
    <w:rsid w:val="009B5E54"/>
    <w:rsid w:val="009B6126"/>
    <w:rsid w:val="009B61E2"/>
    <w:rsid w:val="009B628A"/>
    <w:rsid w:val="009B6627"/>
    <w:rsid w:val="009B6B4D"/>
    <w:rsid w:val="009B6C79"/>
    <w:rsid w:val="009B6CF6"/>
    <w:rsid w:val="009B7481"/>
    <w:rsid w:val="009B7A28"/>
    <w:rsid w:val="009B7BF5"/>
    <w:rsid w:val="009B7CC0"/>
    <w:rsid w:val="009B7FCE"/>
    <w:rsid w:val="009C001D"/>
    <w:rsid w:val="009C039E"/>
    <w:rsid w:val="009C0745"/>
    <w:rsid w:val="009C07C0"/>
    <w:rsid w:val="009C08ED"/>
    <w:rsid w:val="009C095B"/>
    <w:rsid w:val="009C0DF1"/>
    <w:rsid w:val="009C0E01"/>
    <w:rsid w:val="009C0E6D"/>
    <w:rsid w:val="009C1247"/>
    <w:rsid w:val="009C124C"/>
    <w:rsid w:val="009C1309"/>
    <w:rsid w:val="009C130A"/>
    <w:rsid w:val="009C135E"/>
    <w:rsid w:val="009C1378"/>
    <w:rsid w:val="009C14D7"/>
    <w:rsid w:val="009C1614"/>
    <w:rsid w:val="009C19C5"/>
    <w:rsid w:val="009C1A23"/>
    <w:rsid w:val="009C1CBE"/>
    <w:rsid w:val="009C1D1B"/>
    <w:rsid w:val="009C1D25"/>
    <w:rsid w:val="009C1E3E"/>
    <w:rsid w:val="009C203E"/>
    <w:rsid w:val="009C203F"/>
    <w:rsid w:val="009C3283"/>
    <w:rsid w:val="009C3419"/>
    <w:rsid w:val="009C355A"/>
    <w:rsid w:val="009C3630"/>
    <w:rsid w:val="009C36B6"/>
    <w:rsid w:val="009C36CF"/>
    <w:rsid w:val="009C375A"/>
    <w:rsid w:val="009C378D"/>
    <w:rsid w:val="009C3871"/>
    <w:rsid w:val="009C3881"/>
    <w:rsid w:val="009C3BBE"/>
    <w:rsid w:val="009C3F00"/>
    <w:rsid w:val="009C4146"/>
    <w:rsid w:val="009C4332"/>
    <w:rsid w:val="009C4537"/>
    <w:rsid w:val="009C4674"/>
    <w:rsid w:val="009C4732"/>
    <w:rsid w:val="009C4A12"/>
    <w:rsid w:val="009C4EA1"/>
    <w:rsid w:val="009C517C"/>
    <w:rsid w:val="009C52BE"/>
    <w:rsid w:val="009C52F5"/>
    <w:rsid w:val="009C55C0"/>
    <w:rsid w:val="009C5624"/>
    <w:rsid w:val="009C563E"/>
    <w:rsid w:val="009C56B5"/>
    <w:rsid w:val="009C56CA"/>
    <w:rsid w:val="009C57B1"/>
    <w:rsid w:val="009C5A2C"/>
    <w:rsid w:val="009C5B0F"/>
    <w:rsid w:val="009C5EBB"/>
    <w:rsid w:val="009C61EA"/>
    <w:rsid w:val="009C64BC"/>
    <w:rsid w:val="009C6511"/>
    <w:rsid w:val="009C6641"/>
    <w:rsid w:val="009C6648"/>
    <w:rsid w:val="009C6847"/>
    <w:rsid w:val="009C6870"/>
    <w:rsid w:val="009C6B32"/>
    <w:rsid w:val="009C6CB7"/>
    <w:rsid w:val="009C6E98"/>
    <w:rsid w:val="009C6EC6"/>
    <w:rsid w:val="009C7169"/>
    <w:rsid w:val="009C724F"/>
    <w:rsid w:val="009C7887"/>
    <w:rsid w:val="009C7A7D"/>
    <w:rsid w:val="009C7B71"/>
    <w:rsid w:val="009C7C61"/>
    <w:rsid w:val="009D00AD"/>
    <w:rsid w:val="009D0145"/>
    <w:rsid w:val="009D07FD"/>
    <w:rsid w:val="009D0B7C"/>
    <w:rsid w:val="009D1327"/>
    <w:rsid w:val="009D150B"/>
    <w:rsid w:val="009D15C1"/>
    <w:rsid w:val="009D17AA"/>
    <w:rsid w:val="009D199D"/>
    <w:rsid w:val="009D1E7A"/>
    <w:rsid w:val="009D1F8D"/>
    <w:rsid w:val="009D2035"/>
    <w:rsid w:val="009D20EA"/>
    <w:rsid w:val="009D2494"/>
    <w:rsid w:val="009D27D1"/>
    <w:rsid w:val="009D27E3"/>
    <w:rsid w:val="009D292B"/>
    <w:rsid w:val="009D3154"/>
    <w:rsid w:val="009D31FF"/>
    <w:rsid w:val="009D34EB"/>
    <w:rsid w:val="009D3546"/>
    <w:rsid w:val="009D3841"/>
    <w:rsid w:val="009D3867"/>
    <w:rsid w:val="009D38AE"/>
    <w:rsid w:val="009D3AB0"/>
    <w:rsid w:val="009D3B46"/>
    <w:rsid w:val="009D3D14"/>
    <w:rsid w:val="009D4B60"/>
    <w:rsid w:val="009D4E58"/>
    <w:rsid w:val="009D510B"/>
    <w:rsid w:val="009D527C"/>
    <w:rsid w:val="009D53E1"/>
    <w:rsid w:val="009D57B9"/>
    <w:rsid w:val="009D5828"/>
    <w:rsid w:val="009D59FF"/>
    <w:rsid w:val="009D5B6E"/>
    <w:rsid w:val="009D5D09"/>
    <w:rsid w:val="009D5EB1"/>
    <w:rsid w:val="009D622E"/>
    <w:rsid w:val="009D698D"/>
    <w:rsid w:val="009D6D20"/>
    <w:rsid w:val="009D6F5B"/>
    <w:rsid w:val="009D6F8F"/>
    <w:rsid w:val="009D70B8"/>
    <w:rsid w:val="009D7192"/>
    <w:rsid w:val="009D79D1"/>
    <w:rsid w:val="009D7A4B"/>
    <w:rsid w:val="009D7B22"/>
    <w:rsid w:val="009E001D"/>
    <w:rsid w:val="009E0050"/>
    <w:rsid w:val="009E01A6"/>
    <w:rsid w:val="009E071C"/>
    <w:rsid w:val="009E0C1A"/>
    <w:rsid w:val="009E0C2A"/>
    <w:rsid w:val="009E0F6B"/>
    <w:rsid w:val="009E0FD1"/>
    <w:rsid w:val="009E12E3"/>
    <w:rsid w:val="009E14DE"/>
    <w:rsid w:val="009E14E5"/>
    <w:rsid w:val="009E14FF"/>
    <w:rsid w:val="009E1542"/>
    <w:rsid w:val="009E15DA"/>
    <w:rsid w:val="009E1A0D"/>
    <w:rsid w:val="009E1A98"/>
    <w:rsid w:val="009E1AD0"/>
    <w:rsid w:val="009E1ADA"/>
    <w:rsid w:val="009E1E95"/>
    <w:rsid w:val="009E2041"/>
    <w:rsid w:val="009E273C"/>
    <w:rsid w:val="009E2805"/>
    <w:rsid w:val="009E2892"/>
    <w:rsid w:val="009E28C6"/>
    <w:rsid w:val="009E2EEF"/>
    <w:rsid w:val="009E326E"/>
    <w:rsid w:val="009E348E"/>
    <w:rsid w:val="009E35C3"/>
    <w:rsid w:val="009E397F"/>
    <w:rsid w:val="009E39BE"/>
    <w:rsid w:val="009E3BB4"/>
    <w:rsid w:val="009E3CD0"/>
    <w:rsid w:val="009E3E93"/>
    <w:rsid w:val="009E3ED9"/>
    <w:rsid w:val="009E3F80"/>
    <w:rsid w:val="009E4855"/>
    <w:rsid w:val="009E4D09"/>
    <w:rsid w:val="009E4D3B"/>
    <w:rsid w:val="009E4EAE"/>
    <w:rsid w:val="009E513D"/>
    <w:rsid w:val="009E52BD"/>
    <w:rsid w:val="009E547B"/>
    <w:rsid w:val="009E5A47"/>
    <w:rsid w:val="009E5A52"/>
    <w:rsid w:val="009E5B66"/>
    <w:rsid w:val="009E5F5C"/>
    <w:rsid w:val="009E6486"/>
    <w:rsid w:val="009E6620"/>
    <w:rsid w:val="009E6886"/>
    <w:rsid w:val="009E688E"/>
    <w:rsid w:val="009E6AE9"/>
    <w:rsid w:val="009E6F10"/>
    <w:rsid w:val="009E7055"/>
    <w:rsid w:val="009E7135"/>
    <w:rsid w:val="009E7143"/>
    <w:rsid w:val="009E727F"/>
    <w:rsid w:val="009E73C7"/>
    <w:rsid w:val="009E76A4"/>
    <w:rsid w:val="009E78FE"/>
    <w:rsid w:val="009E7BC2"/>
    <w:rsid w:val="009E7C15"/>
    <w:rsid w:val="009E7CF4"/>
    <w:rsid w:val="009E7D8B"/>
    <w:rsid w:val="009E7F7B"/>
    <w:rsid w:val="009F04E7"/>
    <w:rsid w:val="009F0583"/>
    <w:rsid w:val="009F05E9"/>
    <w:rsid w:val="009F0867"/>
    <w:rsid w:val="009F0B7F"/>
    <w:rsid w:val="009F0C40"/>
    <w:rsid w:val="009F110D"/>
    <w:rsid w:val="009F1499"/>
    <w:rsid w:val="009F16E9"/>
    <w:rsid w:val="009F19F8"/>
    <w:rsid w:val="009F1A7F"/>
    <w:rsid w:val="009F1ACB"/>
    <w:rsid w:val="009F1CC1"/>
    <w:rsid w:val="009F2103"/>
    <w:rsid w:val="009F218F"/>
    <w:rsid w:val="009F229D"/>
    <w:rsid w:val="009F2344"/>
    <w:rsid w:val="009F2A8C"/>
    <w:rsid w:val="009F2CCB"/>
    <w:rsid w:val="009F3383"/>
    <w:rsid w:val="009F3866"/>
    <w:rsid w:val="009F38F1"/>
    <w:rsid w:val="009F3B5B"/>
    <w:rsid w:val="009F4464"/>
    <w:rsid w:val="009F448F"/>
    <w:rsid w:val="009F449E"/>
    <w:rsid w:val="009F4663"/>
    <w:rsid w:val="009F4695"/>
    <w:rsid w:val="009F4AD2"/>
    <w:rsid w:val="009F4B5E"/>
    <w:rsid w:val="009F4E05"/>
    <w:rsid w:val="009F5040"/>
    <w:rsid w:val="009F507C"/>
    <w:rsid w:val="009F52E2"/>
    <w:rsid w:val="009F5606"/>
    <w:rsid w:val="009F5806"/>
    <w:rsid w:val="009F5898"/>
    <w:rsid w:val="009F60CF"/>
    <w:rsid w:val="009F61BA"/>
    <w:rsid w:val="009F65DF"/>
    <w:rsid w:val="009F6817"/>
    <w:rsid w:val="009F681C"/>
    <w:rsid w:val="009F6BA0"/>
    <w:rsid w:val="009F6E26"/>
    <w:rsid w:val="009F764A"/>
    <w:rsid w:val="009F7876"/>
    <w:rsid w:val="009F7905"/>
    <w:rsid w:val="009F7A7B"/>
    <w:rsid w:val="009F7B15"/>
    <w:rsid w:val="009F7E26"/>
    <w:rsid w:val="009F7F77"/>
    <w:rsid w:val="009F7FCF"/>
    <w:rsid w:val="00A0020E"/>
    <w:rsid w:val="00A0032A"/>
    <w:rsid w:val="00A00686"/>
    <w:rsid w:val="00A006AD"/>
    <w:rsid w:val="00A0080A"/>
    <w:rsid w:val="00A008E4"/>
    <w:rsid w:val="00A00BDF"/>
    <w:rsid w:val="00A00BE2"/>
    <w:rsid w:val="00A01449"/>
    <w:rsid w:val="00A01808"/>
    <w:rsid w:val="00A01AFB"/>
    <w:rsid w:val="00A01C2D"/>
    <w:rsid w:val="00A025B4"/>
    <w:rsid w:val="00A02B13"/>
    <w:rsid w:val="00A03367"/>
    <w:rsid w:val="00A0380C"/>
    <w:rsid w:val="00A03A2A"/>
    <w:rsid w:val="00A03AC7"/>
    <w:rsid w:val="00A03D69"/>
    <w:rsid w:val="00A045DD"/>
    <w:rsid w:val="00A04750"/>
    <w:rsid w:val="00A04811"/>
    <w:rsid w:val="00A04B47"/>
    <w:rsid w:val="00A04F2A"/>
    <w:rsid w:val="00A05101"/>
    <w:rsid w:val="00A05470"/>
    <w:rsid w:val="00A061A5"/>
    <w:rsid w:val="00A0634D"/>
    <w:rsid w:val="00A063BC"/>
    <w:rsid w:val="00A063D6"/>
    <w:rsid w:val="00A0679A"/>
    <w:rsid w:val="00A06AD1"/>
    <w:rsid w:val="00A06EA7"/>
    <w:rsid w:val="00A0714C"/>
    <w:rsid w:val="00A0717C"/>
    <w:rsid w:val="00A0759D"/>
    <w:rsid w:val="00A076BD"/>
    <w:rsid w:val="00A07778"/>
    <w:rsid w:val="00A07B16"/>
    <w:rsid w:val="00A10208"/>
    <w:rsid w:val="00A10645"/>
    <w:rsid w:val="00A107E2"/>
    <w:rsid w:val="00A107F7"/>
    <w:rsid w:val="00A10FF2"/>
    <w:rsid w:val="00A112AA"/>
    <w:rsid w:val="00A117A4"/>
    <w:rsid w:val="00A1186E"/>
    <w:rsid w:val="00A11962"/>
    <w:rsid w:val="00A11BC3"/>
    <w:rsid w:val="00A11E0B"/>
    <w:rsid w:val="00A11E0D"/>
    <w:rsid w:val="00A1216C"/>
    <w:rsid w:val="00A121DA"/>
    <w:rsid w:val="00A12240"/>
    <w:rsid w:val="00A12280"/>
    <w:rsid w:val="00A123F4"/>
    <w:rsid w:val="00A124B9"/>
    <w:rsid w:val="00A128E6"/>
    <w:rsid w:val="00A129F4"/>
    <w:rsid w:val="00A12A51"/>
    <w:rsid w:val="00A12AD1"/>
    <w:rsid w:val="00A12AEC"/>
    <w:rsid w:val="00A12B7B"/>
    <w:rsid w:val="00A12CE4"/>
    <w:rsid w:val="00A12EA7"/>
    <w:rsid w:val="00A13257"/>
    <w:rsid w:val="00A132DE"/>
    <w:rsid w:val="00A13341"/>
    <w:rsid w:val="00A1350F"/>
    <w:rsid w:val="00A13568"/>
    <w:rsid w:val="00A135ED"/>
    <w:rsid w:val="00A13918"/>
    <w:rsid w:val="00A1396F"/>
    <w:rsid w:val="00A139EC"/>
    <w:rsid w:val="00A13A4B"/>
    <w:rsid w:val="00A14619"/>
    <w:rsid w:val="00A14642"/>
    <w:rsid w:val="00A14708"/>
    <w:rsid w:val="00A1519A"/>
    <w:rsid w:val="00A159E5"/>
    <w:rsid w:val="00A15ABE"/>
    <w:rsid w:val="00A160D8"/>
    <w:rsid w:val="00A161DA"/>
    <w:rsid w:val="00A163A1"/>
    <w:rsid w:val="00A1664A"/>
    <w:rsid w:val="00A16755"/>
    <w:rsid w:val="00A16EB5"/>
    <w:rsid w:val="00A16FF6"/>
    <w:rsid w:val="00A17141"/>
    <w:rsid w:val="00A175E9"/>
    <w:rsid w:val="00A179DA"/>
    <w:rsid w:val="00A17BA2"/>
    <w:rsid w:val="00A17C10"/>
    <w:rsid w:val="00A17F5C"/>
    <w:rsid w:val="00A204B5"/>
    <w:rsid w:val="00A207D9"/>
    <w:rsid w:val="00A20E99"/>
    <w:rsid w:val="00A20F27"/>
    <w:rsid w:val="00A2115B"/>
    <w:rsid w:val="00A21535"/>
    <w:rsid w:val="00A2186A"/>
    <w:rsid w:val="00A21D59"/>
    <w:rsid w:val="00A22011"/>
    <w:rsid w:val="00A22016"/>
    <w:rsid w:val="00A224C9"/>
    <w:rsid w:val="00A22506"/>
    <w:rsid w:val="00A22532"/>
    <w:rsid w:val="00A22698"/>
    <w:rsid w:val="00A22F5E"/>
    <w:rsid w:val="00A230CE"/>
    <w:rsid w:val="00A2329F"/>
    <w:rsid w:val="00A233D8"/>
    <w:rsid w:val="00A23534"/>
    <w:rsid w:val="00A2359A"/>
    <w:rsid w:val="00A23964"/>
    <w:rsid w:val="00A23A60"/>
    <w:rsid w:val="00A23B82"/>
    <w:rsid w:val="00A23DA5"/>
    <w:rsid w:val="00A2441B"/>
    <w:rsid w:val="00A244C3"/>
    <w:rsid w:val="00A245C5"/>
    <w:rsid w:val="00A2462A"/>
    <w:rsid w:val="00A2485F"/>
    <w:rsid w:val="00A24CC5"/>
    <w:rsid w:val="00A24E3B"/>
    <w:rsid w:val="00A252F2"/>
    <w:rsid w:val="00A253C3"/>
    <w:rsid w:val="00A254C3"/>
    <w:rsid w:val="00A2564C"/>
    <w:rsid w:val="00A25D10"/>
    <w:rsid w:val="00A260D5"/>
    <w:rsid w:val="00A2610C"/>
    <w:rsid w:val="00A26398"/>
    <w:rsid w:val="00A266A5"/>
    <w:rsid w:val="00A26A72"/>
    <w:rsid w:val="00A26C1B"/>
    <w:rsid w:val="00A26D6D"/>
    <w:rsid w:val="00A27238"/>
    <w:rsid w:val="00A272A8"/>
    <w:rsid w:val="00A274B9"/>
    <w:rsid w:val="00A277D5"/>
    <w:rsid w:val="00A2786E"/>
    <w:rsid w:val="00A278CD"/>
    <w:rsid w:val="00A278CE"/>
    <w:rsid w:val="00A27DF7"/>
    <w:rsid w:val="00A303B0"/>
    <w:rsid w:val="00A306B6"/>
    <w:rsid w:val="00A3076F"/>
    <w:rsid w:val="00A30C90"/>
    <w:rsid w:val="00A30D41"/>
    <w:rsid w:val="00A30FCC"/>
    <w:rsid w:val="00A31662"/>
    <w:rsid w:val="00A316F0"/>
    <w:rsid w:val="00A3185D"/>
    <w:rsid w:val="00A319F4"/>
    <w:rsid w:val="00A31B28"/>
    <w:rsid w:val="00A31B2F"/>
    <w:rsid w:val="00A31CC7"/>
    <w:rsid w:val="00A31CE6"/>
    <w:rsid w:val="00A31FC3"/>
    <w:rsid w:val="00A3209D"/>
    <w:rsid w:val="00A323F7"/>
    <w:rsid w:val="00A32876"/>
    <w:rsid w:val="00A32CEE"/>
    <w:rsid w:val="00A32E65"/>
    <w:rsid w:val="00A32F21"/>
    <w:rsid w:val="00A3302A"/>
    <w:rsid w:val="00A330EB"/>
    <w:rsid w:val="00A336AE"/>
    <w:rsid w:val="00A3370B"/>
    <w:rsid w:val="00A33BCE"/>
    <w:rsid w:val="00A33BEE"/>
    <w:rsid w:val="00A33F78"/>
    <w:rsid w:val="00A34179"/>
    <w:rsid w:val="00A342B1"/>
    <w:rsid w:val="00A34520"/>
    <w:rsid w:val="00A3475F"/>
    <w:rsid w:val="00A3488C"/>
    <w:rsid w:val="00A348C1"/>
    <w:rsid w:val="00A348FE"/>
    <w:rsid w:val="00A34B4C"/>
    <w:rsid w:val="00A34CF9"/>
    <w:rsid w:val="00A3503F"/>
    <w:rsid w:val="00A351FC"/>
    <w:rsid w:val="00A354D0"/>
    <w:rsid w:val="00A35563"/>
    <w:rsid w:val="00A35724"/>
    <w:rsid w:val="00A35830"/>
    <w:rsid w:val="00A3587F"/>
    <w:rsid w:val="00A35A52"/>
    <w:rsid w:val="00A35A6B"/>
    <w:rsid w:val="00A35DF7"/>
    <w:rsid w:val="00A36176"/>
    <w:rsid w:val="00A3621E"/>
    <w:rsid w:val="00A3664D"/>
    <w:rsid w:val="00A367EC"/>
    <w:rsid w:val="00A3682E"/>
    <w:rsid w:val="00A368B7"/>
    <w:rsid w:val="00A36DBC"/>
    <w:rsid w:val="00A371CF"/>
    <w:rsid w:val="00A37572"/>
    <w:rsid w:val="00A37656"/>
    <w:rsid w:val="00A379EE"/>
    <w:rsid w:val="00A37C71"/>
    <w:rsid w:val="00A37ED4"/>
    <w:rsid w:val="00A4010A"/>
    <w:rsid w:val="00A403B2"/>
    <w:rsid w:val="00A408AB"/>
    <w:rsid w:val="00A40C03"/>
    <w:rsid w:val="00A41113"/>
    <w:rsid w:val="00A412C5"/>
    <w:rsid w:val="00A41386"/>
    <w:rsid w:val="00A4181B"/>
    <w:rsid w:val="00A418E0"/>
    <w:rsid w:val="00A418E6"/>
    <w:rsid w:val="00A41C0F"/>
    <w:rsid w:val="00A41CD1"/>
    <w:rsid w:val="00A41D5C"/>
    <w:rsid w:val="00A41EF4"/>
    <w:rsid w:val="00A42064"/>
    <w:rsid w:val="00A422F0"/>
    <w:rsid w:val="00A42442"/>
    <w:rsid w:val="00A425E8"/>
    <w:rsid w:val="00A42606"/>
    <w:rsid w:val="00A4271D"/>
    <w:rsid w:val="00A42911"/>
    <w:rsid w:val="00A42B4C"/>
    <w:rsid w:val="00A42BAC"/>
    <w:rsid w:val="00A42D83"/>
    <w:rsid w:val="00A43010"/>
    <w:rsid w:val="00A43EE2"/>
    <w:rsid w:val="00A43F2B"/>
    <w:rsid w:val="00A43FF2"/>
    <w:rsid w:val="00A4410D"/>
    <w:rsid w:val="00A441AE"/>
    <w:rsid w:val="00A4427E"/>
    <w:rsid w:val="00A44303"/>
    <w:rsid w:val="00A444CF"/>
    <w:rsid w:val="00A444FB"/>
    <w:rsid w:val="00A4461A"/>
    <w:rsid w:val="00A4485F"/>
    <w:rsid w:val="00A44DA0"/>
    <w:rsid w:val="00A44FCE"/>
    <w:rsid w:val="00A45134"/>
    <w:rsid w:val="00A4515F"/>
    <w:rsid w:val="00A454CB"/>
    <w:rsid w:val="00A45666"/>
    <w:rsid w:val="00A4581E"/>
    <w:rsid w:val="00A459ED"/>
    <w:rsid w:val="00A45C2D"/>
    <w:rsid w:val="00A45C73"/>
    <w:rsid w:val="00A45D94"/>
    <w:rsid w:val="00A45F9D"/>
    <w:rsid w:val="00A461F7"/>
    <w:rsid w:val="00A462F7"/>
    <w:rsid w:val="00A465C0"/>
    <w:rsid w:val="00A46E54"/>
    <w:rsid w:val="00A46FDE"/>
    <w:rsid w:val="00A470D3"/>
    <w:rsid w:val="00A47118"/>
    <w:rsid w:val="00A4748C"/>
    <w:rsid w:val="00A475F3"/>
    <w:rsid w:val="00A47600"/>
    <w:rsid w:val="00A47694"/>
    <w:rsid w:val="00A47699"/>
    <w:rsid w:val="00A47759"/>
    <w:rsid w:val="00A477A6"/>
    <w:rsid w:val="00A478E4"/>
    <w:rsid w:val="00A47A80"/>
    <w:rsid w:val="00A47D4F"/>
    <w:rsid w:val="00A501F6"/>
    <w:rsid w:val="00A5063C"/>
    <w:rsid w:val="00A5075D"/>
    <w:rsid w:val="00A50A0E"/>
    <w:rsid w:val="00A50A16"/>
    <w:rsid w:val="00A50B0E"/>
    <w:rsid w:val="00A50BB2"/>
    <w:rsid w:val="00A50BCE"/>
    <w:rsid w:val="00A50F04"/>
    <w:rsid w:val="00A5103E"/>
    <w:rsid w:val="00A511A6"/>
    <w:rsid w:val="00A511E8"/>
    <w:rsid w:val="00A51440"/>
    <w:rsid w:val="00A51839"/>
    <w:rsid w:val="00A519A1"/>
    <w:rsid w:val="00A51AB0"/>
    <w:rsid w:val="00A51D8E"/>
    <w:rsid w:val="00A51F04"/>
    <w:rsid w:val="00A51F56"/>
    <w:rsid w:val="00A52459"/>
    <w:rsid w:val="00A524DE"/>
    <w:rsid w:val="00A5280F"/>
    <w:rsid w:val="00A529DD"/>
    <w:rsid w:val="00A52B80"/>
    <w:rsid w:val="00A52BCC"/>
    <w:rsid w:val="00A52C4C"/>
    <w:rsid w:val="00A52F55"/>
    <w:rsid w:val="00A533A0"/>
    <w:rsid w:val="00A53484"/>
    <w:rsid w:val="00A535AA"/>
    <w:rsid w:val="00A5382D"/>
    <w:rsid w:val="00A53872"/>
    <w:rsid w:val="00A538FB"/>
    <w:rsid w:val="00A539B0"/>
    <w:rsid w:val="00A539C0"/>
    <w:rsid w:val="00A53A6F"/>
    <w:rsid w:val="00A53FD3"/>
    <w:rsid w:val="00A544B6"/>
    <w:rsid w:val="00A548E0"/>
    <w:rsid w:val="00A549E2"/>
    <w:rsid w:val="00A549EA"/>
    <w:rsid w:val="00A54E0D"/>
    <w:rsid w:val="00A54EB7"/>
    <w:rsid w:val="00A55552"/>
    <w:rsid w:val="00A55921"/>
    <w:rsid w:val="00A55A96"/>
    <w:rsid w:val="00A55B38"/>
    <w:rsid w:val="00A55C02"/>
    <w:rsid w:val="00A55E07"/>
    <w:rsid w:val="00A55FAB"/>
    <w:rsid w:val="00A56089"/>
    <w:rsid w:val="00A565B8"/>
    <w:rsid w:val="00A56787"/>
    <w:rsid w:val="00A56BF7"/>
    <w:rsid w:val="00A56EDC"/>
    <w:rsid w:val="00A57027"/>
    <w:rsid w:val="00A5717D"/>
    <w:rsid w:val="00A575E6"/>
    <w:rsid w:val="00A5770D"/>
    <w:rsid w:val="00A57A9C"/>
    <w:rsid w:val="00A57B88"/>
    <w:rsid w:val="00A57BF8"/>
    <w:rsid w:val="00A57DC0"/>
    <w:rsid w:val="00A60026"/>
    <w:rsid w:val="00A606D6"/>
    <w:rsid w:val="00A609B9"/>
    <w:rsid w:val="00A60C08"/>
    <w:rsid w:val="00A60C21"/>
    <w:rsid w:val="00A60FBE"/>
    <w:rsid w:val="00A6101E"/>
    <w:rsid w:val="00A6135F"/>
    <w:rsid w:val="00A61440"/>
    <w:rsid w:val="00A61557"/>
    <w:rsid w:val="00A61888"/>
    <w:rsid w:val="00A61890"/>
    <w:rsid w:val="00A61A60"/>
    <w:rsid w:val="00A61AE5"/>
    <w:rsid w:val="00A61BBD"/>
    <w:rsid w:val="00A61C9F"/>
    <w:rsid w:val="00A61D1F"/>
    <w:rsid w:val="00A61F74"/>
    <w:rsid w:val="00A620C5"/>
    <w:rsid w:val="00A6226D"/>
    <w:rsid w:val="00A62451"/>
    <w:rsid w:val="00A62535"/>
    <w:rsid w:val="00A628BC"/>
    <w:rsid w:val="00A62F8B"/>
    <w:rsid w:val="00A63061"/>
    <w:rsid w:val="00A630AE"/>
    <w:rsid w:val="00A63331"/>
    <w:rsid w:val="00A633F6"/>
    <w:rsid w:val="00A63410"/>
    <w:rsid w:val="00A63590"/>
    <w:rsid w:val="00A6367D"/>
    <w:rsid w:val="00A63772"/>
    <w:rsid w:val="00A637D8"/>
    <w:rsid w:val="00A63C0F"/>
    <w:rsid w:val="00A63D2F"/>
    <w:rsid w:val="00A63E66"/>
    <w:rsid w:val="00A63ECD"/>
    <w:rsid w:val="00A6443E"/>
    <w:rsid w:val="00A6443F"/>
    <w:rsid w:val="00A64748"/>
    <w:rsid w:val="00A64A4D"/>
    <w:rsid w:val="00A64BEB"/>
    <w:rsid w:val="00A64D63"/>
    <w:rsid w:val="00A64F71"/>
    <w:rsid w:val="00A6537A"/>
    <w:rsid w:val="00A653E1"/>
    <w:rsid w:val="00A654A2"/>
    <w:rsid w:val="00A6578A"/>
    <w:rsid w:val="00A6581B"/>
    <w:rsid w:val="00A65965"/>
    <w:rsid w:val="00A65A36"/>
    <w:rsid w:val="00A66226"/>
    <w:rsid w:val="00A66481"/>
    <w:rsid w:val="00A66CC8"/>
    <w:rsid w:val="00A66EE8"/>
    <w:rsid w:val="00A66F61"/>
    <w:rsid w:val="00A670C0"/>
    <w:rsid w:val="00A67150"/>
    <w:rsid w:val="00A67409"/>
    <w:rsid w:val="00A67640"/>
    <w:rsid w:val="00A677EA"/>
    <w:rsid w:val="00A678E5"/>
    <w:rsid w:val="00A67CA1"/>
    <w:rsid w:val="00A67FF6"/>
    <w:rsid w:val="00A702B9"/>
    <w:rsid w:val="00A70414"/>
    <w:rsid w:val="00A70649"/>
    <w:rsid w:val="00A70D1F"/>
    <w:rsid w:val="00A7148B"/>
    <w:rsid w:val="00A715BD"/>
    <w:rsid w:val="00A716F7"/>
    <w:rsid w:val="00A71920"/>
    <w:rsid w:val="00A71969"/>
    <w:rsid w:val="00A71A15"/>
    <w:rsid w:val="00A71A66"/>
    <w:rsid w:val="00A71FE9"/>
    <w:rsid w:val="00A72026"/>
    <w:rsid w:val="00A72038"/>
    <w:rsid w:val="00A723E4"/>
    <w:rsid w:val="00A72523"/>
    <w:rsid w:val="00A7276E"/>
    <w:rsid w:val="00A72867"/>
    <w:rsid w:val="00A72AA8"/>
    <w:rsid w:val="00A72C6F"/>
    <w:rsid w:val="00A72DCA"/>
    <w:rsid w:val="00A72ED1"/>
    <w:rsid w:val="00A73244"/>
    <w:rsid w:val="00A733DB"/>
    <w:rsid w:val="00A7343E"/>
    <w:rsid w:val="00A73471"/>
    <w:rsid w:val="00A7397F"/>
    <w:rsid w:val="00A73D38"/>
    <w:rsid w:val="00A73ECD"/>
    <w:rsid w:val="00A744FA"/>
    <w:rsid w:val="00A748A5"/>
    <w:rsid w:val="00A749D1"/>
    <w:rsid w:val="00A74ED7"/>
    <w:rsid w:val="00A751A4"/>
    <w:rsid w:val="00A7594C"/>
    <w:rsid w:val="00A75A8E"/>
    <w:rsid w:val="00A75D72"/>
    <w:rsid w:val="00A7612D"/>
    <w:rsid w:val="00A7693C"/>
    <w:rsid w:val="00A76C16"/>
    <w:rsid w:val="00A771B1"/>
    <w:rsid w:val="00A77289"/>
    <w:rsid w:val="00A7729B"/>
    <w:rsid w:val="00A77505"/>
    <w:rsid w:val="00A77737"/>
    <w:rsid w:val="00A77BFE"/>
    <w:rsid w:val="00A77C28"/>
    <w:rsid w:val="00A77CE5"/>
    <w:rsid w:val="00A80225"/>
    <w:rsid w:val="00A802C6"/>
    <w:rsid w:val="00A80615"/>
    <w:rsid w:val="00A8076A"/>
    <w:rsid w:val="00A80AA1"/>
    <w:rsid w:val="00A80C64"/>
    <w:rsid w:val="00A80F94"/>
    <w:rsid w:val="00A80FCE"/>
    <w:rsid w:val="00A81383"/>
    <w:rsid w:val="00A813AE"/>
    <w:rsid w:val="00A81417"/>
    <w:rsid w:val="00A81699"/>
    <w:rsid w:val="00A819DA"/>
    <w:rsid w:val="00A81B57"/>
    <w:rsid w:val="00A81BDB"/>
    <w:rsid w:val="00A81D3D"/>
    <w:rsid w:val="00A81D40"/>
    <w:rsid w:val="00A81E90"/>
    <w:rsid w:val="00A81F72"/>
    <w:rsid w:val="00A8200D"/>
    <w:rsid w:val="00A821FA"/>
    <w:rsid w:val="00A8227B"/>
    <w:rsid w:val="00A8241B"/>
    <w:rsid w:val="00A82572"/>
    <w:rsid w:val="00A82630"/>
    <w:rsid w:val="00A82926"/>
    <w:rsid w:val="00A82D41"/>
    <w:rsid w:val="00A83272"/>
    <w:rsid w:val="00A838DA"/>
    <w:rsid w:val="00A83A57"/>
    <w:rsid w:val="00A83B60"/>
    <w:rsid w:val="00A83B82"/>
    <w:rsid w:val="00A83E45"/>
    <w:rsid w:val="00A84242"/>
    <w:rsid w:val="00A84310"/>
    <w:rsid w:val="00A84611"/>
    <w:rsid w:val="00A846E5"/>
    <w:rsid w:val="00A8477E"/>
    <w:rsid w:val="00A84933"/>
    <w:rsid w:val="00A84975"/>
    <w:rsid w:val="00A849DA"/>
    <w:rsid w:val="00A84A0A"/>
    <w:rsid w:val="00A84EFA"/>
    <w:rsid w:val="00A84FF4"/>
    <w:rsid w:val="00A85199"/>
    <w:rsid w:val="00A856CF"/>
    <w:rsid w:val="00A8581F"/>
    <w:rsid w:val="00A85A18"/>
    <w:rsid w:val="00A85D78"/>
    <w:rsid w:val="00A86136"/>
    <w:rsid w:val="00A86179"/>
    <w:rsid w:val="00A86227"/>
    <w:rsid w:val="00A86255"/>
    <w:rsid w:val="00A86289"/>
    <w:rsid w:val="00A8656D"/>
    <w:rsid w:val="00A86812"/>
    <w:rsid w:val="00A86FF1"/>
    <w:rsid w:val="00A87018"/>
    <w:rsid w:val="00A872BE"/>
    <w:rsid w:val="00A8731F"/>
    <w:rsid w:val="00A87612"/>
    <w:rsid w:val="00A8771D"/>
    <w:rsid w:val="00A87899"/>
    <w:rsid w:val="00A8789E"/>
    <w:rsid w:val="00A87A7F"/>
    <w:rsid w:val="00A87E53"/>
    <w:rsid w:val="00A90295"/>
    <w:rsid w:val="00A902A3"/>
    <w:rsid w:val="00A902B4"/>
    <w:rsid w:val="00A9078C"/>
    <w:rsid w:val="00A907EF"/>
    <w:rsid w:val="00A90884"/>
    <w:rsid w:val="00A90944"/>
    <w:rsid w:val="00A90AAA"/>
    <w:rsid w:val="00A90B16"/>
    <w:rsid w:val="00A91320"/>
    <w:rsid w:val="00A914E4"/>
    <w:rsid w:val="00A91769"/>
    <w:rsid w:val="00A919CD"/>
    <w:rsid w:val="00A91A04"/>
    <w:rsid w:val="00A91A67"/>
    <w:rsid w:val="00A9207C"/>
    <w:rsid w:val="00A9226F"/>
    <w:rsid w:val="00A9242F"/>
    <w:rsid w:val="00A92D36"/>
    <w:rsid w:val="00A93127"/>
    <w:rsid w:val="00A93564"/>
    <w:rsid w:val="00A93804"/>
    <w:rsid w:val="00A93AF0"/>
    <w:rsid w:val="00A93E2B"/>
    <w:rsid w:val="00A94320"/>
    <w:rsid w:val="00A9496C"/>
    <w:rsid w:val="00A94B95"/>
    <w:rsid w:val="00A95069"/>
    <w:rsid w:val="00A950C8"/>
    <w:rsid w:val="00A95242"/>
    <w:rsid w:val="00A95406"/>
    <w:rsid w:val="00A9556A"/>
    <w:rsid w:val="00A95674"/>
    <w:rsid w:val="00A956E5"/>
    <w:rsid w:val="00A9597D"/>
    <w:rsid w:val="00A95BBE"/>
    <w:rsid w:val="00A95CC8"/>
    <w:rsid w:val="00A95E1B"/>
    <w:rsid w:val="00A961D2"/>
    <w:rsid w:val="00A9641A"/>
    <w:rsid w:val="00A964CA"/>
    <w:rsid w:val="00A964EE"/>
    <w:rsid w:val="00A9683A"/>
    <w:rsid w:val="00A9698F"/>
    <w:rsid w:val="00A969D1"/>
    <w:rsid w:val="00A96DD1"/>
    <w:rsid w:val="00A96DD8"/>
    <w:rsid w:val="00A96F49"/>
    <w:rsid w:val="00A96F62"/>
    <w:rsid w:val="00A96FDD"/>
    <w:rsid w:val="00A97174"/>
    <w:rsid w:val="00A97201"/>
    <w:rsid w:val="00A972AA"/>
    <w:rsid w:val="00A972D1"/>
    <w:rsid w:val="00A9737B"/>
    <w:rsid w:val="00A973D6"/>
    <w:rsid w:val="00A97404"/>
    <w:rsid w:val="00A97497"/>
    <w:rsid w:val="00A97501"/>
    <w:rsid w:val="00A976F0"/>
    <w:rsid w:val="00A97B1F"/>
    <w:rsid w:val="00A97CB8"/>
    <w:rsid w:val="00AA021F"/>
    <w:rsid w:val="00AA027E"/>
    <w:rsid w:val="00AA03C5"/>
    <w:rsid w:val="00AA0B66"/>
    <w:rsid w:val="00AA0DDA"/>
    <w:rsid w:val="00AA1040"/>
    <w:rsid w:val="00AA13F8"/>
    <w:rsid w:val="00AA16E5"/>
    <w:rsid w:val="00AA189E"/>
    <w:rsid w:val="00AA1937"/>
    <w:rsid w:val="00AA19CC"/>
    <w:rsid w:val="00AA21C3"/>
    <w:rsid w:val="00AA227B"/>
    <w:rsid w:val="00AA23EC"/>
    <w:rsid w:val="00AA265E"/>
    <w:rsid w:val="00AA27F3"/>
    <w:rsid w:val="00AA2A60"/>
    <w:rsid w:val="00AA2D5A"/>
    <w:rsid w:val="00AA2E92"/>
    <w:rsid w:val="00AA3721"/>
    <w:rsid w:val="00AA3731"/>
    <w:rsid w:val="00AA3F75"/>
    <w:rsid w:val="00AA3FE0"/>
    <w:rsid w:val="00AA4053"/>
    <w:rsid w:val="00AA40EA"/>
    <w:rsid w:val="00AA418E"/>
    <w:rsid w:val="00AA4254"/>
    <w:rsid w:val="00AA4417"/>
    <w:rsid w:val="00AA49E2"/>
    <w:rsid w:val="00AA4B66"/>
    <w:rsid w:val="00AA4BB9"/>
    <w:rsid w:val="00AA4C2F"/>
    <w:rsid w:val="00AA4E7D"/>
    <w:rsid w:val="00AA50CD"/>
    <w:rsid w:val="00AA51A7"/>
    <w:rsid w:val="00AA52D1"/>
    <w:rsid w:val="00AA53FC"/>
    <w:rsid w:val="00AA57D8"/>
    <w:rsid w:val="00AA5897"/>
    <w:rsid w:val="00AA592A"/>
    <w:rsid w:val="00AA5A57"/>
    <w:rsid w:val="00AA5C5C"/>
    <w:rsid w:val="00AA5D57"/>
    <w:rsid w:val="00AA5E8F"/>
    <w:rsid w:val="00AA6125"/>
    <w:rsid w:val="00AA62CA"/>
    <w:rsid w:val="00AA6321"/>
    <w:rsid w:val="00AA6675"/>
    <w:rsid w:val="00AA6BCF"/>
    <w:rsid w:val="00AA6EFD"/>
    <w:rsid w:val="00AA71AF"/>
    <w:rsid w:val="00AA73EF"/>
    <w:rsid w:val="00AA7508"/>
    <w:rsid w:val="00AA764B"/>
    <w:rsid w:val="00AA7A46"/>
    <w:rsid w:val="00AA7D23"/>
    <w:rsid w:val="00AB0193"/>
    <w:rsid w:val="00AB0226"/>
    <w:rsid w:val="00AB0475"/>
    <w:rsid w:val="00AB06AE"/>
    <w:rsid w:val="00AB08E3"/>
    <w:rsid w:val="00AB09E7"/>
    <w:rsid w:val="00AB0C44"/>
    <w:rsid w:val="00AB0C58"/>
    <w:rsid w:val="00AB0D8D"/>
    <w:rsid w:val="00AB10CA"/>
    <w:rsid w:val="00AB144F"/>
    <w:rsid w:val="00AB1552"/>
    <w:rsid w:val="00AB1761"/>
    <w:rsid w:val="00AB1B33"/>
    <w:rsid w:val="00AB1C31"/>
    <w:rsid w:val="00AB1CCC"/>
    <w:rsid w:val="00AB1EBC"/>
    <w:rsid w:val="00AB1FC1"/>
    <w:rsid w:val="00AB2167"/>
    <w:rsid w:val="00AB22BC"/>
    <w:rsid w:val="00AB2360"/>
    <w:rsid w:val="00AB23D6"/>
    <w:rsid w:val="00AB256C"/>
    <w:rsid w:val="00AB2924"/>
    <w:rsid w:val="00AB2A4C"/>
    <w:rsid w:val="00AB2A82"/>
    <w:rsid w:val="00AB2DB5"/>
    <w:rsid w:val="00AB30A3"/>
    <w:rsid w:val="00AB31C4"/>
    <w:rsid w:val="00AB32D8"/>
    <w:rsid w:val="00AB352C"/>
    <w:rsid w:val="00AB398C"/>
    <w:rsid w:val="00AB3CD5"/>
    <w:rsid w:val="00AB40C3"/>
    <w:rsid w:val="00AB40FE"/>
    <w:rsid w:val="00AB461F"/>
    <w:rsid w:val="00AB49AC"/>
    <w:rsid w:val="00AB4B49"/>
    <w:rsid w:val="00AB4BAB"/>
    <w:rsid w:val="00AB4F72"/>
    <w:rsid w:val="00AB50E4"/>
    <w:rsid w:val="00AB51E5"/>
    <w:rsid w:val="00AB5584"/>
    <w:rsid w:val="00AB5754"/>
    <w:rsid w:val="00AB581D"/>
    <w:rsid w:val="00AB5BC8"/>
    <w:rsid w:val="00AB606D"/>
    <w:rsid w:val="00AB63C4"/>
    <w:rsid w:val="00AB67F0"/>
    <w:rsid w:val="00AB6803"/>
    <w:rsid w:val="00AB6A4F"/>
    <w:rsid w:val="00AB6A79"/>
    <w:rsid w:val="00AB6C6B"/>
    <w:rsid w:val="00AB6D1F"/>
    <w:rsid w:val="00AB726C"/>
    <w:rsid w:val="00AB7293"/>
    <w:rsid w:val="00AB7312"/>
    <w:rsid w:val="00AB738A"/>
    <w:rsid w:val="00AB74FD"/>
    <w:rsid w:val="00AB78C2"/>
    <w:rsid w:val="00AB7903"/>
    <w:rsid w:val="00AB7AE7"/>
    <w:rsid w:val="00AB7D79"/>
    <w:rsid w:val="00AC026E"/>
    <w:rsid w:val="00AC0329"/>
    <w:rsid w:val="00AC03B8"/>
    <w:rsid w:val="00AC03E1"/>
    <w:rsid w:val="00AC0470"/>
    <w:rsid w:val="00AC05BB"/>
    <w:rsid w:val="00AC06C7"/>
    <w:rsid w:val="00AC08AB"/>
    <w:rsid w:val="00AC0A89"/>
    <w:rsid w:val="00AC0A95"/>
    <w:rsid w:val="00AC0EDA"/>
    <w:rsid w:val="00AC0FA6"/>
    <w:rsid w:val="00AC10F4"/>
    <w:rsid w:val="00AC1148"/>
    <w:rsid w:val="00AC119C"/>
    <w:rsid w:val="00AC1289"/>
    <w:rsid w:val="00AC12AC"/>
    <w:rsid w:val="00AC12D2"/>
    <w:rsid w:val="00AC1503"/>
    <w:rsid w:val="00AC1CE8"/>
    <w:rsid w:val="00AC21C5"/>
    <w:rsid w:val="00AC2908"/>
    <w:rsid w:val="00AC2C24"/>
    <w:rsid w:val="00AC2F65"/>
    <w:rsid w:val="00AC3713"/>
    <w:rsid w:val="00AC398C"/>
    <w:rsid w:val="00AC451C"/>
    <w:rsid w:val="00AC465E"/>
    <w:rsid w:val="00AC46E5"/>
    <w:rsid w:val="00AC4975"/>
    <w:rsid w:val="00AC4A48"/>
    <w:rsid w:val="00AC4EBE"/>
    <w:rsid w:val="00AC54BF"/>
    <w:rsid w:val="00AC565D"/>
    <w:rsid w:val="00AC5822"/>
    <w:rsid w:val="00AC58FE"/>
    <w:rsid w:val="00AC591B"/>
    <w:rsid w:val="00AC5943"/>
    <w:rsid w:val="00AC5AA4"/>
    <w:rsid w:val="00AC5D03"/>
    <w:rsid w:val="00AC5D63"/>
    <w:rsid w:val="00AC5FAE"/>
    <w:rsid w:val="00AC60A0"/>
    <w:rsid w:val="00AC619C"/>
    <w:rsid w:val="00AC624B"/>
    <w:rsid w:val="00AC625E"/>
    <w:rsid w:val="00AC6332"/>
    <w:rsid w:val="00AC6412"/>
    <w:rsid w:val="00AC6712"/>
    <w:rsid w:val="00AC6756"/>
    <w:rsid w:val="00AC6914"/>
    <w:rsid w:val="00AC6933"/>
    <w:rsid w:val="00AC69FA"/>
    <w:rsid w:val="00AC6B07"/>
    <w:rsid w:val="00AC7194"/>
    <w:rsid w:val="00AC726D"/>
    <w:rsid w:val="00AC729C"/>
    <w:rsid w:val="00AC7303"/>
    <w:rsid w:val="00AC7546"/>
    <w:rsid w:val="00AC7688"/>
    <w:rsid w:val="00AC768C"/>
    <w:rsid w:val="00AC7D43"/>
    <w:rsid w:val="00AD0133"/>
    <w:rsid w:val="00AD039A"/>
    <w:rsid w:val="00AD0535"/>
    <w:rsid w:val="00AD055C"/>
    <w:rsid w:val="00AD066F"/>
    <w:rsid w:val="00AD0936"/>
    <w:rsid w:val="00AD0A0A"/>
    <w:rsid w:val="00AD0D74"/>
    <w:rsid w:val="00AD0D75"/>
    <w:rsid w:val="00AD1414"/>
    <w:rsid w:val="00AD14C3"/>
    <w:rsid w:val="00AD157D"/>
    <w:rsid w:val="00AD1730"/>
    <w:rsid w:val="00AD1A84"/>
    <w:rsid w:val="00AD1B40"/>
    <w:rsid w:val="00AD1BE7"/>
    <w:rsid w:val="00AD1D92"/>
    <w:rsid w:val="00AD1ED6"/>
    <w:rsid w:val="00AD21CE"/>
    <w:rsid w:val="00AD23D4"/>
    <w:rsid w:val="00AD24AF"/>
    <w:rsid w:val="00AD24FC"/>
    <w:rsid w:val="00AD2629"/>
    <w:rsid w:val="00AD2A85"/>
    <w:rsid w:val="00AD2F66"/>
    <w:rsid w:val="00AD3453"/>
    <w:rsid w:val="00AD3531"/>
    <w:rsid w:val="00AD37E9"/>
    <w:rsid w:val="00AD38BF"/>
    <w:rsid w:val="00AD394F"/>
    <w:rsid w:val="00AD3A13"/>
    <w:rsid w:val="00AD3C2D"/>
    <w:rsid w:val="00AD3DA7"/>
    <w:rsid w:val="00AD3E9F"/>
    <w:rsid w:val="00AD3F4F"/>
    <w:rsid w:val="00AD3F57"/>
    <w:rsid w:val="00AD413B"/>
    <w:rsid w:val="00AD4198"/>
    <w:rsid w:val="00AD42D3"/>
    <w:rsid w:val="00AD443D"/>
    <w:rsid w:val="00AD459F"/>
    <w:rsid w:val="00AD482F"/>
    <w:rsid w:val="00AD4C39"/>
    <w:rsid w:val="00AD4F22"/>
    <w:rsid w:val="00AD4FEF"/>
    <w:rsid w:val="00AD5253"/>
    <w:rsid w:val="00AD5725"/>
    <w:rsid w:val="00AD5862"/>
    <w:rsid w:val="00AD59D8"/>
    <w:rsid w:val="00AD5BA6"/>
    <w:rsid w:val="00AD5BE1"/>
    <w:rsid w:val="00AD5BF6"/>
    <w:rsid w:val="00AD5C66"/>
    <w:rsid w:val="00AD5DA2"/>
    <w:rsid w:val="00AD5FD6"/>
    <w:rsid w:val="00AD6105"/>
    <w:rsid w:val="00AD61DE"/>
    <w:rsid w:val="00AD66AF"/>
    <w:rsid w:val="00AD67DA"/>
    <w:rsid w:val="00AD6930"/>
    <w:rsid w:val="00AD6B0F"/>
    <w:rsid w:val="00AD6EBD"/>
    <w:rsid w:val="00AD6F1F"/>
    <w:rsid w:val="00AD741B"/>
    <w:rsid w:val="00AD7539"/>
    <w:rsid w:val="00AD779B"/>
    <w:rsid w:val="00AD77BF"/>
    <w:rsid w:val="00AD77F9"/>
    <w:rsid w:val="00AE023C"/>
    <w:rsid w:val="00AE029E"/>
    <w:rsid w:val="00AE077A"/>
    <w:rsid w:val="00AE08B1"/>
    <w:rsid w:val="00AE0965"/>
    <w:rsid w:val="00AE0A0B"/>
    <w:rsid w:val="00AE0D5A"/>
    <w:rsid w:val="00AE1122"/>
    <w:rsid w:val="00AE1235"/>
    <w:rsid w:val="00AE13CB"/>
    <w:rsid w:val="00AE14CD"/>
    <w:rsid w:val="00AE1778"/>
    <w:rsid w:val="00AE1AFB"/>
    <w:rsid w:val="00AE1C6B"/>
    <w:rsid w:val="00AE2093"/>
    <w:rsid w:val="00AE2309"/>
    <w:rsid w:val="00AE25CE"/>
    <w:rsid w:val="00AE28BD"/>
    <w:rsid w:val="00AE2B61"/>
    <w:rsid w:val="00AE2ED1"/>
    <w:rsid w:val="00AE31EB"/>
    <w:rsid w:val="00AE347D"/>
    <w:rsid w:val="00AE34B4"/>
    <w:rsid w:val="00AE3502"/>
    <w:rsid w:val="00AE3A47"/>
    <w:rsid w:val="00AE3A62"/>
    <w:rsid w:val="00AE3E41"/>
    <w:rsid w:val="00AE3F81"/>
    <w:rsid w:val="00AE41CD"/>
    <w:rsid w:val="00AE46AA"/>
    <w:rsid w:val="00AE47DF"/>
    <w:rsid w:val="00AE4A86"/>
    <w:rsid w:val="00AE4AED"/>
    <w:rsid w:val="00AE4B6D"/>
    <w:rsid w:val="00AE4BA2"/>
    <w:rsid w:val="00AE5505"/>
    <w:rsid w:val="00AE5BE3"/>
    <w:rsid w:val="00AE6B62"/>
    <w:rsid w:val="00AE6BA7"/>
    <w:rsid w:val="00AE7268"/>
    <w:rsid w:val="00AE752A"/>
    <w:rsid w:val="00AE75AC"/>
    <w:rsid w:val="00AE75D7"/>
    <w:rsid w:val="00AE760C"/>
    <w:rsid w:val="00AE76B8"/>
    <w:rsid w:val="00AE782B"/>
    <w:rsid w:val="00AE790A"/>
    <w:rsid w:val="00AE79EB"/>
    <w:rsid w:val="00AE7BAC"/>
    <w:rsid w:val="00AE7D1D"/>
    <w:rsid w:val="00AE7D83"/>
    <w:rsid w:val="00AF07EF"/>
    <w:rsid w:val="00AF0887"/>
    <w:rsid w:val="00AF0EF4"/>
    <w:rsid w:val="00AF0FDB"/>
    <w:rsid w:val="00AF1063"/>
    <w:rsid w:val="00AF11AF"/>
    <w:rsid w:val="00AF1614"/>
    <w:rsid w:val="00AF1654"/>
    <w:rsid w:val="00AF18BC"/>
    <w:rsid w:val="00AF1917"/>
    <w:rsid w:val="00AF1E40"/>
    <w:rsid w:val="00AF1F76"/>
    <w:rsid w:val="00AF1FFC"/>
    <w:rsid w:val="00AF2130"/>
    <w:rsid w:val="00AF22F2"/>
    <w:rsid w:val="00AF2CD4"/>
    <w:rsid w:val="00AF30D1"/>
    <w:rsid w:val="00AF3164"/>
    <w:rsid w:val="00AF35EE"/>
    <w:rsid w:val="00AF360F"/>
    <w:rsid w:val="00AF39DC"/>
    <w:rsid w:val="00AF3B34"/>
    <w:rsid w:val="00AF3B35"/>
    <w:rsid w:val="00AF3B84"/>
    <w:rsid w:val="00AF42FB"/>
    <w:rsid w:val="00AF45B9"/>
    <w:rsid w:val="00AF4ACD"/>
    <w:rsid w:val="00AF4B95"/>
    <w:rsid w:val="00AF4D22"/>
    <w:rsid w:val="00AF4DB2"/>
    <w:rsid w:val="00AF53BD"/>
    <w:rsid w:val="00AF5422"/>
    <w:rsid w:val="00AF57B1"/>
    <w:rsid w:val="00AF5B54"/>
    <w:rsid w:val="00AF5E88"/>
    <w:rsid w:val="00AF62CB"/>
    <w:rsid w:val="00AF670F"/>
    <w:rsid w:val="00AF6A2D"/>
    <w:rsid w:val="00AF6BE1"/>
    <w:rsid w:val="00AF6BE7"/>
    <w:rsid w:val="00AF6C5D"/>
    <w:rsid w:val="00AF74CA"/>
    <w:rsid w:val="00AF7590"/>
    <w:rsid w:val="00AF75B4"/>
    <w:rsid w:val="00AF75D2"/>
    <w:rsid w:val="00AF75F0"/>
    <w:rsid w:val="00AF76FC"/>
    <w:rsid w:val="00AF77F3"/>
    <w:rsid w:val="00AF7812"/>
    <w:rsid w:val="00AF7D49"/>
    <w:rsid w:val="00B00192"/>
    <w:rsid w:val="00B00194"/>
    <w:rsid w:val="00B00607"/>
    <w:rsid w:val="00B00702"/>
    <w:rsid w:val="00B008A8"/>
    <w:rsid w:val="00B00ED1"/>
    <w:rsid w:val="00B0147F"/>
    <w:rsid w:val="00B0158E"/>
    <w:rsid w:val="00B015B9"/>
    <w:rsid w:val="00B0167E"/>
    <w:rsid w:val="00B018EB"/>
    <w:rsid w:val="00B01D50"/>
    <w:rsid w:val="00B01D78"/>
    <w:rsid w:val="00B02501"/>
    <w:rsid w:val="00B0281F"/>
    <w:rsid w:val="00B02CA8"/>
    <w:rsid w:val="00B0306C"/>
    <w:rsid w:val="00B033A8"/>
    <w:rsid w:val="00B03596"/>
    <w:rsid w:val="00B03792"/>
    <w:rsid w:val="00B037FD"/>
    <w:rsid w:val="00B03932"/>
    <w:rsid w:val="00B03B6B"/>
    <w:rsid w:val="00B03E68"/>
    <w:rsid w:val="00B03F69"/>
    <w:rsid w:val="00B03FAE"/>
    <w:rsid w:val="00B04306"/>
    <w:rsid w:val="00B04319"/>
    <w:rsid w:val="00B044C0"/>
    <w:rsid w:val="00B04C47"/>
    <w:rsid w:val="00B04C6D"/>
    <w:rsid w:val="00B0512F"/>
    <w:rsid w:val="00B057E3"/>
    <w:rsid w:val="00B0583B"/>
    <w:rsid w:val="00B05C88"/>
    <w:rsid w:val="00B05D91"/>
    <w:rsid w:val="00B05FE3"/>
    <w:rsid w:val="00B06241"/>
    <w:rsid w:val="00B06789"/>
    <w:rsid w:val="00B06BA3"/>
    <w:rsid w:val="00B06C15"/>
    <w:rsid w:val="00B07030"/>
    <w:rsid w:val="00B07399"/>
    <w:rsid w:val="00B0781E"/>
    <w:rsid w:val="00B07839"/>
    <w:rsid w:val="00B07C4E"/>
    <w:rsid w:val="00B07CA2"/>
    <w:rsid w:val="00B07EC5"/>
    <w:rsid w:val="00B10314"/>
    <w:rsid w:val="00B10A69"/>
    <w:rsid w:val="00B10AA2"/>
    <w:rsid w:val="00B10BBF"/>
    <w:rsid w:val="00B10C69"/>
    <w:rsid w:val="00B115AC"/>
    <w:rsid w:val="00B1163C"/>
    <w:rsid w:val="00B119D8"/>
    <w:rsid w:val="00B11E56"/>
    <w:rsid w:val="00B1226A"/>
    <w:rsid w:val="00B122D3"/>
    <w:rsid w:val="00B12383"/>
    <w:rsid w:val="00B1242E"/>
    <w:rsid w:val="00B125AA"/>
    <w:rsid w:val="00B1282C"/>
    <w:rsid w:val="00B12994"/>
    <w:rsid w:val="00B12A74"/>
    <w:rsid w:val="00B1309D"/>
    <w:rsid w:val="00B130A8"/>
    <w:rsid w:val="00B1349D"/>
    <w:rsid w:val="00B136E6"/>
    <w:rsid w:val="00B137D4"/>
    <w:rsid w:val="00B13960"/>
    <w:rsid w:val="00B13969"/>
    <w:rsid w:val="00B13B0F"/>
    <w:rsid w:val="00B13D89"/>
    <w:rsid w:val="00B13E83"/>
    <w:rsid w:val="00B14331"/>
    <w:rsid w:val="00B14997"/>
    <w:rsid w:val="00B15086"/>
    <w:rsid w:val="00B150B4"/>
    <w:rsid w:val="00B150BC"/>
    <w:rsid w:val="00B151AE"/>
    <w:rsid w:val="00B15270"/>
    <w:rsid w:val="00B1541C"/>
    <w:rsid w:val="00B157D4"/>
    <w:rsid w:val="00B159F1"/>
    <w:rsid w:val="00B16A98"/>
    <w:rsid w:val="00B16E22"/>
    <w:rsid w:val="00B171B9"/>
    <w:rsid w:val="00B173F2"/>
    <w:rsid w:val="00B1765B"/>
    <w:rsid w:val="00B17976"/>
    <w:rsid w:val="00B1797C"/>
    <w:rsid w:val="00B179BC"/>
    <w:rsid w:val="00B17A2D"/>
    <w:rsid w:val="00B20249"/>
    <w:rsid w:val="00B206DD"/>
    <w:rsid w:val="00B20725"/>
    <w:rsid w:val="00B2073B"/>
    <w:rsid w:val="00B20C3D"/>
    <w:rsid w:val="00B20C78"/>
    <w:rsid w:val="00B20D83"/>
    <w:rsid w:val="00B20DE4"/>
    <w:rsid w:val="00B216C0"/>
    <w:rsid w:val="00B21990"/>
    <w:rsid w:val="00B21A49"/>
    <w:rsid w:val="00B21B33"/>
    <w:rsid w:val="00B21D4A"/>
    <w:rsid w:val="00B21DA1"/>
    <w:rsid w:val="00B22398"/>
    <w:rsid w:val="00B226ED"/>
    <w:rsid w:val="00B22A87"/>
    <w:rsid w:val="00B22C99"/>
    <w:rsid w:val="00B2311B"/>
    <w:rsid w:val="00B231BA"/>
    <w:rsid w:val="00B23325"/>
    <w:rsid w:val="00B235B6"/>
    <w:rsid w:val="00B2376E"/>
    <w:rsid w:val="00B23836"/>
    <w:rsid w:val="00B238E1"/>
    <w:rsid w:val="00B23904"/>
    <w:rsid w:val="00B23A72"/>
    <w:rsid w:val="00B23BE2"/>
    <w:rsid w:val="00B23DDC"/>
    <w:rsid w:val="00B24276"/>
    <w:rsid w:val="00B24638"/>
    <w:rsid w:val="00B248FD"/>
    <w:rsid w:val="00B24919"/>
    <w:rsid w:val="00B24B20"/>
    <w:rsid w:val="00B24B25"/>
    <w:rsid w:val="00B24BAB"/>
    <w:rsid w:val="00B24EE1"/>
    <w:rsid w:val="00B255CB"/>
    <w:rsid w:val="00B256D9"/>
    <w:rsid w:val="00B25A46"/>
    <w:rsid w:val="00B25FE5"/>
    <w:rsid w:val="00B26284"/>
    <w:rsid w:val="00B262AE"/>
    <w:rsid w:val="00B264B8"/>
    <w:rsid w:val="00B2687A"/>
    <w:rsid w:val="00B26956"/>
    <w:rsid w:val="00B269DE"/>
    <w:rsid w:val="00B26A55"/>
    <w:rsid w:val="00B26EF5"/>
    <w:rsid w:val="00B26F12"/>
    <w:rsid w:val="00B26F4F"/>
    <w:rsid w:val="00B2706D"/>
    <w:rsid w:val="00B270CC"/>
    <w:rsid w:val="00B2713F"/>
    <w:rsid w:val="00B2727B"/>
    <w:rsid w:val="00B279EC"/>
    <w:rsid w:val="00B27A9C"/>
    <w:rsid w:val="00B27E82"/>
    <w:rsid w:val="00B27EFF"/>
    <w:rsid w:val="00B3008E"/>
    <w:rsid w:val="00B30126"/>
    <w:rsid w:val="00B304F3"/>
    <w:rsid w:val="00B304F9"/>
    <w:rsid w:val="00B3068A"/>
    <w:rsid w:val="00B3074D"/>
    <w:rsid w:val="00B3085F"/>
    <w:rsid w:val="00B30976"/>
    <w:rsid w:val="00B30AB4"/>
    <w:rsid w:val="00B30BD2"/>
    <w:rsid w:val="00B30C4A"/>
    <w:rsid w:val="00B30CFD"/>
    <w:rsid w:val="00B30DB2"/>
    <w:rsid w:val="00B30DD1"/>
    <w:rsid w:val="00B30FC7"/>
    <w:rsid w:val="00B3109D"/>
    <w:rsid w:val="00B313C7"/>
    <w:rsid w:val="00B3147A"/>
    <w:rsid w:val="00B3147C"/>
    <w:rsid w:val="00B3172B"/>
    <w:rsid w:val="00B31747"/>
    <w:rsid w:val="00B31DD4"/>
    <w:rsid w:val="00B31E47"/>
    <w:rsid w:val="00B32685"/>
    <w:rsid w:val="00B32A97"/>
    <w:rsid w:val="00B32CC7"/>
    <w:rsid w:val="00B32E4A"/>
    <w:rsid w:val="00B32F83"/>
    <w:rsid w:val="00B3368B"/>
    <w:rsid w:val="00B3383B"/>
    <w:rsid w:val="00B33C3B"/>
    <w:rsid w:val="00B3409A"/>
    <w:rsid w:val="00B3442A"/>
    <w:rsid w:val="00B34433"/>
    <w:rsid w:val="00B3466C"/>
    <w:rsid w:val="00B3480A"/>
    <w:rsid w:val="00B34AC5"/>
    <w:rsid w:val="00B34D02"/>
    <w:rsid w:val="00B34DFD"/>
    <w:rsid w:val="00B351BA"/>
    <w:rsid w:val="00B3536C"/>
    <w:rsid w:val="00B3554F"/>
    <w:rsid w:val="00B35A4D"/>
    <w:rsid w:val="00B35D61"/>
    <w:rsid w:val="00B3600C"/>
    <w:rsid w:val="00B3662A"/>
    <w:rsid w:val="00B36C0F"/>
    <w:rsid w:val="00B36C59"/>
    <w:rsid w:val="00B36DFD"/>
    <w:rsid w:val="00B37758"/>
    <w:rsid w:val="00B37BA8"/>
    <w:rsid w:val="00B37BCD"/>
    <w:rsid w:val="00B37C01"/>
    <w:rsid w:val="00B4008C"/>
    <w:rsid w:val="00B4025E"/>
    <w:rsid w:val="00B402C3"/>
    <w:rsid w:val="00B404F1"/>
    <w:rsid w:val="00B40525"/>
    <w:rsid w:val="00B40793"/>
    <w:rsid w:val="00B40846"/>
    <w:rsid w:val="00B409E3"/>
    <w:rsid w:val="00B40D11"/>
    <w:rsid w:val="00B40D9B"/>
    <w:rsid w:val="00B40F03"/>
    <w:rsid w:val="00B410E6"/>
    <w:rsid w:val="00B4141F"/>
    <w:rsid w:val="00B414BF"/>
    <w:rsid w:val="00B4161B"/>
    <w:rsid w:val="00B4164D"/>
    <w:rsid w:val="00B4180F"/>
    <w:rsid w:val="00B41890"/>
    <w:rsid w:val="00B41A3E"/>
    <w:rsid w:val="00B41A5A"/>
    <w:rsid w:val="00B41ACD"/>
    <w:rsid w:val="00B41AEC"/>
    <w:rsid w:val="00B41FB0"/>
    <w:rsid w:val="00B42417"/>
    <w:rsid w:val="00B425FD"/>
    <w:rsid w:val="00B42898"/>
    <w:rsid w:val="00B429EA"/>
    <w:rsid w:val="00B42A1E"/>
    <w:rsid w:val="00B42AB6"/>
    <w:rsid w:val="00B42CC4"/>
    <w:rsid w:val="00B4308E"/>
    <w:rsid w:val="00B435B9"/>
    <w:rsid w:val="00B43E31"/>
    <w:rsid w:val="00B4403D"/>
    <w:rsid w:val="00B4448F"/>
    <w:rsid w:val="00B445F4"/>
    <w:rsid w:val="00B447A8"/>
    <w:rsid w:val="00B44CBD"/>
    <w:rsid w:val="00B44DF9"/>
    <w:rsid w:val="00B44ED4"/>
    <w:rsid w:val="00B44F15"/>
    <w:rsid w:val="00B450F0"/>
    <w:rsid w:val="00B453EF"/>
    <w:rsid w:val="00B453FA"/>
    <w:rsid w:val="00B45470"/>
    <w:rsid w:val="00B45534"/>
    <w:rsid w:val="00B45EB2"/>
    <w:rsid w:val="00B45F68"/>
    <w:rsid w:val="00B46205"/>
    <w:rsid w:val="00B46293"/>
    <w:rsid w:val="00B46348"/>
    <w:rsid w:val="00B464CA"/>
    <w:rsid w:val="00B466D2"/>
    <w:rsid w:val="00B467C1"/>
    <w:rsid w:val="00B4682E"/>
    <w:rsid w:val="00B46ABE"/>
    <w:rsid w:val="00B46E75"/>
    <w:rsid w:val="00B47013"/>
    <w:rsid w:val="00B47261"/>
    <w:rsid w:val="00B47493"/>
    <w:rsid w:val="00B479D9"/>
    <w:rsid w:val="00B47ACA"/>
    <w:rsid w:val="00B47B72"/>
    <w:rsid w:val="00B47D2B"/>
    <w:rsid w:val="00B501BF"/>
    <w:rsid w:val="00B50364"/>
    <w:rsid w:val="00B503AB"/>
    <w:rsid w:val="00B504E0"/>
    <w:rsid w:val="00B507F0"/>
    <w:rsid w:val="00B507F9"/>
    <w:rsid w:val="00B50976"/>
    <w:rsid w:val="00B50C20"/>
    <w:rsid w:val="00B512A1"/>
    <w:rsid w:val="00B5178E"/>
    <w:rsid w:val="00B51857"/>
    <w:rsid w:val="00B51CFD"/>
    <w:rsid w:val="00B51E67"/>
    <w:rsid w:val="00B520A3"/>
    <w:rsid w:val="00B522D9"/>
    <w:rsid w:val="00B52401"/>
    <w:rsid w:val="00B524F8"/>
    <w:rsid w:val="00B52C75"/>
    <w:rsid w:val="00B52CE4"/>
    <w:rsid w:val="00B52E42"/>
    <w:rsid w:val="00B53119"/>
    <w:rsid w:val="00B53191"/>
    <w:rsid w:val="00B535BD"/>
    <w:rsid w:val="00B53620"/>
    <w:rsid w:val="00B53BA4"/>
    <w:rsid w:val="00B53EF8"/>
    <w:rsid w:val="00B54084"/>
    <w:rsid w:val="00B5462D"/>
    <w:rsid w:val="00B54651"/>
    <w:rsid w:val="00B547B1"/>
    <w:rsid w:val="00B548AE"/>
    <w:rsid w:val="00B54B3B"/>
    <w:rsid w:val="00B54DAB"/>
    <w:rsid w:val="00B555FA"/>
    <w:rsid w:val="00B556CB"/>
    <w:rsid w:val="00B55800"/>
    <w:rsid w:val="00B55900"/>
    <w:rsid w:val="00B5590F"/>
    <w:rsid w:val="00B55989"/>
    <w:rsid w:val="00B559B4"/>
    <w:rsid w:val="00B55C51"/>
    <w:rsid w:val="00B55DFE"/>
    <w:rsid w:val="00B55FEB"/>
    <w:rsid w:val="00B5615A"/>
    <w:rsid w:val="00B561BB"/>
    <w:rsid w:val="00B56218"/>
    <w:rsid w:val="00B5625D"/>
    <w:rsid w:val="00B562F4"/>
    <w:rsid w:val="00B56486"/>
    <w:rsid w:val="00B5650C"/>
    <w:rsid w:val="00B566BF"/>
    <w:rsid w:val="00B568FD"/>
    <w:rsid w:val="00B569D9"/>
    <w:rsid w:val="00B56AF5"/>
    <w:rsid w:val="00B56F70"/>
    <w:rsid w:val="00B56FB5"/>
    <w:rsid w:val="00B57241"/>
    <w:rsid w:val="00B574C8"/>
    <w:rsid w:val="00B576F3"/>
    <w:rsid w:val="00B57C2F"/>
    <w:rsid w:val="00B60048"/>
    <w:rsid w:val="00B60404"/>
    <w:rsid w:val="00B606E7"/>
    <w:rsid w:val="00B60B24"/>
    <w:rsid w:val="00B61311"/>
    <w:rsid w:val="00B613ED"/>
    <w:rsid w:val="00B613F3"/>
    <w:rsid w:val="00B61477"/>
    <w:rsid w:val="00B6179D"/>
    <w:rsid w:val="00B61EAF"/>
    <w:rsid w:val="00B624FE"/>
    <w:rsid w:val="00B62711"/>
    <w:rsid w:val="00B627DA"/>
    <w:rsid w:val="00B62A12"/>
    <w:rsid w:val="00B62AAF"/>
    <w:rsid w:val="00B633AD"/>
    <w:rsid w:val="00B63542"/>
    <w:rsid w:val="00B636BC"/>
    <w:rsid w:val="00B6371C"/>
    <w:rsid w:val="00B637CD"/>
    <w:rsid w:val="00B63A69"/>
    <w:rsid w:val="00B63DF2"/>
    <w:rsid w:val="00B6406F"/>
    <w:rsid w:val="00B64570"/>
    <w:rsid w:val="00B64A2A"/>
    <w:rsid w:val="00B6527E"/>
    <w:rsid w:val="00B65433"/>
    <w:rsid w:val="00B65536"/>
    <w:rsid w:val="00B655E2"/>
    <w:rsid w:val="00B65606"/>
    <w:rsid w:val="00B65BDF"/>
    <w:rsid w:val="00B65CEB"/>
    <w:rsid w:val="00B662D8"/>
    <w:rsid w:val="00B66584"/>
    <w:rsid w:val="00B66827"/>
    <w:rsid w:val="00B66913"/>
    <w:rsid w:val="00B66A84"/>
    <w:rsid w:val="00B66ADC"/>
    <w:rsid w:val="00B66BFF"/>
    <w:rsid w:val="00B66C2A"/>
    <w:rsid w:val="00B66FBA"/>
    <w:rsid w:val="00B67091"/>
    <w:rsid w:val="00B6716D"/>
    <w:rsid w:val="00B67359"/>
    <w:rsid w:val="00B67368"/>
    <w:rsid w:val="00B6737A"/>
    <w:rsid w:val="00B674B4"/>
    <w:rsid w:val="00B67505"/>
    <w:rsid w:val="00B679EE"/>
    <w:rsid w:val="00B67C41"/>
    <w:rsid w:val="00B7024F"/>
    <w:rsid w:val="00B70432"/>
    <w:rsid w:val="00B70532"/>
    <w:rsid w:val="00B70554"/>
    <w:rsid w:val="00B7070C"/>
    <w:rsid w:val="00B70AE2"/>
    <w:rsid w:val="00B70D25"/>
    <w:rsid w:val="00B70D7E"/>
    <w:rsid w:val="00B70EF3"/>
    <w:rsid w:val="00B70FB4"/>
    <w:rsid w:val="00B710D9"/>
    <w:rsid w:val="00B710F7"/>
    <w:rsid w:val="00B71448"/>
    <w:rsid w:val="00B71654"/>
    <w:rsid w:val="00B7166E"/>
    <w:rsid w:val="00B7176E"/>
    <w:rsid w:val="00B7177E"/>
    <w:rsid w:val="00B71BBF"/>
    <w:rsid w:val="00B71D05"/>
    <w:rsid w:val="00B71D9B"/>
    <w:rsid w:val="00B71DBF"/>
    <w:rsid w:val="00B71E7C"/>
    <w:rsid w:val="00B724D9"/>
    <w:rsid w:val="00B7282B"/>
    <w:rsid w:val="00B72B1C"/>
    <w:rsid w:val="00B72D06"/>
    <w:rsid w:val="00B72EB5"/>
    <w:rsid w:val="00B731AF"/>
    <w:rsid w:val="00B731BB"/>
    <w:rsid w:val="00B732CB"/>
    <w:rsid w:val="00B73652"/>
    <w:rsid w:val="00B736CF"/>
    <w:rsid w:val="00B737DB"/>
    <w:rsid w:val="00B739B4"/>
    <w:rsid w:val="00B73D2B"/>
    <w:rsid w:val="00B73F36"/>
    <w:rsid w:val="00B73F5D"/>
    <w:rsid w:val="00B74266"/>
    <w:rsid w:val="00B74330"/>
    <w:rsid w:val="00B747ED"/>
    <w:rsid w:val="00B749EF"/>
    <w:rsid w:val="00B74AF4"/>
    <w:rsid w:val="00B74C4B"/>
    <w:rsid w:val="00B74F53"/>
    <w:rsid w:val="00B74F84"/>
    <w:rsid w:val="00B7507C"/>
    <w:rsid w:val="00B7538D"/>
    <w:rsid w:val="00B754B6"/>
    <w:rsid w:val="00B75D80"/>
    <w:rsid w:val="00B75F68"/>
    <w:rsid w:val="00B763A5"/>
    <w:rsid w:val="00B764BD"/>
    <w:rsid w:val="00B7670D"/>
    <w:rsid w:val="00B76A5C"/>
    <w:rsid w:val="00B76A7C"/>
    <w:rsid w:val="00B76D61"/>
    <w:rsid w:val="00B76DDB"/>
    <w:rsid w:val="00B770B5"/>
    <w:rsid w:val="00B7719A"/>
    <w:rsid w:val="00B7795A"/>
    <w:rsid w:val="00B779E1"/>
    <w:rsid w:val="00B77E46"/>
    <w:rsid w:val="00B77F76"/>
    <w:rsid w:val="00B77FA1"/>
    <w:rsid w:val="00B80025"/>
    <w:rsid w:val="00B8013F"/>
    <w:rsid w:val="00B80236"/>
    <w:rsid w:val="00B802E1"/>
    <w:rsid w:val="00B80626"/>
    <w:rsid w:val="00B807F8"/>
    <w:rsid w:val="00B808BA"/>
    <w:rsid w:val="00B80954"/>
    <w:rsid w:val="00B809B5"/>
    <w:rsid w:val="00B80B05"/>
    <w:rsid w:val="00B80BFB"/>
    <w:rsid w:val="00B80C2A"/>
    <w:rsid w:val="00B80EE2"/>
    <w:rsid w:val="00B80F47"/>
    <w:rsid w:val="00B81264"/>
    <w:rsid w:val="00B81359"/>
    <w:rsid w:val="00B813AF"/>
    <w:rsid w:val="00B81A91"/>
    <w:rsid w:val="00B8203E"/>
    <w:rsid w:val="00B82158"/>
    <w:rsid w:val="00B82254"/>
    <w:rsid w:val="00B82692"/>
    <w:rsid w:val="00B8273D"/>
    <w:rsid w:val="00B8276F"/>
    <w:rsid w:val="00B82994"/>
    <w:rsid w:val="00B82B9D"/>
    <w:rsid w:val="00B82DD2"/>
    <w:rsid w:val="00B8302C"/>
    <w:rsid w:val="00B83233"/>
    <w:rsid w:val="00B8355E"/>
    <w:rsid w:val="00B83891"/>
    <w:rsid w:val="00B83AD2"/>
    <w:rsid w:val="00B83DA0"/>
    <w:rsid w:val="00B83FC0"/>
    <w:rsid w:val="00B840E9"/>
    <w:rsid w:val="00B841A2"/>
    <w:rsid w:val="00B8469D"/>
    <w:rsid w:val="00B847D2"/>
    <w:rsid w:val="00B84AD5"/>
    <w:rsid w:val="00B84C1F"/>
    <w:rsid w:val="00B84C56"/>
    <w:rsid w:val="00B84C6C"/>
    <w:rsid w:val="00B8505D"/>
    <w:rsid w:val="00B850C5"/>
    <w:rsid w:val="00B85281"/>
    <w:rsid w:val="00B8530C"/>
    <w:rsid w:val="00B857EB"/>
    <w:rsid w:val="00B857FC"/>
    <w:rsid w:val="00B85910"/>
    <w:rsid w:val="00B85AFC"/>
    <w:rsid w:val="00B860FA"/>
    <w:rsid w:val="00B865B6"/>
    <w:rsid w:val="00B86682"/>
    <w:rsid w:val="00B86ACC"/>
    <w:rsid w:val="00B86B9C"/>
    <w:rsid w:val="00B86BF4"/>
    <w:rsid w:val="00B86D19"/>
    <w:rsid w:val="00B8762E"/>
    <w:rsid w:val="00B876D9"/>
    <w:rsid w:val="00B87878"/>
    <w:rsid w:val="00B87892"/>
    <w:rsid w:val="00B87A8E"/>
    <w:rsid w:val="00B87B12"/>
    <w:rsid w:val="00B87F79"/>
    <w:rsid w:val="00B9009F"/>
    <w:rsid w:val="00B9021D"/>
    <w:rsid w:val="00B9025F"/>
    <w:rsid w:val="00B90372"/>
    <w:rsid w:val="00B9040E"/>
    <w:rsid w:val="00B90539"/>
    <w:rsid w:val="00B906AB"/>
    <w:rsid w:val="00B90860"/>
    <w:rsid w:val="00B90864"/>
    <w:rsid w:val="00B90B67"/>
    <w:rsid w:val="00B90FB4"/>
    <w:rsid w:val="00B912D1"/>
    <w:rsid w:val="00B91491"/>
    <w:rsid w:val="00B91710"/>
    <w:rsid w:val="00B9175A"/>
    <w:rsid w:val="00B91B4B"/>
    <w:rsid w:val="00B91FDA"/>
    <w:rsid w:val="00B91FEC"/>
    <w:rsid w:val="00B92266"/>
    <w:rsid w:val="00B9229D"/>
    <w:rsid w:val="00B92554"/>
    <w:rsid w:val="00B92558"/>
    <w:rsid w:val="00B92766"/>
    <w:rsid w:val="00B92917"/>
    <w:rsid w:val="00B92BB7"/>
    <w:rsid w:val="00B92D0A"/>
    <w:rsid w:val="00B92D2B"/>
    <w:rsid w:val="00B92D81"/>
    <w:rsid w:val="00B92D95"/>
    <w:rsid w:val="00B93116"/>
    <w:rsid w:val="00B93139"/>
    <w:rsid w:val="00B93367"/>
    <w:rsid w:val="00B9374C"/>
    <w:rsid w:val="00B93878"/>
    <w:rsid w:val="00B938E8"/>
    <w:rsid w:val="00B93A1F"/>
    <w:rsid w:val="00B93B4C"/>
    <w:rsid w:val="00B93C13"/>
    <w:rsid w:val="00B93D50"/>
    <w:rsid w:val="00B93FEF"/>
    <w:rsid w:val="00B942DB"/>
    <w:rsid w:val="00B9431D"/>
    <w:rsid w:val="00B943F1"/>
    <w:rsid w:val="00B944CA"/>
    <w:rsid w:val="00B94600"/>
    <w:rsid w:val="00B947CA"/>
    <w:rsid w:val="00B950BD"/>
    <w:rsid w:val="00B95167"/>
    <w:rsid w:val="00B9525B"/>
    <w:rsid w:val="00B953BE"/>
    <w:rsid w:val="00B95C6F"/>
    <w:rsid w:val="00B95E74"/>
    <w:rsid w:val="00B960DF"/>
    <w:rsid w:val="00B962C1"/>
    <w:rsid w:val="00B96351"/>
    <w:rsid w:val="00B96560"/>
    <w:rsid w:val="00B96673"/>
    <w:rsid w:val="00B96B86"/>
    <w:rsid w:val="00B9702E"/>
    <w:rsid w:val="00B97084"/>
    <w:rsid w:val="00B9710D"/>
    <w:rsid w:val="00B971CD"/>
    <w:rsid w:val="00B973A8"/>
    <w:rsid w:val="00B974D6"/>
    <w:rsid w:val="00B97793"/>
    <w:rsid w:val="00B97822"/>
    <w:rsid w:val="00B97BB4"/>
    <w:rsid w:val="00B97C07"/>
    <w:rsid w:val="00BA0137"/>
    <w:rsid w:val="00BA0144"/>
    <w:rsid w:val="00BA03CB"/>
    <w:rsid w:val="00BA05A7"/>
    <w:rsid w:val="00BA0842"/>
    <w:rsid w:val="00BA0D45"/>
    <w:rsid w:val="00BA0D48"/>
    <w:rsid w:val="00BA107E"/>
    <w:rsid w:val="00BA1120"/>
    <w:rsid w:val="00BA1A87"/>
    <w:rsid w:val="00BA1B0A"/>
    <w:rsid w:val="00BA1E60"/>
    <w:rsid w:val="00BA1E66"/>
    <w:rsid w:val="00BA2011"/>
    <w:rsid w:val="00BA244C"/>
    <w:rsid w:val="00BA2678"/>
    <w:rsid w:val="00BA2706"/>
    <w:rsid w:val="00BA30E6"/>
    <w:rsid w:val="00BA3480"/>
    <w:rsid w:val="00BA38B7"/>
    <w:rsid w:val="00BA3AB1"/>
    <w:rsid w:val="00BA3B74"/>
    <w:rsid w:val="00BA3F77"/>
    <w:rsid w:val="00BA4589"/>
    <w:rsid w:val="00BA45B4"/>
    <w:rsid w:val="00BA4924"/>
    <w:rsid w:val="00BA4BE7"/>
    <w:rsid w:val="00BA4C7C"/>
    <w:rsid w:val="00BA4EF6"/>
    <w:rsid w:val="00BA5218"/>
    <w:rsid w:val="00BA5284"/>
    <w:rsid w:val="00BA55AA"/>
    <w:rsid w:val="00BA561A"/>
    <w:rsid w:val="00BA5AB4"/>
    <w:rsid w:val="00BA601F"/>
    <w:rsid w:val="00BA6095"/>
    <w:rsid w:val="00BA6299"/>
    <w:rsid w:val="00BA6780"/>
    <w:rsid w:val="00BA705D"/>
    <w:rsid w:val="00BA716F"/>
    <w:rsid w:val="00BA718B"/>
    <w:rsid w:val="00BA71BE"/>
    <w:rsid w:val="00BA720A"/>
    <w:rsid w:val="00BA72DF"/>
    <w:rsid w:val="00BA73DA"/>
    <w:rsid w:val="00BA7414"/>
    <w:rsid w:val="00BA759A"/>
    <w:rsid w:val="00BA788A"/>
    <w:rsid w:val="00BA795B"/>
    <w:rsid w:val="00BA7B37"/>
    <w:rsid w:val="00BA7E39"/>
    <w:rsid w:val="00BA7E6C"/>
    <w:rsid w:val="00BB043F"/>
    <w:rsid w:val="00BB0489"/>
    <w:rsid w:val="00BB0510"/>
    <w:rsid w:val="00BB055A"/>
    <w:rsid w:val="00BB057B"/>
    <w:rsid w:val="00BB0996"/>
    <w:rsid w:val="00BB0B4C"/>
    <w:rsid w:val="00BB0CBA"/>
    <w:rsid w:val="00BB0CF6"/>
    <w:rsid w:val="00BB0DE5"/>
    <w:rsid w:val="00BB0F3A"/>
    <w:rsid w:val="00BB1010"/>
    <w:rsid w:val="00BB10D0"/>
    <w:rsid w:val="00BB17C5"/>
    <w:rsid w:val="00BB17ED"/>
    <w:rsid w:val="00BB1860"/>
    <w:rsid w:val="00BB1A70"/>
    <w:rsid w:val="00BB1D50"/>
    <w:rsid w:val="00BB1FA0"/>
    <w:rsid w:val="00BB1FFD"/>
    <w:rsid w:val="00BB2164"/>
    <w:rsid w:val="00BB226D"/>
    <w:rsid w:val="00BB2278"/>
    <w:rsid w:val="00BB238F"/>
    <w:rsid w:val="00BB2580"/>
    <w:rsid w:val="00BB2A30"/>
    <w:rsid w:val="00BB2DDB"/>
    <w:rsid w:val="00BB2F5E"/>
    <w:rsid w:val="00BB31A3"/>
    <w:rsid w:val="00BB31F1"/>
    <w:rsid w:val="00BB3373"/>
    <w:rsid w:val="00BB3498"/>
    <w:rsid w:val="00BB34C4"/>
    <w:rsid w:val="00BB351A"/>
    <w:rsid w:val="00BB367A"/>
    <w:rsid w:val="00BB3742"/>
    <w:rsid w:val="00BB3820"/>
    <w:rsid w:val="00BB398C"/>
    <w:rsid w:val="00BB39B6"/>
    <w:rsid w:val="00BB428B"/>
    <w:rsid w:val="00BB4310"/>
    <w:rsid w:val="00BB4462"/>
    <w:rsid w:val="00BB44CE"/>
    <w:rsid w:val="00BB475D"/>
    <w:rsid w:val="00BB4B16"/>
    <w:rsid w:val="00BB5340"/>
    <w:rsid w:val="00BB53B0"/>
    <w:rsid w:val="00BB5731"/>
    <w:rsid w:val="00BB58B2"/>
    <w:rsid w:val="00BB58EA"/>
    <w:rsid w:val="00BB5A70"/>
    <w:rsid w:val="00BB5DD7"/>
    <w:rsid w:val="00BB5DFC"/>
    <w:rsid w:val="00BB60CD"/>
    <w:rsid w:val="00BB613D"/>
    <w:rsid w:val="00BB62ED"/>
    <w:rsid w:val="00BB6305"/>
    <w:rsid w:val="00BB63D2"/>
    <w:rsid w:val="00BB64EF"/>
    <w:rsid w:val="00BB68E1"/>
    <w:rsid w:val="00BB6B92"/>
    <w:rsid w:val="00BB6D17"/>
    <w:rsid w:val="00BB6D6D"/>
    <w:rsid w:val="00BB7068"/>
    <w:rsid w:val="00BB71FA"/>
    <w:rsid w:val="00BB738B"/>
    <w:rsid w:val="00BB76A6"/>
    <w:rsid w:val="00BB7DB0"/>
    <w:rsid w:val="00BC035E"/>
    <w:rsid w:val="00BC0794"/>
    <w:rsid w:val="00BC094F"/>
    <w:rsid w:val="00BC0AE7"/>
    <w:rsid w:val="00BC0C76"/>
    <w:rsid w:val="00BC0D32"/>
    <w:rsid w:val="00BC0E99"/>
    <w:rsid w:val="00BC100F"/>
    <w:rsid w:val="00BC102A"/>
    <w:rsid w:val="00BC103C"/>
    <w:rsid w:val="00BC1055"/>
    <w:rsid w:val="00BC1397"/>
    <w:rsid w:val="00BC1572"/>
    <w:rsid w:val="00BC1699"/>
    <w:rsid w:val="00BC1B5C"/>
    <w:rsid w:val="00BC23F6"/>
    <w:rsid w:val="00BC2BDA"/>
    <w:rsid w:val="00BC2F47"/>
    <w:rsid w:val="00BC308B"/>
    <w:rsid w:val="00BC363D"/>
    <w:rsid w:val="00BC36E6"/>
    <w:rsid w:val="00BC36EA"/>
    <w:rsid w:val="00BC3A9A"/>
    <w:rsid w:val="00BC3B70"/>
    <w:rsid w:val="00BC3BA8"/>
    <w:rsid w:val="00BC3C2A"/>
    <w:rsid w:val="00BC3E2E"/>
    <w:rsid w:val="00BC3FD6"/>
    <w:rsid w:val="00BC4039"/>
    <w:rsid w:val="00BC419C"/>
    <w:rsid w:val="00BC46C1"/>
    <w:rsid w:val="00BC474B"/>
    <w:rsid w:val="00BC4AC6"/>
    <w:rsid w:val="00BC4B70"/>
    <w:rsid w:val="00BC4BB9"/>
    <w:rsid w:val="00BC4BF5"/>
    <w:rsid w:val="00BC4D7E"/>
    <w:rsid w:val="00BC4DA0"/>
    <w:rsid w:val="00BC51D9"/>
    <w:rsid w:val="00BC5432"/>
    <w:rsid w:val="00BC5651"/>
    <w:rsid w:val="00BC569A"/>
    <w:rsid w:val="00BC5818"/>
    <w:rsid w:val="00BC5B58"/>
    <w:rsid w:val="00BC5B8D"/>
    <w:rsid w:val="00BC5BC7"/>
    <w:rsid w:val="00BC5C16"/>
    <w:rsid w:val="00BC5C5C"/>
    <w:rsid w:val="00BC6211"/>
    <w:rsid w:val="00BC6672"/>
    <w:rsid w:val="00BC66DC"/>
    <w:rsid w:val="00BC68EB"/>
    <w:rsid w:val="00BC69B1"/>
    <w:rsid w:val="00BC6E2B"/>
    <w:rsid w:val="00BC6E88"/>
    <w:rsid w:val="00BC702A"/>
    <w:rsid w:val="00BC74B6"/>
    <w:rsid w:val="00BC76E0"/>
    <w:rsid w:val="00BC7842"/>
    <w:rsid w:val="00BC7AA2"/>
    <w:rsid w:val="00BC7C02"/>
    <w:rsid w:val="00BC7C66"/>
    <w:rsid w:val="00BC7EC7"/>
    <w:rsid w:val="00BD017B"/>
    <w:rsid w:val="00BD01BE"/>
    <w:rsid w:val="00BD0517"/>
    <w:rsid w:val="00BD0CB3"/>
    <w:rsid w:val="00BD0D56"/>
    <w:rsid w:val="00BD0D8F"/>
    <w:rsid w:val="00BD0E4C"/>
    <w:rsid w:val="00BD0EA3"/>
    <w:rsid w:val="00BD1139"/>
    <w:rsid w:val="00BD12A3"/>
    <w:rsid w:val="00BD1432"/>
    <w:rsid w:val="00BD14E2"/>
    <w:rsid w:val="00BD1565"/>
    <w:rsid w:val="00BD15EA"/>
    <w:rsid w:val="00BD15F0"/>
    <w:rsid w:val="00BD171C"/>
    <w:rsid w:val="00BD1AC8"/>
    <w:rsid w:val="00BD1D0A"/>
    <w:rsid w:val="00BD1FD9"/>
    <w:rsid w:val="00BD2128"/>
    <w:rsid w:val="00BD22E3"/>
    <w:rsid w:val="00BD2372"/>
    <w:rsid w:val="00BD25BD"/>
    <w:rsid w:val="00BD2634"/>
    <w:rsid w:val="00BD27C2"/>
    <w:rsid w:val="00BD28A9"/>
    <w:rsid w:val="00BD2C3C"/>
    <w:rsid w:val="00BD2F4A"/>
    <w:rsid w:val="00BD3183"/>
    <w:rsid w:val="00BD36DA"/>
    <w:rsid w:val="00BD3855"/>
    <w:rsid w:val="00BD3C92"/>
    <w:rsid w:val="00BD3D54"/>
    <w:rsid w:val="00BD4115"/>
    <w:rsid w:val="00BD44F3"/>
    <w:rsid w:val="00BD45BC"/>
    <w:rsid w:val="00BD4638"/>
    <w:rsid w:val="00BD46C9"/>
    <w:rsid w:val="00BD4742"/>
    <w:rsid w:val="00BD4BE1"/>
    <w:rsid w:val="00BD4D48"/>
    <w:rsid w:val="00BD4D9E"/>
    <w:rsid w:val="00BD4E6A"/>
    <w:rsid w:val="00BD4EAB"/>
    <w:rsid w:val="00BD4F26"/>
    <w:rsid w:val="00BD50D4"/>
    <w:rsid w:val="00BD57EB"/>
    <w:rsid w:val="00BD5A9B"/>
    <w:rsid w:val="00BD62E5"/>
    <w:rsid w:val="00BD6761"/>
    <w:rsid w:val="00BD6796"/>
    <w:rsid w:val="00BD698C"/>
    <w:rsid w:val="00BD6B55"/>
    <w:rsid w:val="00BD6C9C"/>
    <w:rsid w:val="00BD6CFF"/>
    <w:rsid w:val="00BD6DC6"/>
    <w:rsid w:val="00BD7121"/>
    <w:rsid w:val="00BD7254"/>
    <w:rsid w:val="00BD72C0"/>
    <w:rsid w:val="00BD7484"/>
    <w:rsid w:val="00BD7565"/>
    <w:rsid w:val="00BD76A8"/>
    <w:rsid w:val="00BD7B52"/>
    <w:rsid w:val="00BD7DA6"/>
    <w:rsid w:val="00BD7FA2"/>
    <w:rsid w:val="00BE004B"/>
    <w:rsid w:val="00BE01C3"/>
    <w:rsid w:val="00BE067E"/>
    <w:rsid w:val="00BE0712"/>
    <w:rsid w:val="00BE0727"/>
    <w:rsid w:val="00BE0A0C"/>
    <w:rsid w:val="00BE0A7A"/>
    <w:rsid w:val="00BE0B47"/>
    <w:rsid w:val="00BE0BAF"/>
    <w:rsid w:val="00BE0F41"/>
    <w:rsid w:val="00BE125E"/>
    <w:rsid w:val="00BE17F5"/>
    <w:rsid w:val="00BE1B15"/>
    <w:rsid w:val="00BE1BC7"/>
    <w:rsid w:val="00BE1C7F"/>
    <w:rsid w:val="00BE28C9"/>
    <w:rsid w:val="00BE29D5"/>
    <w:rsid w:val="00BE2BE9"/>
    <w:rsid w:val="00BE2C64"/>
    <w:rsid w:val="00BE2E99"/>
    <w:rsid w:val="00BE2EEE"/>
    <w:rsid w:val="00BE2FFB"/>
    <w:rsid w:val="00BE33BF"/>
    <w:rsid w:val="00BE33E9"/>
    <w:rsid w:val="00BE34FD"/>
    <w:rsid w:val="00BE36BA"/>
    <w:rsid w:val="00BE3716"/>
    <w:rsid w:val="00BE385A"/>
    <w:rsid w:val="00BE3B3B"/>
    <w:rsid w:val="00BE3E44"/>
    <w:rsid w:val="00BE3F4B"/>
    <w:rsid w:val="00BE42B2"/>
    <w:rsid w:val="00BE42D6"/>
    <w:rsid w:val="00BE442D"/>
    <w:rsid w:val="00BE49DB"/>
    <w:rsid w:val="00BE5498"/>
    <w:rsid w:val="00BE55B6"/>
    <w:rsid w:val="00BE5707"/>
    <w:rsid w:val="00BE5B77"/>
    <w:rsid w:val="00BE622B"/>
    <w:rsid w:val="00BE6242"/>
    <w:rsid w:val="00BE65D3"/>
    <w:rsid w:val="00BE673A"/>
    <w:rsid w:val="00BE68E5"/>
    <w:rsid w:val="00BE6942"/>
    <w:rsid w:val="00BE6A51"/>
    <w:rsid w:val="00BE6A63"/>
    <w:rsid w:val="00BE6B13"/>
    <w:rsid w:val="00BE7012"/>
    <w:rsid w:val="00BE734E"/>
    <w:rsid w:val="00BE7464"/>
    <w:rsid w:val="00BE7DC0"/>
    <w:rsid w:val="00BF002B"/>
    <w:rsid w:val="00BF009A"/>
    <w:rsid w:val="00BF0167"/>
    <w:rsid w:val="00BF0274"/>
    <w:rsid w:val="00BF04AC"/>
    <w:rsid w:val="00BF0512"/>
    <w:rsid w:val="00BF07F6"/>
    <w:rsid w:val="00BF080D"/>
    <w:rsid w:val="00BF0847"/>
    <w:rsid w:val="00BF0886"/>
    <w:rsid w:val="00BF09D9"/>
    <w:rsid w:val="00BF0A3B"/>
    <w:rsid w:val="00BF0B45"/>
    <w:rsid w:val="00BF0B6F"/>
    <w:rsid w:val="00BF0BDA"/>
    <w:rsid w:val="00BF0D26"/>
    <w:rsid w:val="00BF1651"/>
    <w:rsid w:val="00BF16C6"/>
    <w:rsid w:val="00BF1CE8"/>
    <w:rsid w:val="00BF1D52"/>
    <w:rsid w:val="00BF1E9A"/>
    <w:rsid w:val="00BF214B"/>
    <w:rsid w:val="00BF226C"/>
    <w:rsid w:val="00BF2485"/>
    <w:rsid w:val="00BF3B12"/>
    <w:rsid w:val="00BF3B41"/>
    <w:rsid w:val="00BF3E41"/>
    <w:rsid w:val="00BF3E6B"/>
    <w:rsid w:val="00BF4003"/>
    <w:rsid w:val="00BF4077"/>
    <w:rsid w:val="00BF48C8"/>
    <w:rsid w:val="00BF495F"/>
    <w:rsid w:val="00BF49E1"/>
    <w:rsid w:val="00BF4A9F"/>
    <w:rsid w:val="00BF4EEB"/>
    <w:rsid w:val="00BF5049"/>
    <w:rsid w:val="00BF50D4"/>
    <w:rsid w:val="00BF52B3"/>
    <w:rsid w:val="00BF5347"/>
    <w:rsid w:val="00BF55FF"/>
    <w:rsid w:val="00BF5686"/>
    <w:rsid w:val="00BF5886"/>
    <w:rsid w:val="00BF599E"/>
    <w:rsid w:val="00BF5D9E"/>
    <w:rsid w:val="00BF5F8A"/>
    <w:rsid w:val="00BF634C"/>
    <w:rsid w:val="00BF6488"/>
    <w:rsid w:val="00BF6974"/>
    <w:rsid w:val="00BF6DBD"/>
    <w:rsid w:val="00BF6F94"/>
    <w:rsid w:val="00BF7095"/>
    <w:rsid w:val="00BF7917"/>
    <w:rsid w:val="00BF7A10"/>
    <w:rsid w:val="00BF7AB8"/>
    <w:rsid w:val="00BF7B1F"/>
    <w:rsid w:val="00BF7B7B"/>
    <w:rsid w:val="00C0007C"/>
    <w:rsid w:val="00C00266"/>
    <w:rsid w:val="00C004B1"/>
    <w:rsid w:val="00C004CC"/>
    <w:rsid w:val="00C00516"/>
    <w:rsid w:val="00C005E9"/>
    <w:rsid w:val="00C006DD"/>
    <w:rsid w:val="00C00D85"/>
    <w:rsid w:val="00C012A6"/>
    <w:rsid w:val="00C013DA"/>
    <w:rsid w:val="00C015B8"/>
    <w:rsid w:val="00C0165D"/>
    <w:rsid w:val="00C018BE"/>
    <w:rsid w:val="00C01A74"/>
    <w:rsid w:val="00C01CC3"/>
    <w:rsid w:val="00C01FF5"/>
    <w:rsid w:val="00C02279"/>
    <w:rsid w:val="00C0242C"/>
    <w:rsid w:val="00C02796"/>
    <w:rsid w:val="00C02954"/>
    <w:rsid w:val="00C02A75"/>
    <w:rsid w:val="00C02B08"/>
    <w:rsid w:val="00C02C4D"/>
    <w:rsid w:val="00C02D35"/>
    <w:rsid w:val="00C030C9"/>
    <w:rsid w:val="00C0320D"/>
    <w:rsid w:val="00C0324B"/>
    <w:rsid w:val="00C03264"/>
    <w:rsid w:val="00C03626"/>
    <w:rsid w:val="00C03857"/>
    <w:rsid w:val="00C03889"/>
    <w:rsid w:val="00C03E3F"/>
    <w:rsid w:val="00C03E89"/>
    <w:rsid w:val="00C0460A"/>
    <w:rsid w:val="00C048C6"/>
    <w:rsid w:val="00C04B29"/>
    <w:rsid w:val="00C04C0D"/>
    <w:rsid w:val="00C04D5C"/>
    <w:rsid w:val="00C05445"/>
    <w:rsid w:val="00C054AE"/>
    <w:rsid w:val="00C0550E"/>
    <w:rsid w:val="00C056C4"/>
    <w:rsid w:val="00C057F4"/>
    <w:rsid w:val="00C0586B"/>
    <w:rsid w:val="00C058F7"/>
    <w:rsid w:val="00C059E8"/>
    <w:rsid w:val="00C05D03"/>
    <w:rsid w:val="00C05FF2"/>
    <w:rsid w:val="00C06188"/>
    <w:rsid w:val="00C061F4"/>
    <w:rsid w:val="00C062A6"/>
    <w:rsid w:val="00C06397"/>
    <w:rsid w:val="00C064F0"/>
    <w:rsid w:val="00C068E4"/>
    <w:rsid w:val="00C06A24"/>
    <w:rsid w:val="00C06B5C"/>
    <w:rsid w:val="00C06E3A"/>
    <w:rsid w:val="00C07032"/>
    <w:rsid w:val="00C072D7"/>
    <w:rsid w:val="00C073B3"/>
    <w:rsid w:val="00C073F5"/>
    <w:rsid w:val="00C07452"/>
    <w:rsid w:val="00C0757A"/>
    <w:rsid w:val="00C075A7"/>
    <w:rsid w:val="00C075DC"/>
    <w:rsid w:val="00C07655"/>
    <w:rsid w:val="00C0779B"/>
    <w:rsid w:val="00C07A3E"/>
    <w:rsid w:val="00C07BE3"/>
    <w:rsid w:val="00C07C45"/>
    <w:rsid w:val="00C07CB2"/>
    <w:rsid w:val="00C07EA5"/>
    <w:rsid w:val="00C07F47"/>
    <w:rsid w:val="00C10196"/>
    <w:rsid w:val="00C102A2"/>
    <w:rsid w:val="00C10533"/>
    <w:rsid w:val="00C105C0"/>
    <w:rsid w:val="00C106FD"/>
    <w:rsid w:val="00C10702"/>
    <w:rsid w:val="00C10A63"/>
    <w:rsid w:val="00C10BA3"/>
    <w:rsid w:val="00C10CA2"/>
    <w:rsid w:val="00C110F1"/>
    <w:rsid w:val="00C1116C"/>
    <w:rsid w:val="00C11BE6"/>
    <w:rsid w:val="00C11F47"/>
    <w:rsid w:val="00C11F79"/>
    <w:rsid w:val="00C12058"/>
    <w:rsid w:val="00C1264D"/>
    <w:rsid w:val="00C12723"/>
    <w:rsid w:val="00C128D8"/>
    <w:rsid w:val="00C12BED"/>
    <w:rsid w:val="00C12D14"/>
    <w:rsid w:val="00C130C8"/>
    <w:rsid w:val="00C130DD"/>
    <w:rsid w:val="00C13240"/>
    <w:rsid w:val="00C1344A"/>
    <w:rsid w:val="00C13994"/>
    <w:rsid w:val="00C13A77"/>
    <w:rsid w:val="00C13D09"/>
    <w:rsid w:val="00C13D23"/>
    <w:rsid w:val="00C13D24"/>
    <w:rsid w:val="00C13D6A"/>
    <w:rsid w:val="00C14068"/>
    <w:rsid w:val="00C1422B"/>
    <w:rsid w:val="00C14350"/>
    <w:rsid w:val="00C14569"/>
    <w:rsid w:val="00C1462E"/>
    <w:rsid w:val="00C148E7"/>
    <w:rsid w:val="00C14B27"/>
    <w:rsid w:val="00C15001"/>
    <w:rsid w:val="00C15422"/>
    <w:rsid w:val="00C15601"/>
    <w:rsid w:val="00C156CA"/>
    <w:rsid w:val="00C157E3"/>
    <w:rsid w:val="00C15D48"/>
    <w:rsid w:val="00C15E9C"/>
    <w:rsid w:val="00C15F20"/>
    <w:rsid w:val="00C16079"/>
    <w:rsid w:val="00C16399"/>
    <w:rsid w:val="00C163CC"/>
    <w:rsid w:val="00C1679A"/>
    <w:rsid w:val="00C167D5"/>
    <w:rsid w:val="00C1694A"/>
    <w:rsid w:val="00C169D5"/>
    <w:rsid w:val="00C169D7"/>
    <w:rsid w:val="00C16A3F"/>
    <w:rsid w:val="00C16C07"/>
    <w:rsid w:val="00C170EF"/>
    <w:rsid w:val="00C172DC"/>
    <w:rsid w:val="00C17538"/>
    <w:rsid w:val="00C177F4"/>
    <w:rsid w:val="00C1782F"/>
    <w:rsid w:val="00C17DE1"/>
    <w:rsid w:val="00C17DF1"/>
    <w:rsid w:val="00C17E65"/>
    <w:rsid w:val="00C17FF6"/>
    <w:rsid w:val="00C200E5"/>
    <w:rsid w:val="00C200EB"/>
    <w:rsid w:val="00C202D7"/>
    <w:rsid w:val="00C2040B"/>
    <w:rsid w:val="00C20423"/>
    <w:rsid w:val="00C20496"/>
    <w:rsid w:val="00C205D1"/>
    <w:rsid w:val="00C208EA"/>
    <w:rsid w:val="00C20C35"/>
    <w:rsid w:val="00C20E0A"/>
    <w:rsid w:val="00C20E1C"/>
    <w:rsid w:val="00C210E4"/>
    <w:rsid w:val="00C210ED"/>
    <w:rsid w:val="00C210F1"/>
    <w:rsid w:val="00C2115E"/>
    <w:rsid w:val="00C21200"/>
    <w:rsid w:val="00C212E3"/>
    <w:rsid w:val="00C213E5"/>
    <w:rsid w:val="00C2147D"/>
    <w:rsid w:val="00C215A2"/>
    <w:rsid w:val="00C215AE"/>
    <w:rsid w:val="00C21865"/>
    <w:rsid w:val="00C21B75"/>
    <w:rsid w:val="00C21EC0"/>
    <w:rsid w:val="00C22174"/>
    <w:rsid w:val="00C221AA"/>
    <w:rsid w:val="00C22322"/>
    <w:rsid w:val="00C225C8"/>
    <w:rsid w:val="00C227F7"/>
    <w:rsid w:val="00C22994"/>
    <w:rsid w:val="00C2325A"/>
    <w:rsid w:val="00C23383"/>
    <w:rsid w:val="00C234D2"/>
    <w:rsid w:val="00C23535"/>
    <w:rsid w:val="00C23575"/>
    <w:rsid w:val="00C235B6"/>
    <w:rsid w:val="00C23694"/>
    <w:rsid w:val="00C23E72"/>
    <w:rsid w:val="00C23FD5"/>
    <w:rsid w:val="00C240E8"/>
    <w:rsid w:val="00C24572"/>
    <w:rsid w:val="00C248FC"/>
    <w:rsid w:val="00C2497D"/>
    <w:rsid w:val="00C24AD1"/>
    <w:rsid w:val="00C24B3F"/>
    <w:rsid w:val="00C24E5E"/>
    <w:rsid w:val="00C25319"/>
    <w:rsid w:val="00C25352"/>
    <w:rsid w:val="00C2550F"/>
    <w:rsid w:val="00C2555A"/>
    <w:rsid w:val="00C25C55"/>
    <w:rsid w:val="00C25D43"/>
    <w:rsid w:val="00C26268"/>
    <w:rsid w:val="00C2631E"/>
    <w:rsid w:val="00C263DB"/>
    <w:rsid w:val="00C2651B"/>
    <w:rsid w:val="00C2693F"/>
    <w:rsid w:val="00C26983"/>
    <w:rsid w:val="00C26A9D"/>
    <w:rsid w:val="00C26B46"/>
    <w:rsid w:val="00C26DB7"/>
    <w:rsid w:val="00C27068"/>
    <w:rsid w:val="00C270BD"/>
    <w:rsid w:val="00C27257"/>
    <w:rsid w:val="00C272B7"/>
    <w:rsid w:val="00C2734C"/>
    <w:rsid w:val="00C2748C"/>
    <w:rsid w:val="00C275FF"/>
    <w:rsid w:val="00C27CFA"/>
    <w:rsid w:val="00C27E1C"/>
    <w:rsid w:val="00C3020E"/>
    <w:rsid w:val="00C305DE"/>
    <w:rsid w:val="00C309EE"/>
    <w:rsid w:val="00C30B34"/>
    <w:rsid w:val="00C30BC3"/>
    <w:rsid w:val="00C30C25"/>
    <w:rsid w:val="00C311DF"/>
    <w:rsid w:val="00C314BF"/>
    <w:rsid w:val="00C314F2"/>
    <w:rsid w:val="00C31572"/>
    <w:rsid w:val="00C3163F"/>
    <w:rsid w:val="00C31CE5"/>
    <w:rsid w:val="00C31DF6"/>
    <w:rsid w:val="00C3237E"/>
    <w:rsid w:val="00C3253A"/>
    <w:rsid w:val="00C32C44"/>
    <w:rsid w:val="00C32C57"/>
    <w:rsid w:val="00C32CAA"/>
    <w:rsid w:val="00C32D88"/>
    <w:rsid w:val="00C32EC1"/>
    <w:rsid w:val="00C32F4B"/>
    <w:rsid w:val="00C3318F"/>
    <w:rsid w:val="00C333D6"/>
    <w:rsid w:val="00C334FA"/>
    <w:rsid w:val="00C335E8"/>
    <w:rsid w:val="00C338CE"/>
    <w:rsid w:val="00C33A42"/>
    <w:rsid w:val="00C33B0C"/>
    <w:rsid w:val="00C33B36"/>
    <w:rsid w:val="00C340FE"/>
    <w:rsid w:val="00C341FE"/>
    <w:rsid w:val="00C34734"/>
    <w:rsid w:val="00C34CBB"/>
    <w:rsid w:val="00C34EA6"/>
    <w:rsid w:val="00C35236"/>
    <w:rsid w:val="00C35395"/>
    <w:rsid w:val="00C35511"/>
    <w:rsid w:val="00C3599F"/>
    <w:rsid w:val="00C35A8B"/>
    <w:rsid w:val="00C35C4D"/>
    <w:rsid w:val="00C3643A"/>
    <w:rsid w:val="00C365E2"/>
    <w:rsid w:val="00C36715"/>
    <w:rsid w:val="00C367E2"/>
    <w:rsid w:val="00C36A51"/>
    <w:rsid w:val="00C36DCC"/>
    <w:rsid w:val="00C36F52"/>
    <w:rsid w:val="00C37040"/>
    <w:rsid w:val="00C371A3"/>
    <w:rsid w:val="00C37309"/>
    <w:rsid w:val="00C373A0"/>
    <w:rsid w:val="00C375A5"/>
    <w:rsid w:val="00C37AE0"/>
    <w:rsid w:val="00C403BD"/>
    <w:rsid w:val="00C4040F"/>
    <w:rsid w:val="00C40434"/>
    <w:rsid w:val="00C40769"/>
    <w:rsid w:val="00C409B6"/>
    <w:rsid w:val="00C40AAB"/>
    <w:rsid w:val="00C40C48"/>
    <w:rsid w:val="00C40CEF"/>
    <w:rsid w:val="00C4104B"/>
    <w:rsid w:val="00C41124"/>
    <w:rsid w:val="00C41241"/>
    <w:rsid w:val="00C41636"/>
    <w:rsid w:val="00C417DF"/>
    <w:rsid w:val="00C4194E"/>
    <w:rsid w:val="00C41A09"/>
    <w:rsid w:val="00C41FEC"/>
    <w:rsid w:val="00C42021"/>
    <w:rsid w:val="00C42197"/>
    <w:rsid w:val="00C42212"/>
    <w:rsid w:val="00C4225C"/>
    <w:rsid w:val="00C42655"/>
    <w:rsid w:val="00C4275C"/>
    <w:rsid w:val="00C42B12"/>
    <w:rsid w:val="00C42BA6"/>
    <w:rsid w:val="00C43119"/>
    <w:rsid w:val="00C4347F"/>
    <w:rsid w:val="00C4385E"/>
    <w:rsid w:val="00C43898"/>
    <w:rsid w:val="00C43B6F"/>
    <w:rsid w:val="00C43C6D"/>
    <w:rsid w:val="00C43D1B"/>
    <w:rsid w:val="00C442A0"/>
    <w:rsid w:val="00C442E5"/>
    <w:rsid w:val="00C443DD"/>
    <w:rsid w:val="00C4445E"/>
    <w:rsid w:val="00C4460B"/>
    <w:rsid w:val="00C44645"/>
    <w:rsid w:val="00C44774"/>
    <w:rsid w:val="00C4477E"/>
    <w:rsid w:val="00C4485D"/>
    <w:rsid w:val="00C44A76"/>
    <w:rsid w:val="00C44F5A"/>
    <w:rsid w:val="00C45078"/>
    <w:rsid w:val="00C450E1"/>
    <w:rsid w:val="00C450F1"/>
    <w:rsid w:val="00C45620"/>
    <w:rsid w:val="00C45627"/>
    <w:rsid w:val="00C45BAF"/>
    <w:rsid w:val="00C45C81"/>
    <w:rsid w:val="00C45D42"/>
    <w:rsid w:val="00C460E1"/>
    <w:rsid w:val="00C46518"/>
    <w:rsid w:val="00C46669"/>
    <w:rsid w:val="00C46964"/>
    <w:rsid w:val="00C46A0B"/>
    <w:rsid w:val="00C470AB"/>
    <w:rsid w:val="00C472B0"/>
    <w:rsid w:val="00C473D2"/>
    <w:rsid w:val="00C4768F"/>
    <w:rsid w:val="00C47D59"/>
    <w:rsid w:val="00C47EDB"/>
    <w:rsid w:val="00C501D7"/>
    <w:rsid w:val="00C5024A"/>
    <w:rsid w:val="00C50329"/>
    <w:rsid w:val="00C5048F"/>
    <w:rsid w:val="00C50622"/>
    <w:rsid w:val="00C50854"/>
    <w:rsid w:val="00C50B04"/>
    <w:rsid w:val="00C50B2C"/>
    <w:rsid w:val="00C50B50"/>
    <w:rsid w:val="00C50CD1"/>
    <w:rsid w:val="00C50E68"/>
    <w:rsid w:val="00C50E9B"/>
    <w:rsid w:val="00C517A6"/>
    <w:rsid w:val="00C51CAB"/>
    <w:rsid w:val="00C52083"/>
    <w:rsid w:val="00C523C5"/>
    <w:rsid w:val="00C529A9"/>
    <w:rsid w:val="00C52A75"/>
    <w:rsid w:val="00C52E54"/>
    <w:rsid w:val="00C53172"/>
    <w:rsid w:val="00C5333B"/>
    <w:rsid w:val="00C5348F"/>
    <w:rsid w:val="00C535B6"/>
    <w:rsid w:val="00C53854"/>
    <w:rsid w:val="00C53869"/>
    <w:rsid w:val="00C53C7C"/>
    <w:rsid w:val="00C53D7F"/>
    <w:rsid w:val="00C53F0A"/>
    <w:rsid w:val="00C5431E"/>
    <w:rsid w:val="00C5442A"/>
    <w:rsid w:val="00C544EE"/>
    <w:rsid w:val="00C547FE"/>
    <w:rsid w:val="00C54938"/>
    <w:rsid w:val="00C54992"/>
    <w:rsid w:val="00C550F3"/>
    <w:rsid w:val="00C55189"/>
    <w:rsid w:val="00C551DE"/>
    <w:rsid w:val="00C5531B"/>
    <w:rsid w:val="00C5568D"/>
    <w:rsid w:val="00C560A2"/>
    <w:rsid w:val="00C564BF"/>
    <w:rsid w:val="00C5671E"/>
    <w:rsid w:val="00C56906"/>
    <w:rsid w:val="00C56F34"/>
    <w:rsid w:val="00C571CE"/>
    <w:rsid w:val="00C5733B"/>
    <w:rsid w:val="00C57695"/>
    <w:rsid w:val="00C576B1"/>
    <w:rsid w:val="00C57710"/>
    <w:rsid w:val="00C5775F"/>
    <w:rsid w:val="00C57E05"/>
    <w:rsid w:val="00C602E0"/>
    <w:rsid w:val="00C603E5"/>
    <w:rsid w:val="00C60467"/>
    <w:rsid w:val="00C604DE"/>
    <w:rsid w:val="00C60BB0"/>
    <w:rsid w:val="00C60F9B"/>
    <w:rsid w:val="00C60FEC"/>
    <w:rsid w:val="00C61240"/>
    <w:rsid w:val="00C615C7"/>
    <w:rsid w:val="00C616A0"/>
    <w:rsid w:val="00C61947"/>
    <w:rsid w:val="00C619FA"/>
    <w:rsid w:val="00C61DEB"/>
    <w:rsid w:val="00C61F3A"/>
    <w:rsid w:val="00C61F61"/>
    <w:rsid w:val="00C61FAA"/>
    <w:rsid w:val="00C62054"/>
    <w:rsid w:val="00C62123"/>
    <w:rsid w:val="00C62192"/>
    <w:rsid w:val="00C622BD"/>
    <w:rsid w:val="00C625AE"/>
    <w:rsid w:val="00C62618"/>
    <w:rsid w:val="00C6294A"/>
    <w:rsid w:val="00C62AA0"/>
    <w:rsid w:val="00C62CB6"/>
    <w:rsid w:val="00C62E90"/>
    <w:rsid w:val="00C62EFE"/>
    <w:rsid w:val="00C633E3"/>
    <w:rsid w:val="00C63547"/>
    <w:rsid w:val="00C63A3F"/>
    <w:rsid w:val="00C63C2B"/>
    <w:rsid w:val="00C642CC"/>
    <w:rsid w:val="00C644A1"/>
    <w:rsid w:val="00C64694"/>
    <w:rsid w:val="00C64836"/>
    <w:rsid w:val="00C64A50"/>
    <w:rsid w:val="00C64F4F"/>
    <w:rsid w:val="00C65021"/>
    <w:rsid w:val="00C65082"/>
    <w:rsid w:val="00C65779"/>
    <w:rsid w:val="00C657CA"/>
    <w:rsid w:val="00C6591C"/>
    <w:rsid w:val="00C65B14"/>
    <w:rsid w:val="00C65E69"/>
    <w:rsid w:val="00C65F23"/>
    <w:rsid w:val="00C660AE"/>
    <w:rsid w:val="00C663DC"/>
    <w:rsid w:val="00C66778"/>
    <w:rsid w:val="00C668EA"/>
    <w:rsid w:val="00C66C1E"/>
    <w:rsid w:val="00C66C26"/>
    <w:rsid w:val="00C66CEB"/>
    <w:rsid w:val="00C66EBA"/>
    <w:rsid w:val="00C66FF5"/>
    <w:rsid w:val="00C6736B"/>
    <w:rsid w:val="00C6742D"/>
    <w:rsid w:val="00C67622"/>
    <w:rsid w:val="00C6778D"/>
    <w:rsid w:val="00C67849"/>
    <w:rsid w:val="00C70320"/>
    <w:rsid w:val="00C70518"/>
    <w:rsid w:val="00C708D4"/>
    <w:rsid w:val="00C7091C"/>
    <w:rsid w:val="00C71057"/>
    <w:rsid w:val="00C717B1"/>
    <w:rsid w:val="00C719D4"/>
    <w:rsid w:val="00C71AE0"/>
    <w:rsid w:val="00C71B95"/>
    <w:rsid w:val="00C71BB1"/>
    <w:rsid w:val="00C71BE4"/>
    <w:rsid w:val="00C71C2A"/>
    <w:rsid w:val="00C71CAE"/>
    <w:rsid w:val="00C71EF4"/>
    <w:rsid w:val="00C7207F"/>
    <w:rsid w:val="00C720DD"/>
    <w:rsid w:val="00C723FB"/>
    <w:rsid w:val="00C72808"/>
    <w:rsid w:val="00C72E16"/>
    <w:rsid w:val="00C732F4"/>
    <w:rsid w:val="00C73534"/>
    <w:rsid w:val="00C73635"/>
    <w:rsid w:val="00C737E9"/>
    <w:rsid w:val="00C73E16"/>
    <w:rsid w:val="00C73ECA"/>
    <w:rsid w:val="00C7413A"/>
    <w:rsid w:val="00C74452"/>
    <w:rsid w:val="00C74E05"/>
    <w:rsid w:val="00C750E6"/>
    <w:rsid w:val="00C75158"/>
    <w:rsid w:val="00C75377"/>
    <w:rsid w:val="00C75545"/>
    <w:rsid w:val="00C757A7"/>
    <w:rsid w:val="00C75814"/>
    <w:rsid w:val="00C7598C"/>
    <w:rsid w:val="00C75B76"/>
    <w:rsid w:val="00C75C06"/>
    <w:rsid w:val="00C7621A"/>
    <w:rsid w:val="00C7626F"/>
    <w:rsid w:val="00C76519"/>
    <w:rsid w:val="00C76F50"/>
    <w:rsid w:val="00C77067"/>
    <w:rsid w:val="00C77199"/>
    <w:rsid w:val="00C771D8"/>
    <w:rsid w:val="00C77283"/>
    <w:rsid w:val="00C77537"/>
    <w:rsid w:val="00C777B1"/>
    <w:rsid w:val="00C77AF5"/>
    <w:rsid w:val="00C77B1C"/>
    <w:rsid w:val="00C77CB6"/>
    <w:rsid w:val="00C77DD2"/>
    <w:rsid w:val="00C77EA0"/>
    <w:rsid w:val="00C802D4"/>
    <w:rsid w:val="00C803D7"/>
    <w:rsid w:val="00C807BD"/>
    <w:rsid w:val="00C808D2"/>
    <w:rsid w:val="00C813A9"/>
    <w:rsid w:val="00C815A5"/>
    <w:rsid w:val="00C817B5"/>
    <w:rsid w:val="00C817F8"/>
    <w:rsid w:val="00C819F3"/>
    <w:rsid w:val="00C82074"/>
    <w:rsid w:val="00C82097"/>
    <w:rsid w:val="00C822EE"/>
    <w:rsid w:val="00C823FF"/>
    <w:rsid w:val="00C824AA"/>
    <w:rsid w:val="00C825A6"/>
    <w:rsid w:val="00C825DD"/>
    <w:rsid w:val="00C8266B"/>
    <w:rsid w:val="00C827C5"/>
    <w:rsid w:val="00C82837"/>
    <w:rsid w:val="00C82B64"/>
    <w:rsid w:val="00C82B69"/>
    <w:rsid w:val="00C82E8A"/>
    <w:rsid w:val="00C82F05"/>
    <w:rsid w:val="00C832A9"/>
    <w:rsid w:val="00C83532"/>
    <w:rsid w:val="00C839BD"/>
    <w:rsid w:val="00C83A91"/>
    <w:rsid w:val="00C83BD5"/>
    <w:rsid w:val="00C83D5B"/>
    <w:rsid w:val="00C83F4A"/>
    <w:rsid w:val="00C842FB"/>
    <w:rsid w:val="00C84566"/>
    <w:rsid w:val="00C84643"/>
    <w:rsid w:val="00C848FF"/>
    <w:rsid w:val="00C84CE2"/>
    <w:rsid w:val="00C84D2D"/>
    <w:rsid w:val="00C85144"/>
    <w:rsid w:val="00C85187"/>
    <w:rsid w:val="00C85429"/>
    <w:rsid w:val="00C859E1"/>
    <w:rsid w:val="00C85E17"/>
    <w:rsid w:val="00C8607A"/>
    <w:rsid w:val="00C86118"/>
    <w:rsid w:val="00C8627F"/>
    <w:rsid w:val="00C867BC"/>
    <w:rsid w:val="00C8680C"/>
    <w:rsid w:val="00C86AED"/>
    <w:rsid w:val="00C86F60"/>
    <w:rsid w:val="00C87042"/>
    <w:rsid w:val="00C8743E"/>
    <w:rsid w:val="00C87519"/>
    <w:rsid w:val="00C875C9"/>
    <w:rsid w:val="00C87857"/>
    <w:rsid w:val="00C879CC"/>
    <w:rsid w:val="00C87A41"/>
    <w:rsid w:val="00C87AF9"/>
    <w:rsid w:val="00C87B57"/>
    <w:rsid w:val="00C87BE8"/>
    <w:rsid w:val="00C90775"/>
    <w:rsid w:val="00C9081E"/>
    <w:rsid w:val="00C909A4"/>
    <w:rsid w:val="00C90A54"/>
    <w:rsid w:val="00C9105F"/>
    <w:rsid w:val="00C911DB"/>
    <w:rsid w:val="00C91331"/>
    <w:rsid w:val="00C9149C"/>
    <w:rsid w:val="00C91625"/>
    <w:rsid w:val="00C9173B"/>
    <w:rsid w:val="00C91916"/>
    <w:rsid w:val="00C91985"/>
    <w:rsid w:val="00C91C19"/>
    <w:rsid w:val="00C91FC9"/>
    <w:rsid w:val="00C92066"/>
    <w:rsid w:val="00C92819"/>
    <w:rsid w:val="00C92A33"/>
    <w:rsid w:val="00C92BF2"/>
    <w:rsid w:val="00C93164"/>
    <w:rsid w:val="00C9340E"/>
    <w:rsid w:val="00C9345A"/>
    <w:rsid w:val="00C93F4B"/>
    <w:rsid w:val="00C94127"/>
    <w:rsid w:val="00C941A6"/>
    <w:rsid w:val="00C94286"/>
    <w:rsid w:val="00C943DE"/>
    <w:rsid w:val="00C945B9"/>
    <w:rsid w:val="00C946CC"/>
    <w:rsid w:val="00C948D9"/>
    <w:rsid w:val="00C9490A"/>
    <w:rsid w:val="00C94919"/>
    <w:rsid w:val="00C94B2C"/>
    <w:rsid w:val="00C94B55"/>
    <w:rsid w:val="00C94E01"/>
    <w:rsid w:val="00C94E7B"/>
    <w:rsid w:val="00C95043"/>
    <w:rsid w:val="00C9531A"/>
    <w:rsid w:val="00C95335"/>
    <w:rsid w:val="00C953DE"/>
    <w:rsid w:val="00C9546D"/>
    <w:rsid w:val="00C95529"/>
    <w:rsid w:val="00C9586A"/>
    <w:rsid w:val="00C95FFA"/>
    <w:rsid w:val="00C9612A"/>
    <w:rsid w:val="00C96767"/>
    <w:rsid w:val="00C96997"/>
    <w:rsid w:val="00C96A8E"/>
    <w:rsid w:val="00C96B20"/>
    <w:rsid w:val="00C96B43"/>
    <w:rsid w:val="00C96DF6"/>
    <w:rsid w:val="00C96E5C"/>
    <w:rsid w:val="00C96FCF"/>
    <w:rsid w:val="00C974EE"/>
    <w:rsid w:val="00C976D2"/>
    <w:rsid w:val="00C976DA"/>
    <w:rsid w:val="00C97925"/>
    <w:rsid w:val="00C979B7"/>
    <w:rsid w:val="00C97A06"/>
    <w:rsid w:val="00C97CD6"/>
    <w:rsid w:val="00C97EB1"/>
    <w:rsid w:val="00C97F6A"/>
    <w:rsid w:val="00CA0656"/>
    <w:rsid w:val="00CA0954"/>
    <w:rsid w:val="00CA0DD8"/>
    <w:rsid w:val="00CA14F4"/>
    <w:rsid w:val="00CA1723"/>
    <w:rsid w:val="00CA1A48"/>
    <w:rsid w:val="00CA208E"/>
    <w:rsid w:val="00CA2359"/>
    <w:rsid w:val="00CA2448"/>
    <w:rsid w:val="00CA255D"/>
    <w:rsid w:val="00CA258B"/>
    <w:rsid w:val="00CA2623"/>
    <w:rsid w:val="00CA2654"/>
    <w:rsid w:val="00CA2773"/>
    <w:rsid w:val="00CA292E"/>
    <w:rsid w:val="00CA2C17"/>
    <w:rsid w:val="00CA2D4F"/>
    <w:rsid w:val="00CA304C"/>
    <w:rsid w:val="00CA3088"/>
    <w:rsid w:val="00CA30A8"/>
    <w:rsid w:val="00CA32D0"/>
    <w:rsid w:val="00CA34AD"/>
    <w:rsid w:val="00CA3811"/>
    <w:rsid w:val="00CA39B3"/>
    <w:rsid w:val="00CA39E3"/>
    <w:rsid w:val="00CA3E31"/>
    <w:rsid w:val="00CA41D1"/>
    <w:rsid w:val="00CA4294"/>
    <w:rsid w:val="00CA4490"/>
    <w:rsid w:val="00CA45C2"/>
    <w:rsid w:val="00CA47CB"/>
    <w:rsid w:val="00CA4A53"/>
    <w:rsid w:val="00CA4D25"/>
    <w:rsid w:val="00CA4DA4"/>
    <w:rsid w:val="00CA4E99"/>
    <w:rsid w:val="00CA520E"/>
    <w:rsid w:val="00CA5350"/>
    <w:rsid w:val="00CA5553"/>
    <w:rsid w:val="00CA587D"/>
    <w:rsid w:val="00CA5E33"/>
    <w:rsid w:val="00CA5EAD"/>
    <w:rsid w:val="00CA5F4F"/>
    <w:rsid w:val="00CA5FBD"/>
    <w:rsid w:val="00CA63D9"/>
    <w:rsid w:val="00CA652F"/>
    <w:rsid w:val="00CA6553"/>
    <w:rsid w:val="00CA66D0"/>
    <w:rsid w:val="00CA6744"/>
    <w:rsid w:val="00CA6809"/>
    <w:rsid w:val="00CA6A4C"/>
    <w:rsid w:val="00CA6AD0"/>
    <w:rsid w:val="00CA6BAF"/>
    <w:rsid w:val="00CA6FCF"/>
    <w:rsid w:val="00CA72E5"/>
    <w:rsid w:val="00CA7551"/>
    <w:rsid w:val="00CA76F3"/>
    <w:rsid w:val="00CA77D7"/>
    <w:rsid w:val="00CA79F2"/>
    <w:rsid w:val="00CA7AB0"/>
    <w:rsid w:val="00CA7D77"/>
    <w:rsid w:val="00CB011B"/>
    <w:rsid w:val="00CB013C"/>
    <w:rsid w:val="00CB02AE"/>
    <w:rsid w:val="00CB05EC"/>
    <w:rsid w:val="00CB07C4"/>
    <w:rsid w:val="00CB09AB"/>
    <w:rsid w:val="00CB09BD"/>
    <w:rsid w:val="00CB0E94"/>
    <w:rsid w:val="00CB1095"/>
    <w:rsid w:val="00CB111A"/>
    <w:rsid w:val="00CB1132"/>
    <w:rsid w:val="00CB1AD7"/>
    <w:rsid w:val="00CB1ADC"/>
    <w:rsid w:val="00CB1D52"/>
    <w:rsid w:val="00CB1DD9"/>
    <w:rsid w:val="00CB2433"/>
    <w:rsid w:val="00CB275A"/>
    <w:rsid w:val="00CB2B39"/>
    <w:rsid w:val="00CB2B41"/>
    <w:rsid w:val="00CB2D33"/>
    <w:rsid w:val="00CB2D84"/>
    <w:rsid w:val="00CB2EA2"/>
    <w:rsid w:val="00CB2FEB"/>
    <w:rsid w:val="00CB3085"/>
    <w:rsid w:val="00CB33FE"/>
    <w:rsid w:val="00CB3468"/>
    <w:rsid w:val="00CB3937"/>
    <w:rsid w:val="00CB3BE4"/>
    <w:rsid w:val="00CB40DC"/>
    <w:rsid w:val="00CB4486"/>
    <w:rsid w:val="00CB45D5"/>
    <w:rsid w:val="00CB4684"/>
    <w:rsid w:val="00CB4725"/>
    <w:rsid w:val="00CB474A"/>
    <w:rsid w:val="00CB47B7"/>
    <w:rsid w:val="00CB4965"/>
    <w:rsid w:val="00CB4A99"/>
    <w:rsid w:val="00CB4EA5"/>
    <w:rsid w:val="00CB501E"/>
    <w:rsid w:val="00CB50FC"/>
    <w:rsid w:val="00CB5374"/>
    <w:rsid w:val="00CB571B"/>
    <w:rsid w:val="00CB5848"/>
    <w:rsid w:val="00CB584F"/>
    <w:rsid w:val="00CB5860"/>
    <w:rsid w:val="00CB591B"/>
    <w:rsid w:val="00CB59D5"/>
    <w:rsid w:val="00CB5C46"/>
    <w:rsid w:val="00CB5CDC"/>
    <w:rsid w:val="00CB5DCE"/>
    <w:rsid w:val="00CB5ED7"/>
    <w:rsid w:val="00CB5F2E"/>
    <w:rsid w:val="00CB609F"/>
    <w:rsid w:val="00CB6183"/>
    <w:rsid w:val="00CB625A"/>
    <w:rsid w:val="00CB637E"/>
    <w:rsid w:val="00CB661C"/>
    <w:rsid w:val="00CB69D7"/>
    <w:rsid w:val="00CB6A67"/>
    <w:rsid w:val="00CB6BA5"/>
    <w:rsid w:val="00CB6F82"/>
    <w:rsid w:val="00CB70EF"/>
    <w:rsid w:val="00CB712C"/>
    <w:rsid w:val="00CB72D5"/>
    <w:rsid w:val="00CB7358"/>
    <w:rsid w:val="00CB763B"/>
    <w:rsid w:val="00CB79D2"/>
    <w:rsid w:val="00CB7A24"/>
    <w:rsid w:val="00CB7A87"/>
    <w:rsid w:val="00CB7D87"/>
    <w:rsid w:val="00CB7E20"/>
    <w:rsid w:val="00CB7FE4"/>
    <w:rsid w:val="00CC028F"/>
    <w:rsid w:val="00CC03BF"/>
    <w:rsid w:val="00CC04C5"/>
    <w:rsid w:val="00CC0648"/>
    <w:rsid w:val="00CC0889"/>
    <w:rsid w:val="00CC102A"/>
    <w:rsid w:val="00CC134D"/>
    <w:rsid w:val="00CC16E2"/>
    <w:rsid w:val="00CC1A62"/>
    <w:rsid w:val="00CC206F"/>
    <w:rsid w:val="00CC2316"/>
    <w:rsid w:val="00CC24EA"/>
    <w:rsid w:val="00CC2924"/>
    <w:rsid w:val="00CC2A11"/>
    <w:rsid w:val="00CC2AFD"/>
    <w:rsid w:val="00CC2E41"/>
    <w:rsid w:val="00CC30DC"/>
    <w:rsid w:val="00CC3105"/>
    <w:rsid w:val="00CC3384"/>
    <w:rsid w:val="00CC351E"/>
    <w:rsid w:val="00CC35E2"/>
    <w:rsid w:val="00CC3B37"/>
    <w:rsid w:val="00CC3B9A"/>
    <w:rsid w:val="00CC3BC4"/>
    <w:rsid w:val="00CC3C7C"/>
    <w:rsid w:val="00CC3DA9"/>
    <w:rsid w:val="00CC3E75"/>
    <w:rsid w:val="00CC3F75"/>
    <w:rsid w:val="00CC42CE"/>
    <w:rsid w:val="00CC437C"/>
    <w:rsid w:val="00CC445B"/>
    <w:rsid w:val="00CC45C0"/>
    <w:rsid w:val="00CC47D6"/>
    <w:rsid w:val="00CC4901"/>
    <w:rsid w:val="00CC4ADB"/>
    <w:rsid w:val="00CC4AE1"/>
    <w:rsid w:val="00CC4E18"/>
    <w:rsid w:val="00CC51DF"/>
    <w:rsid w:val="00CC535F"/>
    <w:rsid w:val="00CC572B"/>
    <w:rsid w:val="00CC5C61"/>
    <w:rsid w:val="00CC5D8D"/>
    <w:rsid w:val="00CC610F"/>
    <w:rsid w:val="00CC6157"/>
    <w:rsid w:val="00CC63C6"/>
    <w:rsid w:val="00CC64E0"/>
    <w:rsid w:val="00CC69C6"/>
    <w:rsid w:val="00CC6BEC"/>
    <w:rsid w:val="00CC6DC0"/>
    <w:rsid w:val="00CC6E4F"/>
    <w:rsid w:val="00CC7860"/>
    <w:rsid w:val="00CC78F7"/>
    <w:rsid w:val="00CC7946"/>
    <w:rsid w:val="00CC7D72"/>
    <w:rsid w:val="00CC7E4B"/>
    <w:rsid w:val="00CD0831"/>
    <w:rsid w:val="00CD0916"/>
    <w:rsid w:val="00CD0DF2"/>
    <w:rsid w:val="00CD0E8E"/>
    <w:rsid w:val="00CD0F5F"/>
    <w:rsid w:val="00CD142F"/>
    <w:rsid w:val="00CD18EA"/>
    <w:rsid w:val="00CD18F8"/>
    <w:rsid w:val="00CD1A07"/>
    <w:rsid w:val="00CD1AFC"/>
    <w:rsid w:val="00CD1D3E"/>
    <w:rsid w:val="00CD213E"/>
    <w:rsid w:val="00CD21DD"/>
    <w:rsid w:val="00CD239C"/>
    <w:rsid w:val="00CD2416"/>
    <w:rsid w:val="00CD2889"/>
    <w:rsid w:val="00CD2A8E"/>
    <w:rsid w:val="00CD2EFF"/>
    <w:rsid w:val="00CD30EC"/>
    <w:rsid w:val="00CD320B"/>
    <w:rsid w:val="00CD3363"/>
    <w:rsid w:val="00CD3524"/>
    <w:rsid w:val="00CD3734"/>
    <w:rsid w:val="00CD3879"/>
    <w:rsid w:val="00CD3FAE"/>
    <w:rsid w:val="00CD4041"/>
    <w:rsid w:val="00CD4042"/>
    <w:rsid w:val="00CD42C9"/>
    <w:rsid w:val="00CD42D1"/>
    <w:rsid w:val="00CD43BF"/>
    <w:rsid w:val="00CD4480"/>
    <w:rsid w:val="00CD44D1"/>
    <w:rsid w:val="00CD4813"/>
    <w:rsid w:val="00CD4F22"/>
    <w:rsid w:val="00CD5132"/>
    <w:rsid w:val="00CD5239"/>
    <w:rsid w:val="00CD5472"/>
    <w:rsid w:val="00CD54F3"/>
    <w:rsid w:val="00CD5646"/>
    <w:rsid w:val="00CD5711"/>
    <w:rsid w:val="00CD575F"/>
    <w:rsid w:val="00CD5889"/>
    <w:rsid w:val="00CD59E9"/>
    <w:rsid w:val="00CD5AFA"/>
    <w:rsid w:val="00CD5C2A"/>
    <w:rsid w:val="00CD5D11"/>
    <w:rsid w:val="00CD5F15"/>
    <w:rsid w:val="00CD6096"/>
    <w:rsid w:val="00CD64A0"/>
    <w:rsid w:val="00CD68A9"/>
    <w:rsid w:val="00CD69A2"/>
    <w:rsid w:val="00CD6B7E"/>
    <w:rsid w:val="00CD72E4"/>
    <w:rsid w:val="00CD7630"/>
    <w:rsid w:val="00CD7679"/>
    <w:rsid w:val="00CD7976"/>
    <w:rsid w:val="00CD7AAF"/>
    <w:rsid w:val="00CD7D18"/>
    <w:rsid w:val="00CD7EDB"/>
    <w:rsid w:val="00CE01F0"/>
    <w:rsid w:val="00CE035E"/>
    <w:rsid w:val="00CE0383"/>
    <w:rsid w:val="00CE04D3"/>
    <w:rsid w:val="00CE0658"/>
    <w:rsid w:val="00CE06F8"/>
    <w:rsid w:val="00CE0742"/>
    <w:rsid w:val="00CE07A6"/>
    <w:rsid w:val="00CE0909"/>
    <w:rsid w:val="00CE09F1"/>
    <w:rsid w:val="00CE0A07"/>
    <w:rsid w:val="00CE0B07"/>
    <w:rsid w:val="00CE0B2C"/>
    <w:rsid w:val="00CE0CBA"/>
    <w:rsid w:val="00CE0D1C"/>
    <w:rsid w:val="00CE13B1"/>
    <w:rsid w:val="00CE1528"/>
    <w:rsid w:val="00CE1987"/>
    <w:rsid w:val="00CE1C10"/>
    <w:rsid w:val="00CE1E0E"/>
    <w:rsid w:val="00CE1F3C"/>
    <w:rsid w:val="00CE1F80"/>
    <w:rsid w:val="00CE20C2"/>
    <w:rsid w:val="00CE2109"/>
    <w:rsid w:val="00CE2153"/>
    <w:rsid w:val="00CE2220"/>
    <w:rsid w:val="00CE2232"/>
    <w:rsid w:val="00CE24BD"/>
    <w:rsid w:val="00CE29E6"/>
    <w:rsid w:val="00CE2B26"/>
    <w:rsid w:val="00CE2C4D"/>
    <w:rsid w:val="00CE2CE8"/>
    <w:rsid w:val="00CE31B1"/>
    <w:rsid w:val="00CE31E2"/>
    <w:rsid w:val="00CE3563"/>
    <w:rsid w:val="00CE35F7"/>
    <w:rsid w:val="00CE3796"/>
    <w:rsid w:val="00CE384D"/>
    <w:rsid w:val="00CE3BE9"/>
    <w:rsid w:val="00CE3BF7"/>
    <w:rsid w:val="00CE3DEE"/>
    <w:rsid w:val="00CE4213"/>
    <w:rsid w:val="00CE4386"/>
    <w:rsid w:val="00CE44E1"/>
    <w:rsid w:val="00CE47DD"/>
    <w:rsid w:val="00CE4A1C"/>
    <w:rsid w:val="00CE4A22"/>
    <w:rsid w:val="00CE4B1C"/>
    <w:rsid w:val="00CE5064"/>
    <w:rsid w:val="00CE54C9"/>
    <w:rsid w:val="00CE55A0"/>
    <w:rsid w:val="00CE5681"/>
    <w:rsid w:val="00CE5E07"/>
    <w:rsid w:val="00CE6326"/>
    <w:rsid w:val="00CE6932"/>
    <w:rsid w:val="00CE6966"/>
    <w:rsid w:val="00CE699B"/>
    <w:rsid w:val="00CE6A29"/>
    <w:rsid w:val="00CE6AC7"/>
    <w:rsid w:val="00CE6BDA"/>
    <w:rsid w:val="00CE6CBB"/>
    <w:rsid w:val="00CE7098"/>
    <w:rsid w:val="00CE70F2"/>
    <w:rsid w:val="00CE72DC"/>
    <w:rsid w:val="00CE73BA"/>
    <w:rsid w:val="00CE7409"/>
    <w:rsid w:val="00CE7845"/>
    <w:rsid w:val="00CE7902"/>
    <w:rsid w:val="00CE79AF"/>
    <w:rsid w:val="00CE79EB"/>
    <w:rsid w:val="00CE7AD4"/>
    <w:rsid w:val="00CE7BF2"/>
    <w:rsid w:val="00CE7FA3"/>
    <w:rsid w:val="00CF0092"/>
    <w:rsid w:val="00CF03AD"/>
    <w:rsid w:val="00CF03B8"/>
    <w:rsid w:val="00CF049B"/>
    <w:rsid w:val="00CF04A4"/>
    <w:rsid w:val="00CF0828"/>
    <w:rsid w:val="00CF0BA7"/>
    <w:rsid w:val="00CF0D0D"/>
    <w:rsid w:val="00CF0F32"/>
    <w:rsid w:val="00CF112F"/>
    <w:rsid w:val="00CF1387"/>
    <w:rsid w:val="00CF16FA"/>
    <w:rsid w:val="00CF18FC"/>
    <w:rsid w:val="00CF19A0"/>
    <w:rsid w:val="00CF208D"/>
    <w:rsid w:val="00CF2418"/>
    <w:rsid w:val="00CF2488"/>
    <w:rsid w:val="00CF2A27"/>
    <w:rsid w:val="00CF2A63"/>
    <w:rsid w:val="00CF2AE7"/>
    <w:rsid w:val="00CF2BB5"/>
    <w:rsid w:val="00CF2BC3"/>
    <w:rsid w:val="00CF2C66"/>
    <w:rsid w:val="00CF2E4E"/>
    <w:rsid w:val="00CF3359"/>
    <w:rsid w:val="00CF34D5"/>
    <w:rsid w:val="00CF34D9"/>
    <w:rsid w:val="00CF3602"/>
    <w:rsid w:val="00CF3BF8"/>
    <w:rsid w:val="00CF3D29"/>
    <w:rsid w:val="00CF4011"/>
    <w:rsid w:val="00CF41E3"/>
    <w:rsid w:val="00CF45BE"/>
    <w:rsid w:val="00CF495D"/>
    <w:rsid w:val="00CF4FC4"/>
    <w:rsid w:val="00CF51AD"/>
    <w:rsid w:val="00CF523C"/>
    <w:rsid w:val="00CF526D"/>
    <w:rsid w:val="00CF551E"/>
    <w:rsid w:val="00CF57BC"/>
    <w:rsid w:val="00CF57DC"/>
    <w:rsid w:val="00CF57F5"/>
    <w:rsid w:val="00CF5927"/>
    <w:rsid w:val="00CF5987"/>
    <w:rsid w:val="00CF59A9"/>
    <w:rsid w:val="00CF5B94"/>
    <w:rsid w:val="00CF5D0A"/>
    <w:rsid w:val="00CF5DF9"/>
    <w:rsid w:val="00CF5F52"/>
    <w:rsid w:val="00CF5F95"/>
    <w:rsid w:val="00CF619A"/>
    <w:rsid w:val="00CF6896"/>
    <w:rsid w:val="00CF6C08"/>
    <w:rsid w:val="00CF70B5"/>
    <w:rsid w:val="00CF721B"/>
    <w:rsid w:val="00CF731E"/>
    <w:rsid w:val="00CF74FC"/>
    <w:rsid w:val="00CF775E"/>
    <w:rsid w:val="00CF7815"/>
    <w:rsid w:val="00CF795E"/>
    <w:rsid w:val="00CF798F"/>
    <w:rsid w:val="00CF7AF4"/>
    <w:rsid w:val="00CF7D75"/>
    <w:rsid w:val="00D00CCB"/>
    <w:rsid w:val="00D00E0B"/>
    <w:rsid w:val="00D00F28"/>
    <w:rsid w:val="00D00F2F"/>
    <w:rsid w:val="00D00FF1"/>
    <w:rsid w:val="00D011DC"/>
    <w:rsid w:val="00D015C4"/>
    <w:rsid w:val="00D0164B"/>
    <w:rsid w:val="00D0190F"/>
    <w:rsid w:val="00D01D32"/>
    <w:rsid w:val="00D021FE"/>
    <w:rsid w:val="00D02309"/>
    <w:rsid w:val="00D02510"/>
    <w:rsid w:val="00D02950"/>
    <w:rsid w:val="00D02B25"/>
    <w:rsid w:val="00D02C5B"/>
    <w:rsid w:val="00D032AC"/>
    <w:rsid w:val="00D035AD"/>
    <w:rsid w:val="00D035BA"/>
    <w:rsid w:val="00D03895"/>
    <w:rsid w:val="00D03934"/>
    <w:rsid w:val="00D03BEE"/>
    <w:rsid w:val="00D03CAF"/>
    <w:rsid w:val="00D03CEB"/>
    <w:rsid w:val="00D03DFE"/>
    <w:rsid w:val="00D040B8"/>
    <w:rsid w:val="00D0412C"/>
    <w:rsid w:val="00D041A3"/>
    <w:rsid w:val="00D0441C"/>
    <w:rsid w:val="00D04428"/>
    <w:rsid w:val="00D04536"/>
    <w:rsid w:val="00D045E4"/>
    <w:rsid w:val="00D0466D"/>
    <w:rsid w:val="00D046DA"/>
    <w:rsid w:val="00D04855"/>
    <w:rsid w:val="00D0490E"/>
    <w:rsid w:val="00D0498F"/>
    <w:rsid w:val="00D04B34"/>
    <w:rsid w:val="00D04DD7"/>
    <w:rsid w:val="00D04FAD"/>
    <w:rsid w:val="00D0538E"/>
    <w:rsid w:val="00D056EB"/>
    <w:rsid w:val="00D057A9"/>
    <w:rsid w:val="00D05821"/>
    <w:rsid w:val="00D0589A"/>
    <w:rsid w:val="00D05C54"/>
    <w:rsid w:val="00D05E55"/>
    <w:rsid w:val="00D05FD1"/>
    <w:rsid w:val="00D05FF6"/>
    <w:rsid w:val="00D06438"/>
    <w:rsid w:val="00D065A3"/>
    <w:rsid w:val="00D0684E"/>
    <w:rsid w:val="00D06A4B"/>
    <w:rsid w:val="00D06BC8"/>
    <w:rsid w:val="00D06CFD"/>
    <w:rsid w:val="00D06D0E"/>
    <w:rsid w:val="00D06DD9"/>
    <w:rsid w:val="00D070FB"/>
    <w:rsid w:val="00D07122"/>
    <w:rsid w:val="00D07492"/>
    <w:rsid w:val="00D07B82"/>
    <w:rsid w:val="00D07C45"/>
    <w:rsid w:val="00D07CAA"/>
    <w:rsid w:val="00D07D41"/>
    <w:rsid w:val="00D07DE9"/>
    <w:rsid w:val="00D07DF8"/>
    <w:rsid w:val="00D07E38"/>
    <w:rsid w:val="00D10072"/>
    <w:rsid w:val="00D103AD"/>
    <w:rsid w:val="00D10AAA"/>
    <w:rsid w:val="00D110F0"/>
    <w:rsid w:val="00D11183"/>
    <w:rsid w:val="00D11484"/>
    <w:rsid w:val="00D1199E"/>
    <w:rsid w:val="00D11B55"/>
    <w:rsid w:val="00D11C20"/>
    <w:rsid w:val="00D11CA5"/>
    <w:rsid w:val="00D11D30"/>
    <w:rsid w:val="00D11D47"/>
    <w:rsid w:val="00D11EAB"/>
    <w:rsid w:val="00D11F7E"/>
    <w:rsid w:val="00D12026"/>
    <w:rsid w:val="00D12038"/>
    <w:rsid w:val="00D12091"/>
    <w:rsid w:val="00D1213D"/>
    <w:rsid w:val="00D12340"/>
    <w:rsid w:val="00D12529"/>
    <w:rsid w:val="00D127CE"/>
    <w:rsid w:val="00D12A5D"/>
    <w:rsid w:val="00D12A60"/>
    <w:rsid w:val="00D12DA5"/>
    <w:rsid w:val="00D12EB5"/>
    <w:rsid w:val="00D12EBB"/>
    <w:rsid w:val="00D13054"/>
    <w:rsid w:val="00D1400F"/>
    <w:rsid w:val="00D14182"/>
    <w:rsid w:val="00D1451F"/>
    <w:rsid w:val="00D145B9"/>
    <w:rsid w:val="00D1463E"/>
    <w:rsid w:val="00D1468E"/>
    <w:rsid w:val="00D148A2"/>
    <w:rsid w:val="00D14910"/>
    <w:rsid w:val="00D14ED6"/>
    <w:rsid w:val="00D15231"/>
    <w:rsid w:val="00D156CE"/>
    <w:rsid w:val="00D159AF"/>
    <w:rsid w:val="00D15A99"/>
    <w:rsid w:val="00D15B55"/>
    <w:rsid w:val="00D15C6F"/>
    <w:rsid w:val="00D15E1B"/>
    <w:rsid w:val="00D15F58"/>
    <w:rsid w:val="00D15FC9"/>
    <w:rsid w:val="00D16021"/>
    <w:rsid w:val="00D162D8"/>
    <w:rsid w:val="00D163B0"/>
    <w:rsid w:val="00D1648A"/>
    <w:rsid w:val="00D1677F"/>
    <w:rsid w:val="00D17643"/>
    <w:rsid w:val="00D17749"/>
    <w:rsid w:val="00D179CE"/>
    <w:rsid w:val="00D179CF"/>
    <w:rsid w:val="00D17E42"/>
    <w:rsid w:val="00D17F89"/>
    <w:rsid w:val="00D20390"/>
    <w:rsid w:val="00D203D8"/>
    <w:rsid w:val="00D2052E"/>
    <w:rsid w:val="00D20B0F"/>
    <w:rsid w:val="00D20C62"/>
    <w:rsid w:val="00D20E69"/>
    <w:rsid w:val="00D20F50"/>
    <w:rsid w:val="00D212E1"/>
    <w:rsid w:val="00D21467"/>
    <w:rsid w:val="00D215F4"/>
    <w:rsid w:val="00D217F9"/>
    <w:rsid w:val="00D21A9A"/>
    <w:rsid w:val="00D21B17"/>
    <w:rsid w:val="00D21B33"/>
    <w:rsid w:val="00D21B8C"/>
    <w:rsid w:val="00D21C19"/>
    <w:rsid w:val="00D21EA5"/>
    <w:rsid w:val="00D222BD"/>
    <w:rsid w:val="00D2234A"/>
    <w:rsid w:val="00D22358"/>
    <w:rsid w:val="00D227DB"/>
    <w:rsid w:val="00D228E1"/>
    <w:rsid w:val="00D22A02"/>
    <w:rsid w:val="00D22A6D"/>
    <w:rsid w:val="00D22CB1"/>
    <w:rsid w:val="00D22CE3"/>
    <w:rsid w:val="00D2315E"/>
    <w:rsid w:val="00D236F9"/>
    <w:rsid w:val="00D23A6D"/>
    <w:rsid w:val="00D23B12"/>
    <w:rsid w:val="00D23F6F"/>
    <w:rsid w:val="00D23F70"/>
    <w:rsid w:val="00D24466"/>
    <w:rsid w:val="00D248CB"/>
    <w:rsid w:val="00D24B72"/>
    <w:rsid w:val="00D24C28"/>
    <w:rsid w:val="00D25070"/>
    <w:rsid w:val="00D252AB"/>
    <w:rsid w:val="00D25AD5"/>
    <w:rsid w:val="00D25D47"/>
    <w:rsid w:val="00D25DE5"/>
    <w:rsid w:val="00D262AE"/>
    <w:rsid w:val="00D265B8"/>
    <w:rsid w:val="00D265C2"/>
    <w:rsid w:val="00D26815"/>
    <w:rsid w:val="00D26861"/>
    <w:rsid w:val="00D26A30"/>
    <w:rsid w:val="00D26E6F"/>
    <w:rsid w:val="00D26F03"/>
    <w:rsid w:val="00D26FD7"/>
    <w:rsid w:val="00D27096"/>
    <w:rsid w:val="00D270CE"/>
    <w:rsid w:val="00D271AA"/>
    <w:rsid w:val="00D273C1"/>
    <w:rsid w:val="00D273C8"/>
    <w:rsid w:val="00D27B96"/>
    <w:rsid w:val="00D30093"/>
    <w:rsid w:val="00D302E7"/>
    <w:rsid w:val="00D30443"/>
    <w:rsid w:val="00D30486"/>
    <w:rsid w:val="00D304CA"/>
    <w:rsid w:val="00D308C6"/>
    <w:rsid w:val="00D30A4F"/>
    <w:rsid w:val="00D30C85"/>
    <w:rsid w:val="00D30EC7"/>
    <w:rsid w:val="00D30EE0"/>
    <w:rsid w:val="00D30F5E"/>
    <w:rsid w:val="00D31119"/>
    <w:rsid w:val="00D31178"/>
    <w:rsid w:val="00D312AB"/>
    <w:rsid w:val="00D3184C"/>
    <w:rsid w:val="00D31FA4"/>
    <w:rsid w:val="00D3200F"/>
    <w:rsid w:val="00D32068"/>
    <w:rsid w:val="00D320EF"/>
    <w:rsid w:val="00D3218A"/>
    <w:rsid w:val="00D325E1"/>
    <w:rsid w:val="00D32747"/>
    <w:rsid w:val="00D329E3"/>
    <w:rsid w:val="00D3303B"/>
    <w:rsid w:val="00D33234"/>
    <w:rsid w:val="00D3327A"/>
    <w:rsid w:val="00D333A7"/>
    <w:rsid w:val="00D33AC4"/>
    <w:rsid w:val="00D33C38"/>
    <w:rsid w:val="00D33CB1"/>
    <w:rsid w:val="00D33F91"/>
    <w:rsid w:val="00D34373"/>
    <w:rsid w:val="00D34449"/>
    <w:rsid w:val="00D34576"/>
    <w:rsid w:val="00D34718"/>
    <w:rsid w:val="00D34803"/>
    <w:rsid w:val="00D348D6"/>
    <w:rsid w:val="00D34C38"/>
    <w:rsid w:val="00D34D6C"/>
    <w:rsid w:val="00D34E05"/>
    <w:rsid w:val="00D35376"/>
    <w:rsid w:val="00D363EA"/>
    <w:rsid w:val="00D36408"/>
    <w:rsid w:val="00D365B9"/>
    <w:rsid w:val="00D36ADA"/>
    <w:rsid w:val="00D36E99"/>
    <w:rsid w:val="00D3713E"/>
    <w:rsid w:val="00D3746B"/>
    <w:rsid w:val="00D3766A"/>
    <w:rsid w:val="00D37ADB"/>
    <w:rsid w:val="00D37C1C"/>
    <w:rsid w:val="00D37DE8"/>
    <w:rsid w:val="00D37E95"/>
    <w:rsid w:val="00D401C1"/>
    <w:rsid w:val="00D4025E"/>
    <w:rsid w:val="00D40321"/>
    <w:rsid w:val="00D40392"/>
    <w:rsid w:val="00D40498"/>
    <w:rsid w:val="00D40499"/>
    <w:rsid w:val="00D41093"/>
    <w:rsid w:val="00D41219"/>
    <w:rsid w:val="00D4140D"/>
    <w:rsid w:val="00D4166D"/>
    <w:rsid w:val="00D41699"/>
    <w:rsid w:val="00D41849"/>
    <w:rsid w:val="00D42594"/>
    <w:rsid w:val="00D42598"/>
    <w:rsid w:val="00D42AE4"/>
    <w:rsid w:val="00D43080"/>
    <w:rsid w:val="00D430BA"/>
    <w:rsid w:val="00D4343B"/>
    <w:rsid w:val="00D438E6"/>
    <w:rsid w:val="00D43904"/>
    <w:rsid w:val="00D43BD6"/>
    <w:rsid w:val="00D43C43"/>
    <w:rsid w:val="00D43C64"/>
    <w:rsid w:val="00D43CD3"/>
    <w:rsid w:val="00D43D49"/>
    <w:rsid w:val="00D43DAC"/>
    <w:rsid w:val="00D43E4E"/>
    <w:rsid w:val="00D43F54"/>
    <w:rsid w:val="00D44462"/>
    <w:rsid w:val="00D44A45"/>
    <w:rsid w:val="00D44F5C"/>
    <w:rsid w:val="00D4549B"/>
    <w:rsid w:val="00D45569"/>
    <w:rsid w:val="00D45817"/>
    <w:rsid w:val="00D459C2"/>
    <w:rsid w:val="00D45B9B"/>
    <w:rsid w:val="00D45F8E"/>
    <w:rsid w:val="00D46151"/>
    <w:rsid w:val="00D461A2"/>
    <w:rsid w:val="00D4638E"/>
    <w:rsid w:val="00D46451"/>
    <w:rsid w:val="00D464A3"/>
    <w:rsid w:val="00D464EE"/>
    <w:rsid w:val="00D4671A"/>
    <w:rsid w:val="00D46A10"/>
    <w:rsid w:val="00D46C89"/>
    <w:rsid w:val="00D46D55"/>
    <w:rsid w:val="00D46D5B"/>
    <w:rsid w:val="00D47144"/>
    <w:rsid w:val="00D471C9"/>
    <w:rsid w:val="00D47285"/>
    <w:rsid w:val="00D472C2"/>
    <w:rsid w:val="00D47539"/>
    <w:rsid w:val="00D47643"/>
    <w:rsid w:val="00D47711"/>
    <w:rsid w:val="00D477A7"/>
    <w:rsid w:val="00D47816"/>
    <w:rsid w:val="00D4796C"/>
    <w:rsid w:val="00D47AE0"/>
    <w:rsid w:val="00D47AFC"/>
    <w:rsid w:val="00D47B35"/>
    <w:rsid w:val="00D47DF9"/>
    <w:rsid w:val="00D47E95"/>
    <w:rsid w:val="00D5047A"/>
    <w:rsid w:val="00D50E6B"/>
    <w:rsid w:val="00D51340"/>
    <w:rsid w:val="00D51741"/>
    <w:rsid w:val="00D51873"/>
    <w:rsid w:val="00D52261"/>
    <w:rsid w:val="00D52B43"/>
    <w:rsid w:val="00D52DE4"/>
    <w:rsid w:val="00D52E30"/>
    <w:rsid w:val="00D52EC7"/>
    <w:rsid w:val="00D53B84"/>
    <w:rsid w:val="00D53DD4"/>
    <w:rsid w:val="00D53E48"/>
    <w:rsid w:val="00D54055"/>
    <w:rsid w:val="00D54063"/>
    <w:rsid w:val="00D54434"/>
    <w:rsid w:val="00D544A8"/>
    <w:rsid w:val="00D546C5"/>
    <w:rsid w:val="00D548A8"/>
    <w:rsid w:val="00D549BD"/>
    <w:rsid w:val="00D54BBB"/>
    <w:rsid w:val="00D54D59"/>
    <w:rsid w:val="00D54EBD"/>
    <w:rsid w:val="00D55955"/>
    <w:rsid w:val="00D5596B"/>
    <w:rsid w:val="00D55A8B"/>
    <w:rsid w:val="00D55AA9"/>
    <w:rsid w:val="00D55B23"/>
    <w:rsid w:val="00D55BBF"/>
    <w:rsid w:val="00D55C13"/>
    <w:rsid w:val="00D55C26"/>
    <w:rsid w:val="00D55F81"/>
    <w:rsid w:val="00D5624D"/>
    <w:rsid w:val="00D56347"/>
    <w:rsid w:val="00D56432"/>
    <w:rsid w:val="00D56525"/>
    <w:rsid w:val="00D56528"/>
    <w:rsid w:val="00D5662F"/>
    <w:rsid w:val="00D56710"/>
    <w:rsid w:val="00D56860"/>
    <w:rsid w:val="00D56BC0"/>
    <w:rsid w:val="00D57189"/>
    <w:rsid w:val="00D579BF"/>
    <w:rsid w:val="00D57A83"/>
    <w:rsid w:val="00D57FFD"/>
    <w:rsid w:val="00D6041E"/>
    <w:rsid w:val="00D60489"/>
    <w:rsid w:val="00D60696"/>
    <w:rsid w:val="00D60D16"/>
    <w:rsid w:val="00D613CB"/>
    <w:rsid w:val="00D61448"/>
    <w:rsid w:val="00D61527"/>
    <w:rsid w:val="00D619BF"/>
    <w:rsid w:val="00D61AE0"/>
    <w:rsid w:val="00D61BE9"/>
    <w:rsid w:val="00D61D36"/>
    <w:rsid w:val="00D61ED8"/>
    <w:rsid w:val="00D61FF0"/>
    <w:rsid w:val="00D62060"/>
    <w:rsid w:val="00D62233"/>
    <w:rsid w:val="00D62241"/>
    <w:rsid w:val="00D623E3"/>
    <w:rsid w:val="00D627BB"/>
    <w:rsid w:val="00D62ADF"/>
    <w:rsid w:val="00D62CDE"/>
    <w:rsid w:val="00D62D5B"/>
    <w:rsid w:val="00D62E7F"/>
    <w:rsid w:val="00D63207"/>
    <w:rsid w:val="00D6344D"/>
    <w:rsid w:val="00D6354A"/>
    <w:rsid w:val="00D63569"/>
    <w:rsid w:val="00D635A5"/>
    <w:rsid w:val="00D6381F"/>
    <w:rsid w:val="00D638A5"/>
    <w:rsid w:val="00D639CF"/>
    <w:rsid w:val="00D639FE"/>
    <w:rsid w:val="00D63DB3"/>
    <w:rsid w:val="00D63E62"/>
    <w:rsid w:val="00D64022"/>
    <w:rsid w:val="00D644E3"/>
    <w:rsid w:val="00D64590"/>
    <w:rsid w:val="00D64604"/>
    <w:rsid w:val="00D6498F"/>
    <w:rsid w:val="00D64AA8"/>
    <w:rsid w:val="00D64B1B"/>
    <w:rsid w:val="00D6566B"/>
    <w:rsid w:val="00D657AC"/>
    <w:rsid w:val="00D65A83"/>
    <w:rsid w:val="00D65B57"/>
    <w:rsid w:val="00D65BE4"/>
    <w:rsid w:val="00D65EF2"/>
    <w:rsid w:val="00D65F34"/>
    <w:rsid w:val="00D66215"/>
    <w:rsid w:val="00D66604"/>
    <w:rsid w:val="00D6662B"/>
    <w:rsid w:val="00D666D4"/>
    <w:rsid w:val="00D66884"/>
    <w:rsid w:val="00D66D2A"/>
    <w:rsid w:val="00D6716A"/>
    <w:rsid w:val="00D673E0"/>
    <w:rsid w:val="00D673F8"/>
    <w:rsid w:val="00D67B13"/>
    <w:rsid w:val="00D67CEA"/>
    <w:rsid w:val="00D7016A"/>
    <w:rsid w:val="00D705FF"/>
    <w:rsid w:val="00D70717"/>
    <w:rsid w:val="00D7083F"/>
    <w:rsid w:val="00D70E42"/>
    <w:rsid w:val="00D70E9F"/>
    <w:rsid w:val="00D71914"/>
    <w:rsid w:val="00D71A94"/>
    <w:rsid w:val="00D71AA9"/>
    <w:rsid w:val="00D71B19"/>
    <w:rsid w:val="00D71D2B"/>
    <w:rsid w:val="00D71E39"/>
    <w:rsid w:val="00D71F3E"/>
    <w:rsid w:val="00D71FDD"/>
    <w:rsid w:val="00D722AF"/>
    <w:rsid w:val="00D72613"/>
    <w:rsid w:val="00D72678"/>
    <w:rsid w:val="00D728FD"/>
    <w:rsid w:val="00D72A34"/>
    <w:rsid w:val="00D72B37"/>
    <w:rsid w:val="00D72C48"/>
    <w:rsid w:val="00D72E59"/>
    <w:rsid w:val="00D72F06"/>
    <w:rsid w:val="00D733A1"/>
    <w:rsid w:val="00D7350B"/>
    <w:rsid w:val="00D7352A"/>
    <w:rsid w:val="00D7363D"/>
    <w:rsid w:val="00D73648"/>
    <w:rsid w:val="00D73A35"/>
    <w:rsid w:val="00D73CFE"/>
    <w:rsid w:val="00D7469C"/>
    <w:rsid w:val="00D747AF"/>
    <w:rsid w:val="00D74AC5"/>
    <w:rsid w:val="00D74D91"/>
    <w:rsid w:val="00D7502D"/>
    <w:rsid w:val="00D752CB"/>
    <w:rsid w:val="00D7549A"/>
    <w:rsid w:val="00D756A7"/>
    <w:rsid w:val="00D75973"/>
    <w:rsid w:val="00D75EAE"/>
    <w:rsid w:val="00D763AE"/>
    <w:rsid w:val="00D765EC"/>
    <w:rsid w:val="00D765F2"/>
    <w:rsid w:val="00D76630"/>
    <w:rsid w:val="00D7665B"/>
    <w:rsid w:val="00D7690E"/>
    <w:rsid w:val="00D76BA3"/>
    <w:rsid w:val="00D76E7F"/>
    <w:rsid w:val="00D76E9B"/>
    <w:rsid w:val="00D76EA8"/>
    <w:rsid w:val="00D775BA"/>
    <w:rsid w:val="00D776E3"/>
    <w:rsid w:val="00D800B5"/>
    <w:rsid w:val="00D801D7"/>
    <w:rsid w:val="00D80470"/>
    <w:rsid w:val="00D806CF"/>
    <w:rsid w:val="00D8093E"/>
    <w:rsid w:val="00D80BB0"/>
    <w:rsid w:val="00D80EBC"/>
    <w:rsid w:val="00D8116F"/>
    <w:rsid w:val="00D81378"/>
    <w:rsid w:val="00D81434"/>
    <w:rsid w:val="00D8154A"/>
    <w:rsid w:val="00D8159F"/>
    <w:rsid w:val="00D819E8"/>
    <w:rsid w:val="00D822F1"/>
    <w:rsid w:val="00D82499"/>
    <w:rsid w:val="00D82713"/>
    <w:rsid w:val="00D82800"/>
    <w:rsid w:val="00D830BF"/>
    <w:rsid w:val="00D830F4"/>
    <w:rsid w:val="00D835AB"/>
    <w:rsid w:val="00D838C4"/>
    <w:rsid w:val="00D83B22"/>
    <w:rsid w:val="00D83C48"/>
    <w:rsid w:val="00D83E04"/>
    <w:rsid w:val="00D83EA2"/>
    <w:rsid w:val="00D84030"/>
    <w:rsid w:val="00D8407F"/>
    <w:rsid w:val="00D841A7"/>
    <w:rsid w:val="00D84477"/>
    <w:rsid w:val="00D84A4C"/>
    <w:rsid w:val="00D84B13"/>
    <w:rsid w:val="00D84E3D"/>
    <w:rsid w:val="00D8593C"/>
    <w:rsid w:val="00D860A0"/>
    <w:rsid w:val="00D860BF"/>
    <w:rsid w:val="00D86275"/>
    <w:rsid w:val="00D86599"/>
    <w:rsid w:val="00D8670B"/>
    <w:rsid w:val="00D86876"/>
    <w:rsid w:val="00D86BBD"/>
    <w:rsid w:val="00D86BF2"/>
    <w:rsid w:val="00D86F05"/>
    <w:rsid w:val="00D86F6D"/>
    <w:rsid w:val="00D872D3"/>
    <w:rsid w:val="00D87309"/>
    <w:rsid w:val="00D87416"/>
    <w:rsid w:val="00D87549"/>
    <w:rsid w:val="00D878E1"/>
    <w:rsid w:val="00D879D4"/>
    <w:rsid w:val="00D900E0"/>
    <w:rsid w:val="00D90536"/>
    <w:rsid w:val="00D90652"/>
    <w:rsid w:val="00D9084B"/>
    <w:rsid w:val="00D9091A"/>
    <w:rsid w:val="00D90A7F"/>
    <w:rsid w:val="00D90E54"/>
    <w:rsid w:val="00D90F9D"/>
    <w:rsid w:val="00D91004"/>
    <w:rsid w:val="00D911E4"/>
    <w:rsid w:val="00D91605"/>
    <w:rsid w:val="00D9173C"/>
    <w:rsid w:val="00D91757"/>
    <w:rsid w:val="00D91C14"/>
    <w:rsid w:val="00D91F34"/>
    <w:rsid w:val="00D9214D"/>
    <w:rsid w:val="00D92287"/>
    <w:rsid w:val="00D92484"/>
    <w:rsid w:val="00D92681"/>
    <w:rsid w:val="00D928A5"/>
    <w:rsid w:val="00D93385"/>
    <w:rsid w:val="00D93424"/>
    <w:rsid w:val="00D93C49"/>
    <w:rsid w:val="00D93CE1"/>
    <w:rsid w:val="00D93E1B"/>
    <w:rsid w:val="00D93E67"/>
    <w:rsid w:val="00D93EB5"/>
    <w:rsid w:val="00D94007"/>
    <w:rsid w:val="00D94054"/>
    <w:rsid w:val="00D940A0"/>
    <w:rsid w:val="00D945D3"/>
    <w:rsid w:val="00D946CB"/>
    <w:rsid w:val="00D94D37"/>
    <w:rsid w:val="00D950FC"/>
    <w:rsid w:val="00D9530F"/>
    <w:rsid w:val="00D95347"/>
    <w:rsid w:val="00D955E9"/>
    <w:rsid w:val="00D95B39"/>
    <w:rsid w:val="00D95B7D"/>
    <w:rsid w:val="00D95D9A"/>
    <w:rsid w:val="00D95EB0"/>
    <w:rsid w:val="00D9600A"/>
    <w:rsid w:val="00D96587"/>
    <w:rsid w:val="00D96B96"/>
    <w:rsid w:val="00D96E66"/>
    <w:rsid w:val="00D96EE6"/>
    <w:rsid w:val="00D96EFF"/>
    <w:rsid w:val="00D97062"/>
    <w:rsid w:val="00D975C9"/>
    <w:rsid w:val="00D97618"/>
    <w:rsid w:val="00D97F13"/>
    <w:rsid w:val="00D97F5A"/>
    <w:rsid w:val="00DA009B"/>
    <w:rsid w:val="00DA0104"/>
    <w:rsid w:val="00DA01D7"/>
    <w:rsid w:val="00DA0287"/>
    <w:rsid w:val="00DA02C5"/>
    <w:rsid w:val="00DA0510"/>
    <w:rsid w:val="00DA0608"/>
    <w:rsid w:val="00DA0670"/>
    <w:rsid w:val="00DA0674"/>
    <w:rsid w:val="00DA07A2"/>
    <w:rsid w:val="00DA09A7"/>
    <w:rsid w:val="00DA0B1F"/>
    <w:rsid w:val="00DA0B5F"/>
    <w:rsid w:val="00DA0FE4"/>
    <w:rsid w:val="00DA1053"/>
    <w:rsid w:val="00DA1784"/>
    <w:rsid w:val="00DA1791"/>
    <w:rsid w:val="00DA1B85"/>
    <w:rsid w:val="00DA1BED"/>
    <w:rsid w:val="00DA1BF5"/>
    <w:rsid w:val="00DA1CFD"/>
    <w:rsid w:val="00DA1DE2"/>
    <w:rsid w:val="00DA1F4A"/>
    <w:rsid w:val="00DA2022"/>
    <w:rsid w:val="00DA235E"/>
    <w:rsid w:val="00DA25A5"/>
    <w:rsid w:val="00DA26D0"/>
    <w:rsid w:val="00DA27B8"/>
    <w:rsid w:val="00DA28B5"/>
    <w:rsid w:val="00DA2A7B"/>
    <w:rsid w:val="00DA2BD1"/>
    <w:rsid w:val="00DA2E0C"/>
    <w:rsid w:val="00DA301A"/>
    <w:rsid w:val="00DA312D"/>
    <w:rsid w:val="00DA366C"/>
    <w:rsid w:val="00DA3D19"/>
    <w:rsid w:val="00DA3FCB"/>
    <w:rsid w:val="00DA402E"/>
    <w:rsid w:val="00DA4135"/>
    <w:rsid w:val="00DA4406"/>
    <w:rsid w:val="00DA466A"/>
    <w:rsid w:val="00DA4837"/>
    <w:rsid w:val="00DA494A"/>
    <w:rsid w:val="00DA4BDF"/>
    <w:rsid w:val="00DA4D28"/>
    <w:rsid w:val="00DA5266"/>
    <w:rsid w:val="00DA5309"/>
    <w:rsid w:val="00DA53DE"/>
    <w:rsid w:val="00DA559B"/>
    <w:rsid w:val="00DA567E"/>
    <w:rsid w:val="00DA56A1"/>
    <w:rsid w:val="00DA56AA"/>
    <w:rsid w:val="00DA58CA"/>
    <w:rsid w:val="00DA58FD"/>
    <w:rsid w:val="00DA59A4"/>
    <w:rsid w:val="00DA5D24"/>
    <w:rsid w:val="00DA5EDD"/>
    <w:rsid w:val="00DA6062"/>
    <w:rsid w:val="00DA60E6"/>
    <w:rsid w:val="00DA6190"/>
    <w:rsid w:val="00DA6218"/>
    <w:rsid w:val="00DA6885"/>
    <w:rsid w:val="00DA6AC4"/>
    <w:rsid w:val="00DA6CBD"/>
    <w:rsid w:val="00DA734F"/>
    <w:rsid w:val="00DA75D3"/>
    <w:rsid w:val="00DA7AC7"/>
    <w:rsid w:val="00DA7BBA"/>
    <w:rsid w:val="00DA7D1A"/>
    <w:rsid w:val="00DA7DF5"/>
    <w:rsid w:val="00DA7F17"/>
    <w:rsid w:val="00DB04F6"/>
    <w:rsid w:val="00DB0606"/>
    <w:rsid w:val="00DB0660"/>
    <w:rsid w:val="00DB06EC"/>
    <w:rsid w:val="00DB0758"/>
    <w:rsid w:val="00DB0C36"/>
    <w:rsid w:val="00DB0FE5"/>
    <w:rsid w:val="00DB14A1"/>
    <w:rsid w:val="00DB172C"/>
    <w:rsid w:val="00DB180D"/>
    <w:rsid w:val="00DB1933"/>
    <w:rsid w:val="00DB1B4F"/>
    <w:rsid w:val="00DB1CC1"/>
    <w:rsid w:val="00DB1D53"/>
    <w:rsid w:val="00DB1F62"/>
    <w:rsid w:val="00DB2325"/>
    <w:rsid w:val="00DB23CA"/>
    <w:rsid w:val="00DB2605"/>
    <w:rsid w:val="00DB2633"/>
    <w:rsid w:val="00DB26AE"/>
    <w:rsid w:val="00DB2909"/>
    <w:rsid w:val="00DB35C5"/>
    <w:rsid w:val="00DB35C7"/>
    <w:rsid w:val="00DB3A7C"/>
    <w:rsid w:val="00DB3C35"/>
    <w:rsid w:val="00DB4608"/>
    <w:rsid w:val="00DB46E1"/>
    <w:rsid w:val="00DB48BF"/>
    <w:rsid w:val="00DB49BF"/>
    <w:rsid w:val="00DB4A42"/>
    <w:rsid w:val="00DB4B3A"/>
    <w:rsid w:val="00DB4B8A"/>
    <w:rsid w:val="00DB5090"/>
    <w:rsid w:val="00DB5317"/>
    <w:rsid w:val="00DB56D5"/>
    <w:rsid w:val="00DB59FA"/>
    <w:rsid w:val="00DB5D5B"/>
    <w:rsid w:val="00DB5E2F"/>
    <w:rsid w:val="00DB62F0"/>
    <w:rsid w:val="00DB6421"/>
    <w:rsid w:val="00DB6777"/>
    <w:rsid w:val="00DB68CD"/>
    <w:rsid w:val="00DB69F8"/>
    <w:rsid w:val="00DB6D30"/>
    <w:rsid w:val="00DB6F23"/>
    <w:rsid w:val="00DB7062"/>
    <w:rsid w:val="00DB7257"/>
    <w:rsid w:val="00DB7912"/>
    <w:rsid w:val="00DB7A78"/>
    <w:rsid w:val="00DB7EB5"/>
    <w:rsid w:val="00DC04E5"/>
    <w:rsid w:val="00DC09B7"/>
    <w:rsid w:val="00DC09CF"/>
    <w:rsid w:val="00DC0E2C"/>
    <w:rsid w:val="00DC0EB9"/>
    <w:rsid w:val="00DC0F47"/>
    <w:rsid w:val="00DC0FB2"/>
    <w:rsid w:val="00DC10AA"/>
    <w:rsid w:val="00DC10BE"/>
    <w:rsid w:val="00DC133F"/>
    <w:rsid w:val="00DC150C"/>
    <w:rsid w:val="00DC15A2"/>
    <w:rsid w:val="00DC1657"/>
    <w:rsid w:val="00DC16C0"/>
    <w:rsid w:val="00DC17A6"/>
    <w:rsid w:val="00DC1894"/>
    <w:rsid w:val="00DC2029"/>
    <w:rsid w:val="00DC2462"/>
    <w:rsid w:val="00DC246E"/>
    <w:rsid w:val="00DC2743"/>
    <w:rsid w:val="00DC289F"/>
    <w:rsid w:val="00DC2DE2"/>
    <w:rsid w:val="00DC30A2"/>
    <w:rsid w:val="00DC30F7"/>
    <w:rsid w:val="00DC319B"/>
    <w:rsid w:val="00DC3862"/>
    <w:rsid w:val="00DC3F48"/>
    <w:rsid w:val="00DC40B8"/>
    <w:rsid w:val="00DC4768"/>
    <w:rsid w:val="00DC4CA6"/>
    <w:rsid w:val="00DC4CD2"/>
    <w:rsid w:val="00DC4D1E"/>
    <w:rsid w:val="00DC4DF7"/>
    <w:rsid w:val="00DC575F"/>
    <w:rsid w:val="00DC5CC6"/>
    <w:rsid w:val="00DC670E"/>
    <w:rsid w:val="00DC6A2C"/>
    <w:rsid w:val="00DC6CAD"/>
    <w:rsid w:val="00DC7040"/>
    <w:rsid w:val="00DC7274"/>
    <w:rsid w:val="00DC747D"/>
    <w:rsid w:val="00DC7755"/>
    <w:rsid w:val="00DC7798"/>
    <w:rsid w:val="00DC795D"/>
    <w:rsid w:val="00DC7CEE"/>
    <w:rsid w:val="00DC7D56"/>
    <w:rsid w:val="00DD05E8"/>
    <w:rsid w:val="00DD0782"/>
    <w:rsid w:val="00DD0B26"/>
    <w:rsid w:val="00DD0CF3"/>
    <w:rsid w:val="00DD12D5"/>
    <w:rsid w:val="00DD1982"/>
    <w:rsid w:val="00DD1A8A"/>
    <w:rsid w:val="00DD1C6B"/>
    <w:rsid w:val="00DD1E97"/>
    <w:rsid w:val="00DD2444"/>
    <w:rsid w:val="00DD3176"/>
    <w:rsid w:val="00DD3580"/>
    <w:rsid w:val="00DD35C4"/>
    <w:rsid w:val="00DD3692"/>
    <w:rsid w:val="00DD38CD"/>
    <w:rsid w:val="00DD3958"/>
    <w:rsid w:val="00DD3B9D"/>
    <w:rsid w:val="00DD3D4A"/>
    <w:rsid w:val="00DD3F3C"/>
    <w:rsid w:val="00DD4141"/>
    <w:rsid w:val="00DD4302"/>
    <w:rsid w:val="00DD4394"/>
    <w:rsid w:val="00DD4566"/>
    <w:rsid w:val="00DD4BA0"/>
    <w:rsid w:val="00DD5017"/>
    <w:rsid w:val="00DD516D"/>
    <w:rsid w:val="00DD519C"/>
    <w:rsid w:val="00DD5238"/>
    <w:rsid w:val="00DD54D6"/>
    <w:rsid w:val="00DD5509"/>
    <w:rsid w:val="00DD5858"/>
    <w:rsid w:val="00DD5D0F"/>
    <w:rsid w:val="00DD6076"/>
    <w:rsid w:val="00DD6529"/>
    <w:rsid w:val="00DD6803"/>
    <w:rsid w:val="00DD6814"/>
    <w:rsid w:val="00DD68A9"/>
    <w:rsid w:val="00DD6D39"/>
    <w:rsid w:val="00DD6E69"/>
    <w:rsid w:val="00DD6E73"/>
    <w:rsid w:val="00DD6F50"/>
    <w:rsid w:val="00DD6FFE"/>
    <w:rsid w:val="00DD72C9"/>
    <w:rsid w:val="00DD74A3"/>
    <w:rsid w:val="00DD7774"/>
    <w:rsid w:val="00DD784A"/>
    <w:rsid w:val="00DD7A89"/>
    <w:rsid w:val="00DD7BFB"/>
    <w:rsid w:val="00DD7CB9"/>
    <w:rsid w:val="00DD7CE9"/>
    <w:rsid w:val="00DD7E13"/>
    <w:rsid w:val="00DE0169"/>
    <w:rsid w:val="00DE029C"/>
    <w:rsid w:val="00DE02C9"/>
    <w:rsid w:val="00DE04A9"/>
    <w:rsid w:val="00DE0881"/>
    <w:rsid w:val="00DE0A71"/>
    <w:rsid w:val="00DE0ACC"/>
    <w:rsid w:val="00DE0AD5"/>
    <w:rsid w:val="00DE0C5C"/>
    <w:rsid w:val="00DE0C88"/>
    <w:rsid w:val="00DE0D89"/>
    <w:rsid w:val="00DE0EB2"/>
    <w:rsid w:val="00DE10E5"/>
    <w:rsid w:val="00DE1278"/>
    <w:rsid w:val="00DE14BC"/>
    <w:rsid w:val="00DE174F"/>
    <w:rsid w:val="00DE1962"/>
    <w:rsid w:val="00DE1F68"/>
    <w:rsid w:val="00DE20D4"/>
    <w:rsid w:val="00DE22C8"/>
    <w:rsid w:val="00DE2876"/>
    <w:rsid w:val="00DE28EE"/>
    <w:rsid w:val="00DE2BC5"/>
    <w:rsid w:val="00DE2E15"/>
    <w:rsid w:val="00DE3041"/>
    <w:rsid w:val="00DE38D5"/>
    <w:rsid w:val="00DE3DE1"/>
    <w:rsid w:val="00DE42E5"/>
    <w:rsid w:val="00DE4332"/>
    <w:rsid w:val="00DE44F8"/>
    <w:rsid w:val="00DE47C8"/>
    <w:rsid w:val="00DE49E1"/>
    <w:rsid w:val="00DE4B48"/>
    <w:rsid w:val="00DE4BBF"/>
    <w:rsid w:val="00DE52D7"/>
    <w:rsid w:val="00DE5305"/>
    <w:rsid w:val="00DE5BD7"/>
    <w:rsid w:val="00DE5F73"/>
    <w:rsid w:val="00DE61E8"/>
    <w:rsid w:val="00DE6298"/>
    <w:rsid w:val="00DE66BD"/>
    <w:rsid w:val="00DE681E"/>
    <w:rsid w:val="00DE6B05"/>
    <w:rsid w:val="00DE6C04"/>
    <w:rsid w:val="00DE6C0E"/>
    <w:rsid w:val="00DE6DBA"/>
    <w:rsid w:val="00DE6E23"/>
    <w:rsid w:val="00DE7B8D"/>
    <w:rsid w:val="00DF0186"/>
    <w:rsid w:val="00DF0520"/>
    <w:rsid w:val="00DF0E38"/>
    <w:rsid w:val="00DF11D1"/>
    <w:rsid w:val="00DF135D"/>
    <w:rsid w:val="00DF16D1"/>
    <w:rsid w:val="00DF16EC"/>
    <w:rsid w:val="00DF1981"/>
    <w:rsid w:val="00DF1B89"/>
    <w:rsid w:val="00DF1CEB"/>
    <w:rsid w:val="00DF1EC1"/>
    <w:rsid w:val="00DF2775"/>
    <w:rsid w:val="00DF286A"/>
    <w:rsid w:val="00DF294C"/>
    <w:rsid w:val="00DF2AC0"/>
    <w:rsid w:val="00DF2B21"/>
    <w:rsid w:val="00DF2FF4"/>
    <w:rsid w:val="00DF3180"/>
    <w:rsid w:val="00DF35F8"/>
    <w:rsid w:val="00DF370F"/>
    <w:rsid w:val="00DF3714"/>
    <w:rsid w:val="00DF3793"/>
    <w:rsid w:val="00DF391E"/>
    <w:rsid w:val="00DF3A0D"/>
    <w:rsid w:val="00DF3A57"/>
    <w:rsid w:val="00DF3ABE"/>
    <w:rsid w:val="00DF3B03"/>
    <w:rsid w:val="00DF3FF7"/>
    <w:rsid w:val="00DF4A21"/>
    <w:rsid w:val="00DF4D7D"/>
    <w:rsid w:val="00DF5293"/>
    <w:rsid w:val="00DF5344"/>
    <w:rsid w:val="00DF5510"/>
    <w:rsid w:val="00DF56AB"/>
    <w:rsid w:val="00DF5814"/>
    <w:rsid w:val="00DF5BDA"/>
    <w:rsid w:val="00DF5C3F"/>
    <w:rsid w:val="00DF5D03"/>
    <w:rsid w:val="00DF5F6C"/>
    <w:rsid w:val="00DF6163"/>
    <w:rsid w:val="00DF6193"/>
    <w:rsid w:val="00DF6C1B"/>
    <w:rsid w:val="00DF6CF1"/>
    <w:rsid w:val="00DF6E28"/>
    <w:rsid w:val="00DF6EEA"/>
    <w:rsid w:val="00DF71BF"/>
    <w:rsid w:val="00DF74CF"/>
    <w:rsid w:val="00DF7687"/>
    <w:rsid w:val="00DF774F"/>
    <w:rsid w:val="00DF77A5"/>
    <w:rsid w:val="00DF7887"/>
    <w:rsid w:val="00DF7958"/>
    <w:rsid w:val="00DF79E3"/>
    <w:rsid w:val="00DF7C7C"/>
    <w:rsid w:val="00DF7CB7"/>
    <w:rsid w:val="00DF7CFC"/>
    <w:rsid w:val="00E00761"/>
    <w:rsid w:val="00E00798"/>
    <w:rsid w:val="00E008D6"/>
    <w:rsid w:val="00E00BA5"/>
    <w:rsid w:val="00E00BFC"/>
    <w:rsid w:val="00E00D38"/>
    <w:rsid w:val="00E00DFF"/>
    <w:rsid w:val="00E00E80"/>
    <w:rsid w:val="00E00F03"/>
    <w:rsid w:val="00E013A1"/>
    <w:rsid w:val="00E01529"/>
    <w:rsid w:val="00E0163F"/>
    <w:rsid w:val="00E01789"/>
    <w:rsid w:val="00E017F6"/>
    <w:rsid w:val="00E01893"/>
    <w:rsid w:val="00E01BB9"/>
    <w:rsid w:val="00E01F8C"/>
    <w:rsid w:val="00E02127"/>
    <w:rsid w:val="00E02198"/>
    <w:rsid w:val="00E0228F"/>
    <w:rsid w:val="00E022E7"/>
    <w:rsid w:val="00E026D1"/>
    <w:rsid w:val="00E029C5"/>
    <w:rsid w:val="00E02FB8"/>
    <w:rsid w:val="00E0373C"/>
    <w:rsid w:val="00E03C2B"/>
    <w:rsid w:val="00E03FB7"/>
    <w:rsid w:val="00E04247"/>
    <w:rsid w:val="00E044D7"/>
    <w:rsid w:val="00E044E7"/>
    <w:rsid w:val="00E044EF"/>
    <w:rsid w:val="00E04544"/>
    <w:rsid w:val="00E04553"/>
    <w:rsid w:val="00E04592"/>
    <w:rsid w:val="00E047E2"/>
    <w:rsid w:val="00E0488D"/>
    <w:rsid w:val="00E04A67"/>
    <w:rsid w:val="00E04BE3"/>
    <w:rsid w:val="00E04CB5"/>
    <w:rsid w:val="00E04F28"/>
    <w:rsid w:val="00E04F57"/>
    <w:rsid w:val="00E05648"/>
    <w:rsid w:val="00E05752"/>
    <w:rsid w:val="00E05863"/>
    <w:rsid w:val="00E058EC"/>
    <w:rsid w:val="00E05955"/>
    <w:rsid w:val="00E05C9B"/>
    <w:rsid w:val="00E05F4A"/>
    <w:rsid w:val="00E05FDB"/>
    <w:rsid w:val="00E06060"/>
    <w:rsid w:val="00E060DF"/>
    <w:rsid w:val="00E063D1"/>
    <w:rsid w:val="00E06C33"/>
    <w:rsid w:val="00E06DC8"/>
    <w:rsid w:val="00E07367"/>
    <w:rsid w:val="00E07416"/>
    <w:rsid w:val="00E0751B"/>
    <w:rsid w:val="00E076B0"/>
    <w:rsid w:val="00E076FC"/>
    <w:rsid w:val="00E07B42"/>
    <w:rsid w:val="00E07CFC"/>
    <w:rsid w:val="00E10162"/>
    <w:rsid w:val="00E10562"/>
    <w:rsid w:val="00E1067D"/>
    <w:rsid w:val="00E1085E"/>
    <w:rsid w:val="00E109CF"/>
    <w:rsid w:val="00E109D3"/>
    <w:rsid w:val="00E10BE5"/>
    <w:rsid w:val="00E10E26"/>
    <w:rsid w:val="00E11153"/>
    <w:rsid w:val="00E1176B"/>
    <w:rsid w:val="00E117CC"/>
    <w:rsid w:val="00E1180E"/>
    <w:rsid w:val="00E1192F"/>
    <w:rsid w:val="00E119EF"/>
    <w:rsid w:val="00E11BBE"/>
    <w:rsid w:val="00E11CAE"/>
    <w:rsid w:val="00E1226C"/>
    <w:rsid w:val="00E12948"/>
    <w:rsid w:val="00E12D41"/>
    <w:rsid w:val="00E12F6A"/>
    <w:rsid w:val="00E13794"/>
    <w:rsid w:val="00E137E6"/>
    <w:rsid w:val="00E13B95"/>
    <w:rsid w:val="00E13CD9"/>
    <w:rsid w:val="00E13D36"/>
    <w:rsid w:val="00E13DA0"/>
    <w:rsid w:val="00E13E37"/>
    <w:rsid w:val="00E13E78"/>
    <w:rsid w:val="00E141A0"/>
    <w:rsid w:val="00E14354"/>
    <w:rsid w:val="00E147EF"/>
    <w:rsid w:val="00E14822"/>
    <w:rsid w:val="00E149A1"/>
    <w:rsid w:val="00E14D0B"/>
    <w:rsid w:val="00E14DB2"/>
    <w:rsid w:val="00E14F74"/>
    <w:rsid w:val="00E153FF"/>
    <w:rsid w:val="00E156DC"/>
    <w:rsid w:val="00E1597B"/>
    <w:rsid w:val="00E15A6C"/>
    <w:rsid w:val="00E16433"/>
    <w:rsid w:val="00E169A0"/>
    <w:rsid w:val="00E16CE6"/>
    <w:rsid w:val="00E16D67"/>
    <w:rsid w:val="00E171FB"/>
    <w:rsid w:val="00E1728E"/>
    <w:rsid w:val="00E1733A"/>
    <w:rsid w:val="00E173AA"/>
    <w:rsid w:val="00E174C4"/>
    <w:rsid w:val="00E177A1"/>
    <w:rsid w:val="00E178C6"/>
    <w:rsid w:val="00E17C6C"/>
    <w:rsid w:val="00E17CF8"/>
    <w:rsid w:val="00E17F65"/>
    <w:rsid w:val="00E200D0"/>
    <w:rsid w:val="00E2013B"/>
    <w:rsid w:val="00E2033C"/>
    <w:rsid w:val="00E20520"/>
    <w:rsid w:val="00E2062A"/>
    <w:rsid w:val="00E20935"/>
    <w:rsid w:val="00E2097C"/>
    <w:rsid w:val="00E20AA7"/>
    <w:rsid w:val="00E20D5E"/>
    <w:rsid w:val="00E21463"/>
    <w:rsid w:val="00E21B87"/>
    <w:rsid w:val="00E21DB6"/>
    <w:rsid w:val="00E2240A"/>
    <w:rsid w:val="00E22465"/>
    <w:rsid w:val="00E225AF"/>
    <w:rsid w:val="00E2272C"/>
    <w:rsid w:val="00E22893"/>
    <w:rsid w:val="00E22B42"/>
    <w:rsid w:val="00E22E75"/>
    <w:rsid w:val="00E22F05"/>
    <w:rsid w:val="00E2313F"/>
    <w:rsid w:val="00E2351F"/>
    <w:rsid w:val="00E235B9"/>
    <w:rsid w:val="00E237B4"/>
    <w:rsid w:val="00E238C7"/>
    <w:rsid w:val="00E23D57"/>
    <w:rsid w:val="00E23E0D"/>
    <w:rsid w:val="00E242BA"/>
    <w:rsid w:val="00E24417"/>
    <w:rsid w:val="00E24556"/>
    <w:rsid w:val="00E24648"/>
    <w:rsid w:val="00E24963"/>
    <w:rsid w:val="00E24C50"/>
    <w:rsid w:val="00E24D28"/>
    <w:rsid w:val="00E24F72"/>
    <w:rsid w:val="00E2501A"/>
    <w:rsid w:val="00E2504B"/>
    <w:rsid w:val="00E2505C"/>
    <w:rsid w:val="00E25457"/>
    <w:rsid w:val="00E255B6"/>
    <w:rsid w:val="00E2598A"/>
    <w:rsid w:val="00E259ED"/>
    <w:rsid w:val="00E25BB2"/>
    <w:rsid w:val="00E25C89"/>
    <w:rsid w:val="00E264C4"/>
    <w:rsid w:val="00E266B4"/>
    <w:rsid w:val="00E26711"/>
    <w:rsid w:val="00E2691E"/>
    <w:rsid w:val="00E26931"/>
    <w:rsid w:val="00E269BF"/>
    <w:rsid w:val="00E26A01"/>
    <w:rsid w:val="00E26A85"/>
    <w:rsid w:val="00E2718C"/>
    <w:rsid w:val="00E27547"/>
    <w:rsid w:val="00E2758B"/>
    <w:rsid w:val="00E27823"/>
    <w:rsid w:val="00E27930"/>
    <w:rsid w:val="00E27BEF"/>
    <w:rsid w:val="00E27CF6"/>
    <w:rsid w:val="00E27E52"/>
    <w:rsid w:val="00E3000B"/>
    <w:rsid w:val="00E300E2"/>
    <w:rsid w:val="00E3012D"/>
    <w:rsid w:val="00E3081E"/>
    <w:rsid w:val="00E30C59"/>
    <w:rsid w:val="00E30E7A"/>
    <w:rsid w:val="00E30EEE"/>
    <w:rsid w:val="00E31150"/>
    <w:rsid w:val="00E31370"/>
    <w:rsid w:val="00E314C3"/>
    <w:rsid w:val="00E31636"/>
    <w:rsid w:val="00E316DA"/>
    <w:rsid w:val="00E3188F"/>
    <w:rsid w:val="00E31950"/>
    <w:rsid w:val="00E31ADE"/>
    <w:rsid w:val="00E31B1A"/>
    <w:rsid w:val="00E31BB4"/>
    <w:rsid w:val="00E31C43"/>
    <w:rsid w:val="00E31CB9"/>
    <w:rsid w:val="00E32044"/>
    <w:rsid w:val="00E321AC"/>
    <w:rsid w:val="00E322FE"/>
    <w:rsid w:val="00E3255F"/>
    <w:rsid w:val="00E32BDA"/>
    <w:rsid w:val="00E33010"/>
    <w:rsid w:val="00E332EE"/>
    <w:rsid w:val="00E334BC"/>
    <w:rsid w:val="00E33556"/>
    <w:rsid w:val="00E33571"/>
    <w:rsid w:val="00E33745"/>
    <w:rsid w:val="00E33796"/>
    <w:rsid w:val="00E33876"/>
    <w:rsid w:val="00E33D1D"/>
    <w:rsid w:val="00E33DB4"/>
    <w:rsid w:val="00E3428E"/>
    <w:rsid w:val="00E34310"/>
    <w:rsid w:val="00E3437A"/>
    <w:rsid w:val="00E348D3"/>
    <w:rsid w:val="00E34D14"/>
    <w:rsid w:val="00E34F8C"/>
    <w:rsid w:val="00E350FA"/>
    <w:rsid w:val="00E35203"/>
    <w:rsid w:val="00E35285"/>
    <w:rsid w:val="00E354F0"/>
    <w:rsid w:val="00E35500"/>
    <w:rsid w:val="00E35D58"/>
    <w:rsid w:val="00E3609B"/>
    <w:rsid w:val="00E363B9"/>
    <w:rsid w:val="00E3642E"/>
    <w:rsid w:val="00E3652D"/>
    <w:rsid w:val="00E36C9C"/>
    <w:rsid w:val="00E36D2D"/>
    <w:rsid w:val="00E36D40"/>
    <w:rsid w:val="00E371F3"/>
    <w:rsid w:val="00E3724E"/>
    <w:rsid w:val="00E4034C"/>
    <w:rsid w:val="00E40415"/>
    <w:rsid w:val="00E404E5"/>
    <w:rsid w:val="00E406FB"/>
    <w:rsid w:val="00E40751"/>
    <w:rsid w:val="00E407CE"/>
    <w:rsid w:val="00E40A48"/>
    <w:rsid w:val="00E40AB7"/>
    <w:rsid w:val="00E40D71"/>
    <w:rsid w:val="00E40F94"/>
    <w:rsid w:val="00E40FB4"/>
    <w:rsid w:val="00E41297"/>
    <w:rsid w:val="00E41597"/>
    <w:rsid w:val="00E415C6"/>
    <w:rsid w:val="00E416C9"/>
    <w:rsid w:val="00E417AE"/>
    <w:rsid w:val="00E41B4F"/>
    <w:rsid w:val="00E41BBB"/>
    <w:rsid w:val="00E41C4B"/>
    <w:rsid w:val="00E41CA8"/>
    <w:rsid w:val="00E41E10"/>
    <w:rsid w:val="00E41FF4"/>
    <w:rsid w:val="00E42202"/>
    <w:rsid w:val="00E428B4"/>
    <w:rsid w:val="00E429D3"/>
    <w:rsid w:val="00E42A9C"/>
    <w:rsid w:val="00E434DA"/>
    <w:rsid w:val="00E435F7"/>
    <w:rsid w:val="00E43675"/>
    <w:rsid w:val="00E43B0E"/>
    <w:rsid w:val="00E43B5F"/>
    <w:rsid w:val="00E44579"/>
    <w:rsid w:val="00E445BD"/>
    <w:rsid w:val="00E44BEF"/>
    <w:rsid w:val="00E44E59"/>
    <w:rsid w:val="00E44E9D"/>
    <w:rsid w:val="00E451EC"/>
    <w:rsid w:val="00E452F0"/>
    <w:rsid w:val="00E4531D"/>
    <w:rsid w:val="00E4559C"/>
    <w:rsid w:val="00E458ED"/>
    <w:rsid w:val="00E45BF3"/>
    <w:rsid w:val="00E45BFB"/>
    <w:rsid w:val="00E45C24"/>
    <w:rsid w:val="00E45C9D"/>
    <w:rsid w:val="00E45E80"/>
    <w:rsid w:val="00E461D8"/>
    <w:rsid w:val="00E46368"/>
    <w:rsid w:val="00E46834"/>
    <w:rsid w:val="00E46B0D"/>
    <w:rsid w:val="00E46B5E"/>
    <w:rsid w:val="00E46EAF"/>
    <w:rsid w:val="00E474EC"/>
    <w:rsid w:val="00E5021F"/>
    <w:rsid w:val="00E502A9"/>
    <w:rsid w:val="00E504F1"/>
    <w:rsid w:val="00E50530"/>
    <w:rsid w:val="00E50807"/>
    <w:rsid w:val="00E50C91"/>
    <w:rsid w:val="00E50C99"/>
    <w:rsid w:val="00E50F57"/>
    <w:rsid w:val="00E5121C"/>
    <w:rsid w:val="00E51322"/>
    <w:rsid w:val="00E513D2"/>
    <w:rsid w:val="00E51631"/>
    <w:rsid w:val="00E517FA"/>
    <w:rsid w:val="00E5219E"/>
    <w:rsid w:val="00E5244C"/>
    <w:rsid w:val="00E5244E"/>
    <w:rsid w:val="00E52469"/>
    <w:rsid w:val="00E52632"/>
    <w:rsid w:val="00E53057"/>
    <w:rsid w:val="00E5314D"/>
    <w:rsid w:val="00E533E9"/>
    <w:rsid w:val="00E5369F"/>
    <w:rsid w:val="00E53712"/>
    <w:rsid w:val="00E537DD"/>
    <w:rsid w:val="00E53A36"/>
    <w:rsid w:val="00E53AA2"/>
    <w:rsid w:val="00E540A0"/>
    <w:rsid w:val="00E54376"/>
    <w:rsid w:val="00E54417"/>
    <w:rsid w:val="00E54617"/>
    <w:rsid w:val="00E547C0"/>
    <w:rsid w:val="00E54ADE"/>
    <w:rsid w:val="00E54B28"/>
    <w:rsid w:val="00E54C06"/>
    <w:rsid w:val="00E54D76"/>
    <w:rsid w:val="00E54E36"/>
    <w:rsid w:val="00E55013"/>
    <w:rsid w:val="00E551CD"/>
    <w:rsid w:val="00E554AE"/>
    <w:rsid w:val="00E55609"/>
    <w:rsid w:val="00E55907"/>
    <w:rsid w:val="00E55A75"/>
    <w:rsid w:val="00E55EF7"/>
    <w:rsid w:val="00E56029"/>
    <w:rsid w:val="00E560BD"/>
    <w:rsid w:val="00E56131"/>
    <w:rsid w:val="00E564DB"/>
    <w:rsid w:val="00E56A55"/>
    <w:rsid w:val="00E56CA3"/>
    <w:rsid w:val="00E56E6D"/>
    <w:rsid w:val="00E56EBC"/>
    <w:rsid w:val="00E572DD"/>
    <w:rsid w:val="00E574B1"/>
    <w:rsid w:val="00E57837"/>
    <w:rsid w:val="00E579BA"/>
    <w:rsid w:val="00E57FB0"/>
    <w:rsid w:val="00E60A1F"/>
    <w:rsid w:val="00E60F5F"/>
    <w:rsid w:val="00E61036"/>
    <w:rsid w:val="00E611FD"/>
    <w:rsid w:val="00E6129E"/>
    <w:rsid w:val="00E61AEC"/>
    <w:rsid w:val="00E61D45"/>
    <w:rsid w:val="00E61D70"/>
    <w:rsid w:val="00E61F6F"/>
    <w:rsid w:val="00E62108"/>
    <w:rsid w:val="00E621C4"/>
    <w:rsid w:val="00E62610"/>
    <w:rsid w:val="00E62618"/>
    <w:rsid w:val="00E628A5"/>
    <w:rsid w:val="00E629FE"/>
    <w:rsid w:val="00E62B56"/>
    <w:rsid w:val="00E62C5C"/>
    <w:rsid w:val="00E62D22"/>
    <w:rsid w:val="00E634D1"/>
    <w:rsid w:val="00E637A2"/>
    <w:rsid w:val="00E63F18"/>
    <w:rsid w:val="00E64036"/>
    <w:rsid w:val="00E64104"/>
    <w:rsid w:val="00E64114"/>
    <w:rsid w:val="00E641F4"/>
    <w:rsid w:val="00E6430A"/>
    <w:rsid w:val="00E644A4"/>
    <w:rsid w:val="00E644AA"/>
    <w:rsid w:val="00E64565"/>
    <w:rsid w:val="00E64982"/>
    <w:rsid w:val="00E64AB1"/>
    <w:rsid w:val="00E64ABF"/>
    <w:rsid w:val="00E64AF0"/>
    <w:rsid w:val="00E64C6B"/>
    <w:rsid w:val="00E64E9F"/>
    <w:rsid w:val="00E64EE8"/>
    <w:rsid w:val="00E651FC"/>
    <w:rsid w:val="00E655A1"/>
    <w:rsid w:val="00E65AF9"/>
    <w:rsid w:val="00E65B45"/>
    <w:rsid w:val="00E66184"/>
    <w:rsid w:val="00E66576"/>
    <w:rsid w:val="00E6670F"/>
    <w:rsid w:val="00E66AB8"/>
    <w:rsid w:val="00E66C49"/>
    <w:rsid w:val="00E66E8F"/>
    <w:rsid w:val="00E66F9B"/>
    <w:rsid w:val="00E67173"/>
    <w:rsid w:val="00E67256"/>
    <w:rsid w:val="00E6725B"/>
    <w:rsid w:val="00E672D1"/>
    <w:rsid w:val="00E67330"/>
    <w:rsid w:val="00E67770"/>
    <w:rsid w:val="00E677A9"/>
    <w:rsid w:val="00E67948"/>
    <w:rsid w:val="00E67C87"/>
    <w:rsid w:val="00E67E1F"/>
    <w:rsid w:val="00E67EFC"/>
    <w:rsid w:val="00E70463"/>
    <w:rsid w:val="00E70723"/>
    <w:rsid w:val="00E70779"/>
    <w:rsid w:val="00E708A2"/>
    <w:rsid w:val="00E7092E"/>
    <w:rsid w:val="00E70BB6"/>
    <w:rsid w:val="00E71509"/>
    <w:rsid w:val="00E71615"/>
    <w:rsid w:val="00E71BAF"/>
    <w:rsid w:val="00E71C54"/>
    <w:rsid w:val="00E7200D"/>
    <w:rsid w:val="00E7228C"/>
    <w:rsid w:val="00E725C3"/>
    <w:rsid w:val="00E727C9"/>
    <w:rsid w:val="00E7289B"/>
    <w:rsid w:val="00E72A2E"/>
    <w:rsid w:val="00E72C7D"/>
    <w:rsid w:val="00E72D18"/>
    <w:rsid w:val="00E72E69"/>
    <w:rsid w:val="00E730C6"/>
    <w:rsid w:val="00E73349"/>
    <w:rsid w:val="00E734F1"/>
    <w:rsid w:val="00E7350A"/>
    <w:rsid w:val="00E737EC"/>
    <w:rsid w:val="00E7391E"/>
    <w:rsid w:val="00E73C7F"/>
    <w:rsid w:val="00E73CCB"/>
    <w:rsid w:val="00E73CE2"/>
    <w:rsid w:val="00E73CE7"/>
    <w:rsid w:val="00E73F16"/>
    <w:rsid w:val="00E74049"/>
    <w:rsid w:val="00E7434B"/>
    <w:rsid w:val="00E746F1"/>
    <w:rsid w:val="00E74785"/>
    <w:rsid w:val="00E7501A"/>
    <w:rsid w:val="00E75262"/>
    <w:rsid w:val="00E7543D"/>
    <w:rsid w:val="00E75596"/>
    <w:rsid w:val="00E756FC"/>
    <w:rsid w:val="00E75967"/>
    <w:rsid w:val="00E75AA3"/>
    <w:rsid w:val="00E75C50"/>
    <w:rsid w:val="00E75F38"/>
    <w:rsid w:val="00E76326"/>
    <w:rsid w:val="00E765F9"/>
    <w:rsid w:val="00E7662A"/>
    <w:rsid w:val="00E76790"/>
    <w:rsid w:val="00E76C6A"/>
    <w:rsid w:val="00E76D93"/>
    <w:rsid w:val="00E77074"/>
    <w:rsid w:val="00E773E3"/>
    <w:rsid w:val="00E7741A"/>
    <w:rsid w:val="00E779A7"/>
    <w:rsid w:val="00E77AEE"/>
    <w:rsid w:val="00E77D3D"/>
    <w:rsid w:val="00E80103"/>
    <w:rsid w:val="00E8014F"/>
    <w:rsid w:val="00E80304"/>
    <w:rsid w:val="00E80376"/>
    <w:rsid w:val="00E80473"/>
    <w:rsid w:val="00E8073F"/>
    <w:rsid w:val="00E8081A"/>
    <w:rsid w:val="00E808F3"/>
    <w:rsid w:val="00E80980"/>
    <w:rsid w:val="00E809AC"/>
    <w:rsid w:val="00E80CD7"/>
    <w:rsid w:val="00E810A9"/>
    <w:rsid w:val="00E8112C"/>
    <w:rsid w:val="00E8115C"/>
    <w:rsid w:val="00E811DB"/>
    <w:rsid w:val="00E81411"/>
    <w:rsid w:val="00E8199E"/>
    <w:rsid w:val="00E81CE7"/>
    <w:rsid w:val="00E81D98"/>
    <w:rsid w:val="00E81D9F"/>
    <w:rsid w:val="00E81F3B"/>
    <w:rsid w:val="00E81FC6"/>
    <w:rsid w:val="00E82157"/>
    <w:rsid w:val="00E8257E"/>
    <w:rsid w:val="00E826D4"/>
    <w:rsid w:val="00E827C1"/>
    <w:rsid w:val="00E82817"/>
    <w:rsid w:val="00E8281C"/>
    <w:rsid w:val="00E82863"/>
    <w:rsid w:val="00E8297F"/>
    <w:rsid w:val="00E82AD4"/>
    <w:rsid w:val="00E82B62"/>
    <w:rsid w:val="00E83026"/>
    <w:rsid w:val="00E83586"/>
    <w:rsid w:val="00E8374F"/>
    <w:rsid w:val="00E83788"/>
    <w:rsid w:val="00E83DD9"/>
    <w:rsid w:val="00E83FC8"/>
    <w:rsid w:val="00E84226"/>
    <w:rsid w:val="00E84333"/>
    <w:rsid w:val="00E84594"/>
    <w:rsid w:val="00E84951"/>
    <w:rsid w:val="00E84AC6"/>
    <w:rsid w:val="00E84DB6"/>
    <w:rsid w:val="00E851E5"/>
    <w:rsid w:val="00E85383"/>
    <w:rsid w:val="00E85508"/>
    <w:rsid w:val="00E855D6"/>
    <w:rsid w:val="00E85A18"/>
    <w:rsid w:val="00E85ADE"/>
    <w:rsid w:val="00E86244"/>
    <w:rsid w:val="00E8639D"/>
    <w:rsid w:val="00E866FC"/>
    <w:rsid w:val="00E86ADC"/>
    <w:rsid w:val="00E86CBD"/>
    <w:rsid w:val="00E86CBF"/>
    <w:rsid w:val="00E86D3B"/>
    <w:rsid w:val="00E86F12"/>
    <w:rsid w:val="00E8701B"/>
    <w:rsid w:val="00E872A9"/>
    <w:rsid w:val="00E873A2"/>
    <w:rsid w:val="00E87450"/>
    <w:rsid w:val="00E87576"/>
    <w:rsid w:val="00E8763F"/>
    <w:rsid w:val="00E876C6"/>
    <w:rsid w:val="00E87AA4"/>
    <w:rsid w:val="00E87AC4"/>
    <w:rsid w:val="00E87BC6"/>
    <w:rsid w:val="00E87BD1"/>
    <w:rsid w:val="00E87DAA"/>
    <w:rsid w:val="00E87EEF"/>
    <w:rsid w:val="00E87EF0"/>
    <w:rsid w:val="00E901B7"/>
    <w:rsid w:val="00E908EF"/>
    <w:rsid w:val="00E90AF3"/>
    <w:rsid w:val="00E90C71"/>
    <w:rsid w:val="00E9115E"/>
    <w:rsid w:val="00E915FD"/>
    <w:rsid w:val="00E9177A"/>
    <w:rsid w:val="00E91C18"/>
    <w:rsid w:val="00E920AC"/>
    <w:rsid w:val="00E92392"/>
    <w:rsid w:val="00E92583"/>
    <w:rsid w:val="00E9261C"/>
    <w:rsid w:val="00E93060"/>
    <w:rsid w:val="00E933A3"/>
    <w:rsid w:val="00E936F4"/>
    <w:rsid w:val="00E93AB9"/>
    <w:rsid w:val="00E93E98"/>
    <w:rsid w:val="00E941A4"/>
    <w:rsid w:val="00E9430B"/>
    <w:rsid w:val="00E9444F"/>
    <w:rsid w:val="00E946AE"/>
    <w:rsid w:val="00E946C7"/>
    <w:rsid w:val="00E94918"/>
    <w:rsid w:val="00E94BF9"/>
    <w:rsid w:val="00E94FFD"/>
    <w:rsid w:val="00E950A2"/>
    <w:rsid w:val="00E952DE"/>
    <w:rsid w:val="00E95429"/>
    <w:rsid w:val="00E9584B"/>
    <w:rsid w:val="00E95AC0"/>
    <w:rsid w:val="00E95D6F"/>
    <w:rsid w:val="00E95F96"/>
    <w:rsid w:val="00E95FE7"/>
    <w:rsid w:val="00E9616B"/>
    <w:rsid w:val="00E96259"/>
    <w:rsid w:val="00E9641D"/>
    <w:rsid w:val="00E96421"/>
    <w:rsid w:val="00E964A8"/>
    <w:rsid w:val="00E964B3"/>
    <w:rsid w:val="00E965AC"/>
    <w:rsid w:val="00E96C9F"/>
    <w:rsid w:val="00E96F62"/>
    <w:rsid w:val="00E97084"/>
    <w:rsid w:val="00E972BE"/>
    <w:rsid w:val="00E973DC"/>
    <w:rsid w:val="00E9757E"/>
    <w:rsid w:val="00E975FB"/>
    <w:rsid w:val="00E97629"/>
    <w:rsid w:val="00E97733"/>
    <w:rsid w:val="00E979E7"/>
    <w:rsid w:val="00EA04F9"/>
    <w:rsid w:val="00EA0738"/>
    <w:rsid w:val="00EA0893"/>
    <w:rsid w:val="00EA0D86"/>
    <w:rsid w:val="00EA0EF9"/>
    <w:rsid w:val="00EA1251"/>
    <w:rsid w:val="00EA1414"/>
    <w:rsid w:val="00EA15AF"/>
    <w:rsid w:val="00EA17C2"/>
    <w:rsid w:val="00EA1B15"/>
    <w:rsid w:val="00EA1CAB"/>
    <w:rsid w:val="00EA1DC6"/>
    <w:rsid w:val="00EA1E38"/>
    <w:rsid w:val="00EA1E7E"/>
    <w:rsid w:val="00EA20A0"/>
    <w:rsid w:val="00EA2487"/>
    <w:rsid w:val="00EA2B6C"/>
    <w:rsid w:val="00EA2BD4"/>
    <w:rsid w:val="00EA2EE0"/>
    <w:rsid w:val="00EA39F0"/>
    <w:rsid w:val="00EA3E88"/>
    <w:rsid w:val="00EA3EBC"/>
    <w:rsid w:val="00EA4101"/>
    <w:rsid w:val="00EA4A68"/>
    <w:rsid w:val="00EA4BAE"/>
    <w:rsid w:val="00EA5000"/>
    <w:rsid w:val="00EA5107"/>
    <w:rsid w:val="00EA5823"/>
    <w:rsid w:val="00EA594E"/>
    <w:rsid w:val="00EA5A28"/>
    <w:rsid w:val="00EA5C31"/>
    <w:rsid w:val="00EA60C7"/>
    <w:rsid w:val="00EA6161"/>
    <w:rsid w:val="00EA61F4"/>
    <w:rsid w:val="00EA644D"/>
    <w:rsid w:val="00EA652D"/>
    <w:rsid w:val="00EA6585"/>
    <w:rsid w:val="00EA65A3"/>
    <w:rsid w:val="00EA65B3"/>
    <w:rsid w:val="00EA686B"/>
    <w:rsid w:val="00EA68E9"/>
    <w:rsid w:val="00EA7420"/>
    <w:rsid w:val="00EA74E5"/>
    <w:rsid w:val="00EA77F1"/>
    <w:rsid w:val="00EA78A3"/>
    <w:rsid w:val="00EA792B"/>
    <w:rsid w:val="00EA7966"/>
    <w:rsid w:val="00EA7C43"/>
    <w:rsid w:val="00EA7CE2"/>
    <w:rsid w:val="00EA7FA9"/>
    <w:rsid w:val="00EA7FC4"/>
    <w:rsid w:val="00EB01E1"/>
    <w:rsid w:val="00EB0264"/>
    <w:rsid w:val="00EB0330"/>
    <w:rsid w:val="00EB0402"/>
    <w:rsid w:val="00EB0495"/>
    <w:rsid w:val="00EB0623"/>
    <w:rsid w:val="00EB0DD9"/>
    <w:rsid w:val="00EB0EF1"/>
    <w:rsid w:val="00EB0FDD"/>
    <w:rsid w:val="00EB128C"/>
    <w:rsid w:val="00EB14E6"/>
    <w:rsid w:val="00EB163B"/>
    <w:rsid w:val="00EB1918"/>
    <w:rsid w:val="00EB19F4"/>
    <w:rsid w:val="00EB1D59"/>
    <w:rsid w:val="00EB24FE"/>
    <w:rsid w:val="00EB29D7"/>
    <w:rsid w:val="00EB2A01"/>
    <w:rsid w:val="00EB2EB2"/>
    <w:rsid w:val="00EB33FE"/>
    <w:rsid w:val="00EB3500"/>
    <w:rsid w:val="00EB3ABC"/>
    <w:rsid w:val="00EB3C6D"/>
    <w:rsid w:val="00EB3E36"/>
    <w:rsid w:val="00EB3EFA"/>
    <w:rsid w:val="00EB4008"/>
    <w:rsid w:val="00EB40FE"/>
    <w:rsid w:val="00EB41F8"/>
    <w:rsid w:val="00EB424E"/>
    <w:rsid w:val="00EB43CF"/>
    <w:rsid w:val="00EB44F1"/>
    <w:rsid w:val="00EB4989"/>
    <w:rsid w:val="00EB4BF5"/>
    <w:rsid w:val="00EB4FC7"/>
    <w:rsid w:val="00EB4FF4"/>
    <w:rsid w:val="00EB5484"/>
    <w:rsid w:val="00EB5B90"/>
    <w:rsid w:val="00EB5CDB"/>
    <w:rsid w:val="00EB5D1F"/>
    <w:rsid w:val="00EB5E8E"/>
    <w:rsid w:val="00EB5F64"/>
    <w:rsid w:val="00EB6041"/>
    <w:rsid w:val="00EB63A2"/>
    <w:rsid w:val="00EB657E"/>
    <w:rsid w:val="00EB6613"/>
    <w:rsid w:val="00EB66A0"/>
    <w:rsid w:val="00EB68AA"/>
    <w:rsid w:val="00EB68FB"/>
    <w:rsid w:val="00EB6934"/>
    <w:rsid w:val="00EB6B38"/>
    <w:rsid w:val="00EB6C1D"/>
    <w:rsid w:val="00EB6C6D"/>
    <w:rsid w:val="00EB6ED5"/>
    <w:rsid w:val="00EB7062"/>
    <w:rsid w:val="00EB70EC"/>
    <w:rsid w:val="00EB71DB"/>
    <w:rsid w:val="00EB7286"/>
    <w:rsid w:val="00EB72A9"/>
    <w:rsid w:val="00EB7953"/>
    <w:rsid w:val="00EB7A2A"/>
    <w:rsid w:val="00EB7A7C"/>
    <w:rsid w:val="00EB7B3A"/>
    <w:rsid w:val="00EB7BEE"/>
    <w:rsid w:val="00EC012C"/>
    <w:rsid w:val="00EC01B4"/>
    <w:rsid w:val="00EC07B4"/>
    <w:rsid w:val="00EC0974"/>
    <w:rsid w:val="00EC0BB7"/>
    <w:rsid w:val="00EC0C7C"/>
    <w:rsid w:val="00EC0E42"/>
    <w:rsid w:val="00EC0E76"/>
    <w:rsid w:val="00EC0F9E"/>
    <w:rsid w:val="00EC14DA"/>
    <w:rsid w:val="00EC15F2"/>
    <w:rsid w:val="00EC17BB"/>
    <w:rsid w:val="00EC1A44"/>
    <w:rsid w:val="00EC1AD1"/>
    <w:rsid w:val="00EC2179"/>
    <w:rsid w:val="00EC22EA"/>
    <w:rsid w:val="00EC2CAA"/>
    <w:rsid w:val="00EC2FA2"/>
    <w:rsid w:val="00EC2FA4"/>
    <w:rsid w:val="00EC30ED"/>
    <w:rsid w:val="00EC33A5"/>
    <w:rsid w:val="00EC3488"/>
    <w:rsid w:val="00EC34D7"/>
    <w:rsid w:val="00EC3545"/>
    <w:rsid w:val="00EC3A57"/>
    <w:rsid w:val="00EC3A6A"/>
    <w:rsid w:val="00EC3B3C"/>
    <w:rsid w:val="00EC4063"/>
    <w:rsid w:val="00EC4172"/>
    <w:rsid w:val="00EC4C51"/>
    <w:rsid w:val="00EC4ECA"/>
    <w:rsid w:val="00EC4F85"/>
    <w:rsid w:val="00EC5013"/>
    <w:rsid w:val="00EC5072"/>
    <w:rsid w:val="00EC510F"/>
    <w:rsid w:val="00EC5256"/>
    <w:rsid w:val="00EC5747"/>
    <w:rsid w:val="00EC5A51"/>
    <w:rsid w:val="00EC5B86"/>
    <w:rsid w:val="00EC5B8F"/>
    <w:rsid w:val="00EC5FF3"/>
    <w:rsid w:val="00EC6093"/>
    <w:rsid w:val="00EC6436"/>
    <w:rsid w:val="00EC6462"/>
    <w:rsid w:val="00EC6568"/>
    <w:rsid w:val="00EC6584"/>
    <w:rsid w:val="00EC65A5"/>
    <w:rsid w:val="00EC6642"/>
    <w:rsid w:val="00EC667E"/>
    <w:rsid w:val="00EC69D1"/>
    <w:rsid w:val="00EC6A38"/>
    <w:rsid w:val="00EC6D8A"/>
    <w:rsid w:val="00EC6EA3"/>
    <w:rsid w:val="00EC717F"/>
    <w:rsid w:val="00EC745A"/>
    <w:rsid w:val="00EC7542"/>
    <w:rsid w:val="00EC78DB"/>
    <w:rsid w:val="00EC7EDB"/>
    <w:rsid w:val="00ED01FB"/>
    <w:rsid w:val="00ED03B6"/>
    <w:rsid w:val="00ED040C"/>
    <w:rsid w:val="00ED04A6"/>
    <w:rsid w:val="00ED05F1"/>
    <w:rsid w:val="00ED0774"/>
    <w:rsid w:val="00ED080E"/>
    <w:rsid w:val="00ED0A7E"/>
    <w:rsid w:val="00ED0B81"/>
    <w:rsid w:val="00ED0C32"/>
    <w:rsid w:val="00ED11BA"/>
    <w:rsid w:val="00ED138B"/>
    <w:rsid w:val="00ED15B6"/>
    <w:rsid w:val="00ED1802"/>
    <w:rsid w:val="00ED1AF5"/>
    <w:rsid w:val="00ED1DDB"/>
    <w:rsid w:val="00ED2417"/>
    <w:rsid w:val="00ED24F4"/>
    <w:rsid w:val="00ED29F2"/>
    <w:rsid w:val="00ED2B50"/>
    <w:rsid w:val="00ED2C39"/>
    <w:rsid w:val="00ED3428"/>
    <w:rsid w:val="00ED3818"/>
    <w:rsid w:val="00ED3943"/>
    <w:rsid w:val="00ED39D0"/>
    <w:rsid w:val="00ED3FE7"/>
    <w:rsid w:val="00ED414A"/>
    <w:rsid w:val="00ED4939"/>
    <w:rsid w:val="00ED4940"/>
    <w:rsid w:val="00ED4958"/>
    <w:rsid w:val="00ED5070"/>
    <w:rsid w:val="00ED5133"/>
    <w:rsid w:val="00ED51C6"/>
    <w:rsid w:val="00ED5356"/>
    <w:rsid w:val="00ED571A"/>
    <w:rsid w:val="00ED593E"/>
    <w:rsid w:val="00ED5CAD"/>
    <w:rsid w:val="00ED5D3F"/>
    <w:rsid w:val="00ED5E96"/>
    <w:rsid w:val="00ED60AA"/>
    <w:rsid w:val="00ED6403"/>
    <w:rsid w:val="00ED64CE"/>
    <w:rsid w:val="00ED65AE"/>
    <w:rsid w:val="00ED6A29"/>
    <w:rsid w:val="00ED6B95"/>
    <w:rsid w:val="00ED712C"/>
    <w:rsid w:val="00EE01C2"/>
    <w:rsid w:val="00EE081F"/>
    <w:rsid w:val="00EE1086"/>
    <w:rsid w:val="00EE1242"/>
    <w:rsid w:val="00EE1327"/>
    <w:rsid w:val="00EE17B9"/>
    <w:rsid w:val="00EE196E"/>
    <w:rsid w:val="00EE1B21"/>
    <w:rsid w:val="00EE1B35"/>
    <w:rsid w:val="00EE1BC0"/>
    <w:rsid w:val="00EE1C45"/>
    <w:rsid w:val="00EE1C9B"/>
    <w:rsid w:val="00EE1CB8"/>
    <w:rsid w:val="00EE1D9D"/>
    <w:rsid w:val="00EE2546"/>
    <w:rsid w:val="00EE272D"/>
    <w:rsid w:val="00EE282A"/>
    <w:rsid w:val="00EE2A2B"/>
    <w:rsid w:val="00EE2A3E"/>
    <w:rsid w:val="00EE2AFE"/>
    <w:rsid w:val="00EE2B91"/>
    <w:rsid w:val="00EE2BDB"/>
    <w:rsid w:val="00EE2DC0"/>
    <w:rsid w:val="00EE2EBC"/>
    <w:rsid w:val="00EE33C2"/>
    <w:rsid w:val="00EE34BE"/>
    <w:rsid w:val="00EE369B"/>
    <w:rsid w:val="00EE36A2"/>
    <w:rsid w:val="00EE3C47"/>
    <w:rsid w:val="00EE3FEE"/>
    <w:rsid w:val="00EE4014"/>
    <w:rsid w:val="00EE407E"/>
    <w:rsid w:val="00EE4124"/>
    <w:rsid w:val="00EE4167"/>
    <w:rsid w:val="00EE46D8"/>
    <w:rsid w:val="00EE4C4F"/>
    <w:rsid w:val="00EE4D92"/>
    <w:rsid w:val="00EE5004"/>
    <w:rsid w:val="00EE527E"/>
    <w:rsid w:val="00EE5457"/>
    <w:rsid w:val="00EE5717"/>
    <w:rsid w:val="00EE57C9"/>
    <w:rsid w:val="00EE5894"/>
    <w:rsid w:val="00EE59F7"/>
    <w:rsid w:val="00EE5AAD"/>
    <w:rsid w:val="00EE60CD"/>
    <w:rsid w:val="00EE6147"/>
    <w:rsid w:val="00EE649A"/>
    <w:rsid w:val="00EE68E7"/>
    <w:rsid w:val="00EE6A6E"/>
    <w:rsid w:val="00EE6CF9"/>
    <w:rsid w:val="00EE703E"/>
    <w:rsid w:val="00EE78A6"/>
    <w:rsid w:val="00EE7DF0"/>
    <w:rsid w:val="00EF00F3"/>
    <w:rsid w:val="00EF01F5"/>
    <w:rsid w:val="00EF0394"/>
    <w:rsid w:val="00EF0414"/>
    <w:rsid w:val="00EF0642"/>
    <w:rsid w:val="00EF0A45"/>
    <w:rsid w:val="00EF0A9C"/>
    <w:rsid w:val="00EF0C6E"/>
    <w:rsid w:val="00EF0E4E"/>
    <w:rsid w:val="00EF1023"/>
    <w:rsid w:val="00EF165E"/>
    <w:rsid w:val="00EF1810"/>
    <w:rsid w:val="00EF193D"/>
    <w:rsid w:val="00EF1CF1"/>
    <w:rsid w:val="00EF1EEE"/>
    <w:rsid w:val="00EF2043"/>
    <w:rsid w:val="00EF2102"/>
    <w:rsid w:val="00EF25F8"/>
    <w:rsid w:val="00EF264E"/>
    <w:rsid w:val="00EF2974"/>
    <w:rsid w:val="00EF2B9B"/>
    <w:rsid w:val="00EF2C29"/>
    <w:rsid w:val="00EF2E27"/>
    <w:rsid w:val="00EF2FCF"/>
    <w:rsid w:val="00EF30B0"/>
    <w:rsid w:val="00EF36CF"/>
    <w:rsid w:val="00EF38C3"/>
    <w:rsid w:val="00EF3A5A"/>
    <w:rsid w:val="00EF3B53"/>
    <w:rsid w:val="00EF3B6C"/>
    <w:rsid w:val="00EF3DD6"/>
    <w:rsid w:val="00EF41D7"/>
    <w:rsid w:val="00EF425A"/>
    <w:rsid w:val="00EF431D"/>
    <w:rsid w:val="00EF43FF"/>
    <w:rsid w:val="00EF4435"/>
    <w:rsid w:val="00EF44E7"/>
    <w:rsid w:val="00EF484C"/>
    <w:rsid w:val="00EF49FC"/>
    <w:rsid w:val="00EF4E31"/>
    <w:rsid w:val="00EF4E50"/>
    <w:rsid w:val="00EF4F06"/>
    <w:rsid w:val="00EF52CE"/>
    <w:rsid w:val="00EF52DC"/>
    <w:rsid w:val="00EF53F7"/>
    <w:rsid w:val="00EF5633"/>
    <w:rsid w:val="00EF5678"/>
    <w:rsid w:val="00EF59E8"/>
    <w:rsid w:val="00EF5ADF"/>
    <w:rsid w:val="00EF5B8F"/>
    <w:rsid w:val="00EF5E37"/>
    <w:rsid w:val="00EF603F"/>
    <w:rsid w:val="00EF6137"/>
    <w:rsid w:val="00EF6D5E"/>
    <w:rsid w:val="00EF717F"/>
    <w:rsid w:val="00EF77FC"/>
    <w:rsid w:val="00EF7963"/>
    <w:rsid w:val="00EF7A73"/>
    <w:rsid w:val="00F00137"/>
    <w:rsid w:val="00F001BE"/>
    <w:rsid w:val="00F005AC"/>
    <w:rsid w:val="00F00691"/>
    <w:rsid w:val="00F00779"/>
    <w:rsid w:val="00F00AC0"/>
    <w:rsid w:val="00F00DA3"/>
    <w:rsid w:val="00F00DC3"/>
    <w:rsid w:val="00F012EB"/>
    <w:rsid w:val="00F0155C"/>
    <w:rsid w:val="00F0159D"/>
    <w:rsid w:val="00F015C3"/>
    <w:rsid w:val="00F01759"/>
    <w:rsid w:val="00F01803"/>
    <w:rsid w:val="00F019A6"/>
    <w:rsid w:val="00F01A25"/>
    <w:rsid w:val="00F01A6A"/>
    <w:rsid w:val="00F01B06"/>
    <w:rsid w:val="00F01F17"/>
    <w:rsid w:val="00F02228"/>
    <w:rsid w:val="00F022C5"/>
    <w:rsid w:val="00F024D3"/>
    <w:rsid w:val="00F02598"/>
    <w:rsid w:val="00F026B6"/>
    <w:rsid w:val="00F0276D"/>
    <w:rsid w:val="00F02A73"/>
    <w:rsid w:val="00F02C63"/>
    <w:rsid w:val="00F02D4B"/>
    <w:rsid w:val="00F02F3F"/>
    <w:rsid w:val="00F03138"/>
    <w:rsid w:val="00F0353E"/>
    <w:rsid w:val="00F03680"/>
    <w:rsid w:val="00F038CB"/>
    <w:rsid w:val="00F03A46"/>
    <w:rsid w:val="00F03BFB"/>
    <w:rsid w:val="00F03CCD"/>
    <w:rsid w:val="00F0406F"/>
    <w:rsid w:val="00F04155"/>
    <w:rsid w:val="00F0416B"/>
    <w:rsid w:val="00F043F9"/>
    <w:rsid w:val="00F0448A"/>
    <w:rsid w:val="00F0464F"/>
    <w:rsid w:val="00F046BD"/>
    <w:rsid w:val="00F047D9"/>
    <w:rsid w:val="00F04814"/>
    <w:rsid w:val="00F04975"/>
    <w:rsid w:val="00F05224"/>
    <w:rsid w:val="00F05228"/>
    <w:rsid w:val="00F052B8"/>
    <w:rsid w:val="00F05850"/>
    <w:rsid w:val="00F06075"/>
    <w:rsid w:val="00F0647C"/>
    <w:rsid w:val="00F06533"/>
    <w:rsid w:val="00F068D8"/>
    <w:rsid w:val="00F0693D"/>
    <w:rsid w:val="00F06A75"/>
    <w:rsid w:val="00F06C46"/>
    <w:rsid w:val="00F0718A"/>
    <w:rsid w:val="00F071BF"/>
    <w:rsid w:val="00F0732A"/>
    <w:rsid w:val="00F073CD"/>
    <w:rsid w:val="00F07759"/>
    <w:rsid w:val="00F077A3"/>
    <w:rsid w:val="00F079AB"/>
    <w:rsid w:val="00F07A38"/>
    <w:rsid w:val="00F07E2C"/>
    <w:rsid w:val="00F10130"/>
    <w:rsid w:val="00F10155"/>
    <w:rsid w:val="00F10231"/>
    <w:rsid w:val="00F10457"/>
    <w:rsid w:val="00F104E1"/>
    <w:rsid w:val="00F1091A"/>
    <w:rsid w:val="00F109E1"/>
    <w:rsid w:val="00F10BB5"/>
    <w:rsid w:val="00F10BE2"/>
    <w:rsid w:val="00F10E98"/>
    <w:rsid w:val="00F1131F"/>
    <w:rsid w:val="00F115F6"/>
    <w:rsid w:val="00F1166E"/>
    <w:rsid w:val="00F11B0A"/>
    <w:rsid w:val="00F1245C"/>
    <w:rsid w:val="00F1256D"/>
    <w:rsid w:val="00F125EB"/>
    <w:rsid w:val="00F128BA"/>
    <w:rsid w:val="00F1299C"/>
    <w:rsid w:val="00F12D37"/>
    <w:rsid w:val="00F12E24"/>
    <w:rsid w:val="00F13101"/>
    <w:rsid w:val="00F1313A"/>
    <w:rsid w:val="00F13343"/>
    <w:rsid w:val="00F1342D"/>
    <w:rsid w:val="00F136AA"/>
    <w:rsid w:val="00F13E27"/>
    <w:rsid w:val="00F1411C"/>
    <w:rsid w:val="00F1433A"/>
    <w:rsid w:val="00F14547"/>
    <w:rsid w:val="00F14651"/>
    <w:rsid w:val="00F14878"/>
    <w:rsid w:val="00F149C7"/>
    <w:rsid w:val="00F149DD"/>
    <w:rsid w:val="00F14D5B"/>
    <w:rsid w:val="00F14F6A"/>
    <w:rsid w:val="00F1500D"/>
    <w:rsid w:val="00F15DC1"/>
    <w:rsid w:val="00F16048"/>
    <w:rsid w:val="00F160AE"/>
    <w:rsid w:val="00F1636B"/>
    <w:rsid w:val="00F16460"/>
    <w:rsid w:val="00F165EC"/>
    <w:rsid w:val="00F168AE"/>
    <w:rsid w:val="00F16B06"/>
    <w:rsid w:val="00F16CE8"/>
    <w:rsid w:val="00F171B5"/>
    <w:rsid w:val="00F171E4"/>
    <w:rsid w:val="00F1721B"/>
    <w:rsid w:val="00F1753E"/>
    <w:rsid w:val="00F1764E"/>
    <w:rsid w:val="00F17B9D"/>
    <w:rsid w:val="00F17BBB"/>
    <w:rsid w:val="00F2023D"/>
    <w:rsid w:val="00F207AB"/>
    <w:rsid w:val="00F20DBB"/>
    <w:rsid w:val="00F20EFC"/>
    <w:rsid w:val="00F20F3D"/>
    <w:rsid w:val="00F2117B"/>
    <w:rsid w:val="00F2135B"/>
    <w:rsid w:val="00F218DC"/>
    <w:rsid w:val="00F2190B"/>
    <w:rsid w:val="00F21BAB"/>
    <w:rsid w:val="00F22330"/>
    <w:rsid w:val="00F22344"/>
    <w:rsid w:val="00F22447"/>
    <w:rsid w:val="00F225CF"/>
    <w:rsid w:val="00F22B25"/>
    <w:rsid w:val="00F22DAD"/>
    <w:rsid w:val="00F22F6D"/>
    <w:rsid w:val="00F231BD"/>
    <w:rsid w:val="00F23683"/>
    <w:rsid w:val="00F23985"/>
    <w:rsid w:val="00F23B94"/>
    <w:rsid w:val="00F23BB9"/>
    <w:rsid w:val="00F23D47"/>
    <w:rsid w:val="00F245C6"/>
    <w:rsid w:val="00F24C71"/>
    <w:rsid w:val="00F24EDE"/>
    <w:rsid w:val="00F25106"/>
    <w:rsid w:val="00F252CB"/>
    <w:rsid w:val="00F25523"/>
    <w:rsid w:val="00F257CE"/>
    <w:rsid w:val="00F25829"/>
    <w:rsid w:val="00F258BB"/>
    <w:rsid w:val="00F25AC2"/>
    <w:rsid w:val="00F25C7D"/>
    <w:rsid w:val="00F25D29"/>
    <w:rsid w:val="00F25D8D"/>
    <w:rsid w:val="00F25E1F"/>
    <w:rsid w:val="00F261B0"/>
    <w:rsid w:val="00F26267"/>
    <w:rsid w:val="00F26555"/>
    <w:rsid w:val="00F2659E"/>
    <w:rsid w:val="00F267AE"/>
    <w:rsid w:val="00F2689C"/>
    <w:rsid w:val="00F269DA"/>
    <w:rsid w:val="00F26BCB"/>
    <w:rsid w:val="00F26D1A"/>
    <w:rsid w:val="00F26EEE"/>
    <w:rsid w:val="00F27D80"/>
    <w:rsid w:val="00F27EB9"/>
    <w:rsid w:val="00F300BA"/>
    <w:rsid w:val="00F3028E"/>
    <w:rsid w:val="00F3047C"/>
    <w:rsid w:val="00F3053B"/>
    <w:rsid w:val="00F30554"/>
    <w:rsid w:val="00F30871"/>
    <w:rsid w:val="00F308AB"/>
    <w:rsid w:val="00F3099C"/>
    <w:rsid w:val="00F30AC7"/>
    <w:rsid w:val="00F30B6A"/>
    <w:rsid w:val="00F30C2B"/>
    <w:rsid w:val="00F30DB1"/>
    <w:rsid w:val="00F30DBA"/>
    <w:rsid w:val="00F30F84"/>
    <w:rsid w:val="00F31103"/>
    <w:rsid w:val="00F3138B"/>
    <w:rsid w:val="00F31554"/>
    <w:rsid w:val="00F31D27"/>
    <w:rsid w:val="00F32188"/>
    <w:rsid w:val="00F3220D"/>
    <w:rsid w:val="00F323D3"/>
    <w:rsid w:val="00F326B2"/>
    <w:rsid w:val="00F32975"/>
    <w:rsid w:val="00F32AA2"/>
    <w:rsid w:val="00F32ABF"/>
    <w:rsid w:val="00F32DCF"/>
    <w:rsid w:val="00F32E2E"/>
    <w:rsid w:val="00F33501"/>
    <w:rsid w:val="00F33987"/>
    <w:rsid w:val="00F34155"/>
    <w:rsid w:val="00F3420B"/>
    <w:rsid w:val="00F348B9"/>
    <w:rsid w:val="00F34916"/>
    <w:rsid w:val="00F34A56"/>
    <w:rsid w:val="00F350F5"/>
    <w:rsid w:val="00F351B3"/>
    <w:rsid w:val="00F3530A"/>
    <w:rsid w:val="00F354D7"/>
    <w:rsid w:val="00F355B1"/>
    <w:rsid w:val="00F3575A"/>
    <w:rsid w:val="00F3626C"/>
    <w:rsid w:val="00F36513"/>
    <w:rsid w:val="00F3657A"/>
    <w:rsid w:val="00F36671"/>
    <w:rsid w:val="00F366FE"/>
    <w:rsid w:val="00F36706"/>
    <w:rsid w:val="00F36735"/>
    <w:rsid w:val="00F36B1E"/>
    <w:rsid w:val="00F36E6F"/>
    <w:rsid w:val="00F36E77"/>
    <w:rsid w:val="00F36E94"/>
    <w:rsid w:val="00F3716E"/>
    <w:rsid w:val="00F37532"/>
    <w:rsid w:val="00F375D8"/>
    <w:rsid w:val="00F378B6"/>
    <w:rsid w:val="00F3798F"/>
    <w:rsid w:val="00F37AE5"/>
    <w:rsid w:val="00F37B52"/>
    <w:rsid w:val="00F37DAF"/>
    <w:rsid w:val="00F40016"/>
    <w:rsid w:val="00F40163"/>
    <w:rsid w:val="00F404D5"/>
    <w:rsid w:val="00F40BF0"/>
    <w:rsid w:val="00F40D0D"/>
    <w:rsid w:val="00F40DD2"/>
    <w:rsid w:val="00F40EFE"/>
    <w:rsid w:val="00F41284"/>
    <w:rsid w:val="00F412F7"/>
    <w:rsid w:val="00F41AB7"/>
    <w:rsid w:val="00F41F62"/>
    <w:rsid w:val="00F421BA"/>
    <w:rsid w:val="00F425CA"/>
    <w:rsid w:val="00F42743"/>
    <w:rsid w:val="00F427E4"/>
    <w:rsid w:val="00F42858"/>
    <w:rsid w:val="00F42873"/>
    <w:rsid w:val="00F428DB"/>
    <w:rsid w:val="00F42970"/>
    <w:rsid w:val="00F429F7"/>
    <w:rsid w:val="00F42B26"/>
    <w:rsid w:val="00F42BEF"/>
    <w:rsid w:val="00F42D0D"/>
    <w:rsid w:val="00F42E58"/>
    <w:rsid w:val="00F42FB5"/>
    <w:rsid w:val="00F43160"/>
    <w:rsid w:val="00F43798"/>
    <w:rsid w:val="00F438B5"/>
    <w:rsid w:val="00F43AED"/>
    <w:rsid w:val="00F43EC6"/>
    <w:rsid w:val="00F43FC5"/>
    <w:rsid w:val="00F440F7"/>
    <w:rsid w:val="00F4421F"/>
    <w:rsid w:val="00F448A3"/>
    <w:rsid w:val="00F44989"/>
    <w:rsid w:val="00F44C5F"/>
    <w:rsid w:val="00F44E1C"/>
    <w:rsid w:val="00F44FDC"/>
    <w:rsid w:val="00F44FE7"/>
    <w:rsid w:val="00F45014"/>
    <w:rsid w:val="00F454AF"/>
    <w:rsid w:val="00F455B6"/>
    <w:rsid w:val="00F4563A"/>
    <w:rsid w:val="00F4582D"/>
    <w:rsid w:val="00F45A8E"/>
    <w:rsid w:val="00F45B78"/>
    <w:rsid w:val="00F46142"/>
    <w:rsid w:val="00F4654B"/>
    <w:rsid w:val="00F465E6"/>
    <w:rsid w:val="00F466BA"/>
    <w:rsid w:val="00F46BDE"/>
    <w:rsid w:val="00F46E43"/>
    <w:rsid w:val="00F474BD"/>
    <w:rsid w:val="00F47CBF"/>
    <w:rsid w:val="00F47DA3"/>
    <w:rsid w:val="00F47EF7"/>
    <w:rsid w:val="00F501B6"/>
    <w:rsid w:val="00F5049C"/>
    <w:rsid w:val="00F50575"/>
    <w:rsid w:val="00F50A44"/>
    <w:rsid w:val="00F50F68"/>
    <w:rsid w:val="00F50FFE"/>
    <w:rsid w:val="00F51126"/>
    <w:rsid w:val="00F513AD"/>
    <w:rsid w:val="00F51C6A"/>
    <w:rsid w:val="00F51F10"/>
    <w:rsid w:val="00F51F32"/>
    <w:rsid w:val="00F524AF"/>
    <w:rsid w:val="00F525CE"/>
    <w:rsid w:val="00F52646"/>
    <w:rsid w:val="00F528BF"/>
    <w:rsid w:val="00F528D8"/>
    <w:rsid w:val="00F52AA6"/>
    <w:rsid w:val="00F52AF7"/>
    <w:rsid w:val="00F52B99"/>
    <w:rsid w:val="00F52E26"/>
    <w:rsid w:val="00F53283"/>
    <w:rsid w:val="00F53750"/>
    <w:rsid w:val="00F5397E"/>
    <w:rsid w:val="00F53D04"/>
    <w:rsid w:val="00F53D24"/>
    <w:rsid w:val="00F53E0A"/>
    <w:rsid w:val="00F53ED0"/>
    <w:rsid w:val="00F54246"/>
    <w:rsid w:val="00F5449E"/>
    <w:rsid w:val="00F54894"/>
    <w:rsid w:val="00F54BCF"/>
    <w:rsid w:val="00F55036"/>
    <w:rsid w:val="00F55217"/>
    <w:rsid w:val="00F5583C"/>
    <w:rsid w:val="00F558D6"/>
    <w:rsid w:val="00F558F2"/>
    <w:rsid w:val="00F55A25"/>
    <w:rsid w:val="00F55A71"/>
    <w:rsid w:val="00F55A7A"/>
    <w:rsid w:val="00F55CFC"/>
    <w:rsid w:val="00F55EBD"/>
    <w:rsid w:val="00F56053"/>
    <w:rsid w:val="00F5629A"/>
    <w:rsid w:val="00F56328"/>
    <w:rsid w:val="00F5643D"/>
    <w:rsid w:val="00F5675B"/>
    <w:rsid w:val="00F56A66"/>
    <w:rsid w:val="00F56D21"/>
    <w:rsid w:val="00F56E57"/>
    <w:rsid w:val="00F57242"/>
    <w:rsid w:val="00F57338"/>
    <w:rsid w:val="00F57427"/>
    <w:rsid w:val="00F57481"/>
    <w:rsid w:val="00F577CD"/>
    <w:rsid w:val="00F5785B"/>
    <w:rsid w:val="00F57A87"/>
    <w:rsid w:val="00F57CC0"/>
    <w:rsid w:val="00F57D70"/>
    <w:rsid w:val="00F57EBB"/>
    <w:rsid w:val="00F60000"/>
    <w:rsid w:val="00F60205"/>
    <w:rsid w:val="00F60334"/>
    <w:rsid w:val="00F60583"/>
    <w:rsid w:val="00F60BCB"/>
    <w:rsid w:val="00F60CCC"/>
    <w:rsid w:val="00F60DAF"/>
    <w:rsid w:val="00F60E16"/>
    <w:rsid w:val="00F61098"/>
    <w:rsid w:val="00F6144E"/>
    <w:rsid w:val="00F6161A"/>
    <w:rsid w:val="00F61628"/>
    <w:rsid w:val="00F61E39"/>
    <w:rsid w:val="00F62074"/>
    <w:rsid w:val="00F623D9"/>
    <w:rsid w:val="00F62ACD"/>
    <w:rsid w:val="00F6338E"/>
    <w:rsid w:val="00F6350B"/>
    <w:rsid w:val="00F63900"/>
    <w:rsid w:val="00F63A86"/>
    <w:rsid w:val="00F63BF2"/>
    <w:rsid w:val="00F63CB5"/>
    <w:rsid w:val="00F63D0A"/>
    <w:rsid w:val="00F63EB6"/>
    <w:rsid w:val="00F63F1B"/>
    <w:rsid w:val="00F63F1E"/>
    <w:rsid w:val="00F63FB7"/>
    <w:rsid w:val="00F640CA"/>
    <w:rsid w:val="00F641DA"/>
    <w:rsid w:val="00F642B5"/>
    <w:rsid w:val="00F643AD"/>
    <w:rsid w:val="00F6441B"/>
    <w:rsid w:val="00F645DD"/>
    <w:rsid w:val="00F64889"/>
    <w:rsid w:val="00F648C9"/>
    <w:rsid w:val="00F64D3B"/>
    <w:rsid w:val="00F64EAA"/>
    <w:rsid w:val="00F6531A"/>
    <w:rsid w:val="00F6544E"/>
    <w:rsid w:val="00F65699"/>
    <w:rsid w:val="00F656BB"/>
    <w:rsid w:val="00F657B4"/>
    <w:rsid w:val="00F65AFD"/>
    <w:rsid w:val="00F65B77"/>
    <w:rsid w:val="00F66057"/>
    <w:rsid w:val="00F6609C"/>
    <w:rsid w:val="00F6614B"/>
    <w:rsid w:val="00F661DE"/>
    <w:rsid w:val="00F6658F"/>
    <w:rsid w:val="00F665A3"/>
    <w:rsid w:val="00F66887"/>
    <w:rsid w:val="00F66D06"/>
    <w:rsid w:val="00F6706E"/>
    <w:rsid w:val="00F670E3"/>
    <w:rsid w:val="00F67140"/>
    <w:rsid w:val="00F67302"/>
    <w:rsid w:val="00F67496"/>
    <w:rsid w:val="00F67524"/>
    <w:rsid w:val="00F676FC"/>
    <w:rsid w:val="00F67999"/>
    <w:rsid w:val="00F70064"/>
    <w:rsid w:val="00F700D3"/>
    <w:rsid w:val="00F70269"/>
    <w:rsid w:val="00F70366"/>
    <w:rsid w:val="00F703AA"/>
    <w:rsid w:val="00F703B9"/>
    <w:rsid w:val="00F7063B"/>
    <w:rsid w:val="00F70915"/>
    <w:rsid w:val="00F709C3"/>
    <w:rsid w:val="00F70B31"/>
    <w:rsid w:val="00F70E9D"/>
    <w:rsid w:val="00F710EC"/>
    <w:rsid w:val="00F710F6"/>
    <w:rsid w:val="00F71161"/>
    <w:rsid w:val="00F715D3"/>
    <w:rsid w:val="00F71968"/>
    <w:rsid w:val="00F71A0B"/>
    <w:rsid w:val="00F71A8E"/>
    <w:rsid w:val="00F71ADA"/>
    <w:rsid w:val="00F71EF9"/>
    <w:rsid w:val="00F721B8"/>
    <w:rsid w:val="00F721C4"/>
    <w:rsid w:val="00F7227C"/>
    <w:rsid w:val="00F72758"/>
    <w:rsid w:val="00F72987"/>
    <w:rsid w:val="00F72A0E"/>
    <w:rsid w:val="00F730EF"/>
    <w:rsid w:val="00F731B6"/>
    <w:rsid w:val="00F734AE"/>
    <w:rsid w:val="00F735EF"/>
    <w:rsid w:val="00F7375E"/>
    <w:rsid w:val="00F73768"/>
    <w:rsid w:val="00F73A8B"/>
    <w:rsid w:val="00F73B32"/>
    <w:rsid w:val="00F73BEC"/>
    <w:rsid w:val="00F73D09"/>
    <w:rsid w:val="00F73DF9"/>
    <w:rsid w:val="00F73F2A"/>
    <w:rsid w:val="00F743FB"/>
    <w:rsid w:val="00F744E9"/>
    <w:rsid w:val="00F74532"/>
    <w:rsid w:val="00F74730"/>
    <w:rsid w:val="00F74800"/>
    <w:rsid w:val="00F7493C"/>
    <w:rsid w:val="00F74A81"/>
    <w:rsid w:val="00F74C0D"/>
    <w:rsid w:val="00F74CEB"/>
    <w:rsid w:val="00F74EDF"/>
    <w:rsid w:val="00F752A3"/>
    <w:rsid w:val="00F7545A"/>
    <w:rsid w:val="00F7552F"/>
    <w:rsid w:val="00F75547"/>
    <w:rsid w:val="00F755C0"/>
    <w:rsid w:val="00F755C1"/>
    <w:rsid w:val="00F755EC"/>
    <w:rsid w:val="00F755F2"/>
    <w:rsid w:val="00F75645"/>
    <w:rsid w:val="00F758A7"/>
    <w:rsid w:val="00F759BD"/>
    <w:rsid w:val="00F759CD"/>
    <w:rsid w:val="00F75AD5"/>
    <w:rsid w:val="00F76561"/>
    <w:rsid w:val="00F765C8"/>
    <w:rsid w:val="00F76640"/>
    <w:rsid w:val="00F7668D"/>
    <w:rsid w:val="00F767CE"/>
    <w:rsid w:val="00F76871"/>
    <w:rsid w:val="00F76FE9"/>
    <w:rsid w:val="00F7701A"/>
    <w:rsid w:val="00F7722D"/>
    <w:rsid w:val="00F77303"/>
    <w:rsid w:val="00F7736A"/>
    <w:rsid w:val="00F77559"/>
    <w:rsid w:val="00F778FF"/>
    <w:rsid w:val="00F80065"/>
    <w:rsid w:val="00F800C9"/>
    <w:rsid w:val="00F8046A"/>
    <w:rsid w:val="00F80494"/>
    <w:rsid w:val="00F80628"/>
    <w:rsid w:val="00F80B20"/>
    <w:rsid w:val="00F80B2F"/>
    <w:rsid w:val="00F80CF4"/>
    <w:rsid w:val="00F80F35"/>
    <w:rsid w:val="00F81336"/>
    <w:rsid w:val="00F814ED"/>
    <w:rsid w:val="00F81604"/>
    <w:rsid w:val="00F8172D"/>
    <w:rsid w:val="00F81734"/>
    <w:rsid w:val="00F81816"/>
    <w:rsid w:val="00F818D4"/>
    <w:rsid w:val="00F81CD9"/>
    <w:rsid w:val="00F81E67"/>
    <w:rsid w:val="00F81FC9"/>
    <w:rsid w:val="00F8203C"/>
    <w:rsid w:val="00F8208A"/>
    <w:rsid w:val="00F8262F"/>
    <w:rsid w:val="00F82FAD"/>
    <w:rsid w:val="00F832D5"/>
    <w:rsid w:val="00F8345A"/>
    <w:rsid w:val="00F835DA"/>
    <w:rsid w:val="00F837D3"/>
    <w:rsid w:val="00F83BB4"/>
    <w:rsid w:val="00F83FAA"/>
    <w:rsid w:val="00F841A9"/>
    <w:rsid w:val="00F84238"/>
    <w:rsid w:val="00F84384"/>
    <w:rsid w:val="00F843FF"/>
    <w:rsid w:val="00F84B7E"/>
    <w:rsid w:val="00F84CDB"/>
    <w:rsid w:val="00F84DA4"/>
    <w:rsid w:val="00F850D2"/>
    <w:rsid w:val="00F851AF"/>
    <w:rsid w:val="00F8543F"/>
    <w:rsid w:val="00F85656"/>
    <w:rsid w:val="00F859FA"/>
    <w:rsid w:val="00F85C45"/>
    <w:rsid w:val="00F85CA8"/>
    <w:rsid w:val="00F85E07"/>
    <w:rsid w:val="00F85F68"/>
    <w:rsid w:val="00F85FF0"/>
    <w:rsid w:val="00F86249"/>
    <w:rsid w:val="00F8644D"/>
    <w:rsid w:val="00F86559"/>
    <w:rsid w:val="00F865EB"/>
    <w:rsid w:val="00F8666E"/>
    <w:rsid w:val="00F867CF"/>
    <w:rsid w:val="00F867F3"/>
    <w:rsid w:val="00F8680A"/>
    <w:rsid w:val="00F86AA4"/>
    <w:rsid w:val="00F86CB6"/>
    <w:rsid w:val="00F86D93"/>
    <w:rsid w:val="00F86FCC"/>
    <w:rsid w:val="00F87080"/>
    <w:rsid w:val="00F87083"/>
    <w:rsid w:val="00F8716F"/>
    <w:rsid w:val="00F874C3"/>
    <w:rsid w:val="00F87548"/>
    <w:rsid w:val="00F87A4C"/>
    <w:rsid w:val="00F87ABA"/>
    <w:rsid w:val="00F87B45"/>
    <w:rsid w:val="00F87DEE"/>
    <w:rsid w:val="00F900AF"/>
    <w:rsid w:val="00F900CB"/>
    <w:rsid w:val="00F90243"/>
    <w:rsid w:val="00F90304"/>
    <w:rsid w:val="00F90830"/>
    <w:rsid w:val="00F90BE7"/>
    <w:rsid w:val="00F90C2C"/>
    <w:rsid w:val="00F90CA0"/>
    <w:rsid w:val="00F90CC6"/>
    <w:rsid w:val="00F90D30"/>
    <w:rsid w:val="00F90E45"/>
    <w:rsid w:val="00F90FBA"/>
    <w:rsid w:val="00F9118D"/>
    <w:rsid w:val="00F91487"/>
    <w:rsid w:val="00F919B9"/>
    <w:rsid w:val="00F91A74"/>
    <w:rsid w:val="00F91EA5"/>
    <w:rsid w:val="00F91F71"/>
    <w:rsid w:val="00F921A5"/>
    <w:rsid w:val="00F92226"/>
    <w:rsid w:val="00F922BA"/>
    <w:rsid w:val="00F92664"/>
    <w:rsid w:val="00F92EC1"/>
    <w:rsid w:val="00F92F15"/>
    <w:rsid w:val="00F93045"/>
    <w:rsid w:val="00F930F7"/>
    <w:rsid w:val="00F93484"/>
    <w:rsid w:val="00F93C40"/>
    <w:rsid w:val="00F93CD7"/>
    <w:rsid w:val="00F93ECD"/>
    <w:rsid w:val="00F94054"/>
    <w:rsid w:val="00F94357"/>
    <w:rsid w:val="00F9454E"/>
    <w:rsid w:val="00F94714"/>
    <w:rsid w:val="00F94EA7"/>
    <w:rsid w:val="00F94F52"/>
    <w:rsid w:val="00F95338"/>
    <w:rsid w:val="00F955D6"/>
    <w:rsid w:val="00F95651"/>
    <w:rsid w:val="00F95AB7"/>
    <w:rsid w:val="00F95F34"/>
    <w:rsid w:val="00F9621B"/>
    <w:rsid w:val="00F96506"/>
    <w:rsid w:val="00F96607"/>
    <w:rsid w:val="00F9668F"/>
    <w:rsid w:val="00F96691"/>
    <w:rsid w:val="00F96704"/>
    <w:rsid w:val="00F9681C"/>
    <w:rsid w:val="00F9684F"/>
    <w:rsid w:val="00F96AEF"/>
    <w:rsid w:val="00F96C24"/>
    <w:rsid w:val="00F96C32"/>
    <w:rsid w:val="00F96D1C"/>
    <w:rsid w:val="00F97216"/>
    <w:rsid w:val="00F974F3"/>
    <w:rsid w:val="00F9769C"/>
    <w:rsid w:val="00F97783"/>
    <w:rsid w:val="00F97AAF"/>
    <w:rsid w:val="00F97B38"/>
    <w:rsid w:val="00F97B5E"/>
    <w:rsid w:val="00F97C66"/>
    <w:rsid w:val="00F97CF5"/>
    <w:rsid w:val="00F97F68"/>
    <w:rsid w:val="00F97FD3"/>
    <w:rsid w:val="00FA01B9"/>
    <w:rsid w:val="00FA0253"/>
    <w:rsid w:val="00FA037B"/>
    <w:rsid w:val="00FA04C6"/>
    <w:rsid w:val="00FA0788"/>
    <w:rsid w:val="00FA0807"/>
    <w:rsid w:val="00FA0854"/>
    <w:rsid w:val="00FA0B53"/>
    <w:rsid w:val="00FA0BEA"/>
    <w:rsid w:val="00FA0CC1"/>
    <w:rsid w:val="00FA0DA9"/>
    <w:rsid w:val="00FA0DB7"/>
    <w:rsid w:val="00FA0EB0"/>
    <w:rsid w:val="00FA1240"/>
    <w:rsid w:val="00FA147F"/>
    <w:rsid w:val="00FA1CAD"/>
    <w:rsid w:val="00FA2095"/>
    <w:rsid w:val="00FA2145"/>
    <w:rsid w:val="00FA26AF"/>
    <w:rsid w:val="00FA29EF"/>
    <w:rsid w:val="00FA2A35"/>
    <w:rsid w:val="00FA2A51"/>
    <w:rsid w:val="00FA2A8E"/>
    <w:rsid w:val="00FA2BB1"/>
    <w:rsid w:val="00FA2C5C"/>
    <w:rsid w:val="00FA2C6C"/>
    <w:rsid w:val="00FA2E39"/>
    <w:rsid w:val="00FA2EC8"/>
    <w:rsid w:val="00FA304B"/>
    <w:rsid w:val="00FA314E"/>
    <w:rsid w:val="00FA3297"/>
    <w:rsid w:val="00FA32BE"/>
    <w:rsid w:val="00FA3302"/>
    <w:rsid w:val="00FA350B"/>
    <w:rsid w:val="00FA36A3"/>
    <w:rsid w:val="00FA36C6"/>
    <w:rsid w:val="00FA36E6"/>
    <w:rsid w:val="00FA3E54"/>
    <w:rsid w:val="00FA3F45"/>
    <w:rsid w:val="00FA4046"/>
    <w:rsid w:val="00FA40A9"/>
    <w:rsid w:val="00FA4546"/>
    <w:rsid w:val="00FA474B"/>
    <w:rsid w:val="00FA480A"/>
    <w:rsid w:val="00FA4BFB"/>
    <w:rsid w:val="00FA4EF3"/>
    <w:rsid w:val="00FA4F75"/>
    <w:rsid w:val="00FA50A4"/>
    <w:rsid w:val="00FA5155"/>
    <w:rsid w:val="00FA5168"/>
    <w:rsid w:val="00FA51B8"/>
    <w:rsid w:val="00FA556B"/>
    <w:rsid w:val="00FA5583"/>
    <w:rsid w:val="00FA5695"/>
    <w:rsid w:val="00FA56F5"/>
    <w:rsid w:val="00FA58F8"/>
    <w:rsid w:val="00FA5E3F"/>
    <w:rsid w:val="00FA5F22"/>
    <w:rsid w:val="00FA5FB4"/>
    <w:rsid w:val="00FA5FE4"/>
    <w:rsid w:val="00FA63E6"/>
    <w:rsid w:val="00FA68F6"/>
    <w:rsid w:val="00FA6D50"/>
    <w:rsid w:val="00FA7270"/>
    <w:rsid w:val="00FA73BD"/>
    <w:rsid w:val="00FA78B3"/>
    <w:rsid w:val="00FA78DD"/>
    <w:rsid w:val="00FA79E2"/>
    <w:rsid w:val="00FA7D77"/>
    <w:rsid w:val="00FA7D86"/>
    <w:rsid w:val="00FB0639"/>
    <w:rsid w:val="00FB069A"/>
    <w:rsid w:val="00FB076F"/>
    <w:rsid w:val="00FB0802"/>
    <w:rsid w:val="00FB0BA4"/>
    <w:rsid w:val="00FB0CB1"/>
    <w:rsid w:val="00FB0D52"/>
    <w:rsid w:val="00FB0D7F"/>
    <w:rsid w:val="00FB0E52"/>
    <w:rsid w:val="00FB0EF3"/>
    <w:rsid w:val="00FB10B6"/>
    <w:rsid w:val="00FB111D"/>
    <w:rsid w:val="00FB11E2"/>
    <w:rsid w:val="00FB1286"/>
    <w:rsid w:val="00FB1320"/>
    <w:rsid w:val="00FB1539"/>
    <w:rsid w:val="00FB1606"/>
    <w:rsid w:val="00FB1D1C"/>
    <w:rsid w:val="00FB1D69"/>
    <w:rsid w:val="00FB20BD"/>
    <w:rsid w:val="00FB293E"/>
    <w:rsid w:val="00FB29ED"/>
    <w:rsid w:val="00FB2AD3"/>
    <w:rsid w:val="00FB2BF1"/>
    <w:rsid w:val="00FB2C05"/>
    <w:rsid w:val="00FB2C49"/>
    <w:rsid w:val="00FB2FE0"/>
    <w:rsid w:val="00FB3000"/>
    <w:rsid w:val="00FB31C9"/>
    <w:rsid w:val="00FB31D2"/>
    <w:rsid w:val="00FB3433"/>
    <w:rsid w:val="00FB34B4"/>
    <w:rsid w:val="00FB35D2"/>
    <w:rsid w:val="00FB36DB"/>
    <w:rsid w:val="00FB389E"/>
    <w:rsid w:val="00FB390F"/>
    <w:rsid w:val="00FB40C3"/>
    <w:rsid w:val="00FB497D"/>
    <w:rsid w:val="00FB4A30"/>
    <w:rsid w:val="00FB4ECB"/>
    <w:rsid w:val="00FB4FF1"/>
    <w:rsid w:val="00FB5384"/>
    <w:rsid w:val="00FB5546"/>
    <w:rsid w:val="00FB562A"/>
    <w:rsid w:val="00FB5A47"/>
    <w:rsid w:val="00FB5FEB"/>
    <w:rsid w:val="00FB6179"/>
    <w:rsid w:val="00FB630F"/>
    <w:rsid w:val="00FB6517"/>
    <w:rsid w:val="00FB694F"/>
    <w:rsid w:val="00FB6B94"/>
    <w:rsid w:val="00FB6CC4"/>
    <w:rsid w:val="00FB6EBA"/>
    <w:rsid w:val="00FB6EBF"/>
    <w:rsid w:val="00FB6ED2"/>
    <w:rsid w:val="00FB6F60"/>
    <w:rsid w:val="00FB6FC7"/>
    <w:rsid w:val="00FB700C"/>
    <w:rsid w:val="00FB72DA"/>
    <w:rsid w:val="00FB7444"/>
    <w:rsid w:val="00FB776B"/>
    <w:rsid w:val="00FB7F21"/>
    <w:rsid w:val="00FB7F60"/>
    <w:rsid w:val="00FC02DC"/>
    <w:rsid w:val="00FC045B"/>
    <w:rsid w:val="00FC0719"/>
    <w:rsid w:val="00FC073A"/>
    <w:rsid w:val="00FC09CD"/>
    <w:rsid w:val="00FC0D5E"/>
    <w:rsid w:val="00FC0DEE"/>
    <w:rsid w:val="00FC1181"/>
    <w:rsid w:val="00FC1B25"/>
    <w:rsid w:val="00FC1B63"/>
    <w:rsid w:val="00FC1D1E"/>
    <w:rsid w:val="00FC1E21"/>
    <w:rsid w:val="00FC1FBC"/>
    <w:rsid w:val="00FC23F9"/>
    <w:rsid w:val="00FC277B"/>
    <w:rsid w:val="00FC28BC"/>
    <w:rsid w:val="00FC2960"/>
    <w:rsid w:val="00FC29DB"/>
    <w:rsid w:val="00FC2A69"/>
    <w:rsid w:val="00FC2A9D"/>
    <w:rsid w:val="00FC31FC"/>
    <w:rsid w:val="00FC3214"/>
    <w:rsid w:val="00FC3797"/>
    <w:rsid w:val="00FC3AEB"/>
    <w:rsid w:val="00FC3BC8"/>
    <w:rsid w:val="00FC3BE9"/>
    <w:rsid w:val="00FC3D8E"/>
    <w:rsid w:val="00FC40C9"/>
    <w:rsid w:val="00FC4238"/>
    <w:rsid w:val="00FC4255"/>
    <w:rsid w:val="00FC4525"/>
    <w:rsid w:val="00FC458A"/>
    <w:rsid w:val="00FC45B1"/>
    <w:rsid w:val="00FC4AF1"/>
    <w:rsid w:val="00FC4C62"/>
    <w:rsid w:val="00FC5075"/>
    <w:rsid w:val="00FC5492"/>
    <w:rsid w:val="00FC54EE"/>
    <w:rsid w:val="00FC5849"/>
    <w:rsid w:val="00FC5D28"/>
    <w:rsid w:val="00FC603B"/>
    <w:rsid w:val="00FC623C"/>
    <w:rsid w:val="00FC627C"/>
    <w:rsid w:val="00FC631C"/>
    <w:rsid w:val="00FC6435"/>
    <w:rsid w:val="00FC6576"/>
    <w:rsid w:val="00FC67B7"/>
    <w:rsid w:val="00FC683A"/>
    <w:rsid w:val="00FC7052"/>
    <w:rsid w:val="00FC7066"/>
    <w:rsid w:val="00FC7201"/>
    <w:rsid w:val="00FC7CBB"/>
    <w:rsid w:val="00FD0563"/>
    <w:rsid w:val="00FD0873"/>
    <w:rsid w:val="00FD0919"/>
    <w:rsid w:val="00FD0BE1"/>
    <w:rsid w:val="00FD0D67"/>
    <w:rsid w:val="00FD0E11"/>
    <w:rsid w:val="00FD13E1"/>
    <w:rsid w:val="00FD1908"/>
    <w:rsid w:val="00FD1C6A"/>
    <w:rsid w:val="00FD1E03"/>
    <w:rsid w:val="00FD20E0"/>
    <w:rsid w:val="00FD2267"/>
    <w:rsid w:val="00FD2333"/>
    <w:rsid w:val="00FD2456"/>
    <w:rsid w:val="00FD2735"/>
    <w:rsid w:val="00FD2819"/>
    <w:rsid w:val="00FD2918"/>
    <w:rsid w:val="00FD2AB4"/>
    <w:rsid w:val="00FD2CBF"/>
    <w:rsid w:val="00FD2D31"/>
    <w:rsid w:val="00FD315F"/>
    <w:rsid w:val="00FD31A9"/>
    <w:rsid w:val="00FD325E"/>
    <w:rsid w:val="00FD3534"/>
    <w:rsid w:val="00FD367A"/>
    <w:rsid w:val="00FD3819"/>
    <w:rsid w:val="00FD39EC"/>
    <w:rsid w:val="00FD4189"/>
    <w:rsid w:val="00FD41D7"/>
    <w:rsid w:val="00FD447B"/>
    <w:rsid w:val="00FD46D9"/>
    <w:rsid w:val="00FD4797"/>
    <w:rsid w:val="00FD47F4"/>
    <w:rsid w:val="00FD484F"/>
    <w:rsid w:val="00FD494B"/>
    <w:rsid w:val="00FD49C9"/>
    <w:rsid w:val="00FD4BBC"/>
    <w:rsid w:val="00FD4E79"/>
    <w:rsid w:val="00FD5441"/>
    <w:rsid w:val="00FD5A23"/>
    <w:rsid w:val="00FD5B71"/>
    <w:rsid w:val="00FD60D8"/>
    <w:rsid w:val="00FD6456"/>
    <w:rsid w:val="00FD652A"/>
    <w:rsid w:val="00FD6530"/>
    <w:rsid w:val="00FD66AE"/>
    <w:rsid w:val="00FD66E9"/>
    <w:rsid w:val="00FD67F9"/>
    <w:rsid w:val="00FD684E"/>
    <w:rsid w:val="00FD6A34"/>
    <w:rsid w:val="00FD6ACE"/>
    <w:rsid w:val="00FD6AE8"/>
    <w:rsid w:val="00FD6BC1"/>
    <w:rsid w:val="00FD6C07"/>
    <w:rsid w:val="00FD6FBE"/>
    <w:rsid w:val="00FD6FD4"/>
    <w:rsid w:val="00FD7065"/>
    <w:rsid w:val="00FD740C"/>
    <w:rsid w:val="00FD74F7"/>
    <w:rsid w:val="00FD792A"/>
    <w:rsid w:val="00FD7A13"/>
    <w:rsid w:val="00FD7AFC"/>
    <w:rsid w:val="00FD7C36"/>
    <w:rsid w:val="00FD7D21"/>
    <w:rsid w:val="00FE0132"/>
    <w:rsid w:val="00FE0388"/>
    <w:rsid w:val="00FE06AA"/>
    <w:rsid w:val="00FE07EA"/>
    <w:rsid w:val="00FE080A"/>
    <w:rsid w:val="00FE0982"/>
    <w:rsid w:val="00FE0ACC"/>
    <w:rsid w:val="00FE0B9F"/>
    <w:rsid w:val="00FE0BA9"/>
    <w:rsid w:val="00FE0F63"/>
    <w:rsid w:val="00FE1322"/>
    <w:rsid w:val="00FE1403"/>
    <w:rsid w:val="00FE1545"/>
    <w:rsid w:val="00FE170A"/>
    <w:rsid w:val="00FE1937"/>
    <w:rsid w:val="00FE1C24"/>
    <w:rsid w:val="00FE1F1C"/>
    <w:rsid w:val="00FE2034"/>
    <w:rsid w:val="00FE2186"/>
    <w:rsid w:val="00FE22E6"/>
    <w:rsid w:val="00FE290B"/>
    <w:rsid w:val="00FE2E70"/>
    <w:rsid w:val="00FE2EB8"/>
    <w:rsid w:val="00FE2EFE"/>
    <w:rsid w:val="00FE2F79"/>
    <w:rsid w:val="00FE2FA3"/>
    <w:rsid w:val="00FE2FC3"/>
    <w:rsid w:val="00FE308D"/>
    <w:rsid w:val="00FE33B2"/>
    <w:rsid w:val="00FE353F"/>
    <w:rsid w:val="00FE379E"/>
    <w:rsid w:val="00FE38A2"/>
    <w:rsid w:val="00FE3AE2"/>
    <w:rsid w:val="00FE3DF5"/>
    <w:rsid w:val="00FE3E18"/>
    <w:rsid w:val="00FE4093"/>
    <w:rsid w:val="00FE44C2"/>
    <w:rsid w:val="00FE4B5F"/>
    <w:rsid w:val="00FE4E75"/>
    <w:rsid w:val="00FE503B"/>
    <w:rsid w:val="00FE5835"/>
    <w:rsid w:val="00FE58A0"/>
    <w:rsid w:val="00FE5B88"/>
    <w:rsid w:val="00FE5BAF"/>
    <w:rsid w:val="00FE5BEE"/>
    <w:rsid w:val="00FE5CC4"/>
    <w:rsid w:val="00FE5F51"/>
    <w:rsid w:val="00FE5F90"/>
    <w:rsid w:val="00FE6001"/>
    <w:rsid w:val="00FE6430"/>
    <w:rsid w:val="00FE64E2"/>
    <w:rsid w:val="00FE6561"/>
    <w:rsid w:val="00FE660C"/>
    <w:rsid w:val="00FE66F9"/>
    <w:rsid w:val="00FE6787"/>
    <w:rsid w:val="00FE67A4"/>
    <w:rsid w:val="00FE6BD4"/>
    <w:rsid w:val="00FE6E76"/>
    <w:rsid w:val="00FE6F38"/>
    <w:rsid w:val="00FE72CB"/>
    <w:rsid w:val="00FE765E"/>
    <w:rsid w:val="00FE7963"/>
    <w:rsid w:val="00FE7BD1"/>
    <w:rsid w:val="00FE7C22"/>
    <w:rsid w:val="00FE7D25"/>
    <w:rsid w:val="00FE7E0A"/>
    <w:rsid w:val="00FF01CB"/>
    <w:rsid w:val="00FF022E"/>
    <w:rsid w:val="00FF064D"/>
    <w:rsid w:val="00FF0DC8"/>
    <w:rsid w:val="00FF101D"/>
    <w:rsid w:val="00FF12B0"/>
    <w:rsid w:val="00FF145E"/>
    <w:rsid w:val="00FF14B5"/>
    <w:rsid w:val="00FF1546"/>
    <w:rsid w:val="00FF1682"/>
    <w:rsid w:val="00FF1783"/>
    <w:rsid w:val="00FF187A"/>
    <w:rsid w:val="00FF1A11"/>
    <w:rsid w:val="00FF1AB8"/>
    <w:rsid w:val="00FF1C90"/>
    <w:rsid w:val="00FF1DF8"/>
    <w:rsid w:val="00FF21F9"/>
    <w:rsid w:val="00FF2A25"/>
    <w:rsid w:val="00FF2AE6"/>
    <w:rsid w:val="00FF2BEE"/>
    <w:rsid w:val="00FF3194"/>
    <w:rsid w:val="00FF38B4"/>
    <w:rsid w:val="00FF3B5A"/>
    <w:rsid w:val="00FF3D16"/>
    <w:rsid w:val="00FF3E6A"/>
    <w:rsid w:val="00FF4243"/>
    <w:rsid w:val="00FF447B"/>
    <w:rsid w:val="00FF449E"/>
    <w:rsid w:val="00FF4924"/>
    <w:rsid w:val="00FF4A5D"/>
    <w:rsid w:val="00FF4B95"/>
    <w:rsid w:val="00FF4C86"/>
    <w:rsid w:val="00FF4DC8"/>
    <w:rsid w:val="00FF5042"/>
    <w:rsid w:val="00FF52D8"/>
    <w:rsid w:val="00FF5625"/>
    <w:rsid w:val="00FF5705"/>
    <w:rsid w:val="00FF5836"/>
    <w:rsid w:val="00FF5E27"/>
    <w:rsid w:val="00FF6144"/>
    <w:rsid w:val="00FF61EC"/>
    <w:rsid w:val="00FF64E0"/>
    <w:rsid w:val="00FF666E"/>
    <w:rsid w:val="00FF67F1"/>
    <w:rsid w:val="00FF68EB"/>
    <w:rsid w:val="00FF6968"/>
    <w:rsid w:val="00FF6F92"/>
    <w:rsid w:val="00FF7218"/>
    <w:rsid w:val="00FF76BB"/>
    <w:rsid w:val="00FF77DC"/>
    <w:rsid w:val="00FF7801"/>
    <w:rsid w:val="00FF78E4"/>
    <w:rsid w:val="00FF7A0B"/>
    <w:rsid w:val="00FF7E56"/>
    <w:rsid w:val="00FF7F50"/>
    <w:rsid w:val="00FF7FFB"/>
    <w:rsid w:val="01544212"/>
    <w:rsid w:val="0159CD22"/>
    <w:rsid w:val="016507B4"/>
    <w:rsid w:val="01797383"/>
    <w:rsid w:val="01950E58"/>
    <w:rsid w:val="021B3781"/>
    <w:rsid w:val="021CC51F"/>
    <w:rsid w:val="0226F082"/>
    <w:rsid w:val="0247D817"/>
    <w:rsid w:val="027BB278"/>
    <w:rsid w:val="02855667"/>
    <w:rsid w:val="02B8E46A"/>
    <w:rsid w:val="02E84C86"/>
    <w:rsid w:val="03847513"/>
    <w:rsid w:val="03E386BB"/>
    <w:rsid w:val="03F3936D"/>
    <w:rsid w:val="04AE5E22"/>
    <w:rsid w:val="04CDAFD3"/>
    <w:rsid w:val="051BD3A5"/>
    <w:rsid w:val="05252356"/>
    <w:rsid w:val="0566130D"/>
    <w:rsid w:val="05B14CD1"/>
    <w:rsid w:val="06ECD2D3"/>
    <w:rsid w:val="06F7605B"/>
    <w:rsid w:val="07439930"/>
    <w:rsid w:val="07DC7268"/>
    <w:rsid w:val="07DEFF8A"/>
    <w:rsid w:val="07FA61A1"/>
    <w:rsid w:val="083DCD36"/>
    <w:rsid w:val="0861E6EF"/>
    <w:rsid w:val="08675966"/>
    <w:rsid w:val="08B558BB"/>
    <w:rsid w:val="08C77504"/>
    <w:rsid w:val="0917D96D"/>
    <w:rsid w:val="098738BB"/>
    <w:rsid w:val="098B1CDF"/>
    <w:rsid w:val="099D5565"/>
    <w:rsid w:val="09E560B0"/>
    <w:rsid w:val="0A6E1845"/>
    <w:rsid w:val="0A980A91"/>
    <w:rsid w:val="0AB29014"/>
    <w:rsid w:val="0ACC8D2F"/>
    <w:rsid w:val="0B0899FB"/>
    <w:rsid w:val="0B3C3E7C"/>
    <w:rsid w:val="0B625172"/>
    <w:rsid w:val="0BA5D11D"/>
    <w:rsid w:val="0C19EBFE"/>
    <w:rsid w:val="0C1FA205"/>
    <w:rsid w:val="0C5815C0"/>
    <w:rsid w:val="0CBE8941"/>
    <w:rsid w:val="0D5183B3"/>
    <w:rsid w:val="0DA8CEE1"/>
    <w:rsid w:val="0DB0B6DE"/>
    <w:rsid w:val="0DB74E22"/>
    <w:rsid w:val="0DCAE654"/>
    <w:rsid w:val="0E0BED20"/>
    <w:rsid w:val="0EA324AA"/>
    <w:rsid w:val="0EE400E9"/>
    <w:rsid w:val="0F78F492"/>
    <w:rsid w:val="0F9043E9"/>
    <w:rsid w:val="0FC6445F"/>
    <w:rsid w:val="104DBEF6"/>
    <w:rsid w:val="1095D08E"/>
    <w:rsid w:val="109E5F73"/>
    <w:rsid w:val="10D95BB8"/>
    <w:rsid w:val="1112B022"/>
    <w:rsid w:val="11334264"/>
    <w:rsid w:val="1148A9F5"/>
    <w:rsid w:val="11CE7C17"/>
    <w:rsid w:val="1220B13B"/>
    <w:rsid w:val="12CBF108"/>
    <w:rsid w:val="135A578B"/>
    <w:rsid w:val="138B475E"/>
    <w:rsid w:val="13E4669C"/>
    <w:rsid w:val="13E69F95"/>
    <w:rsid w:val="14399B70"/>
    <w:rsid w:val="1439A9C2"/>
    <w:rsid w:val="1452EB13"/>
    <w:rsid w:val="147C108F"/>
    <w:rsid w:val="14B0FCA2"/>
    <w:rsid w:val="16F3F7AF"/>
    <w:rsid w:val="1736BA60"/>
    <w:rsid w:val="177E6BEB"/>
    <w:rsid w:val="17CD537A"/>
    <w:rsid w:val="17E2A033"/>
    <w:rsid w:val="18294BBC"/>
    <w:rsid w:val="182B75A5"/>
    <w:rsid w:val="188A6E45"/>
    <w:rsid w:val="18A9D6EA"/>
    <w:rsid w:val="18AC1F88"/>
    <w:rsid w:val="196CC2FC"/>
    <w:rsid w:val="1972A9B8"/>
    <w:rsid w:val="19F9B494"/>
    <w:rsid w:val="1A122348"/>
    <w:rsid w:val="1A490BE2"/>
    <w:rsid w:val="1A57AE5B"/>
    <w:rsid w:val="1A634A92"/>
    <w:rsid w:val="1A8153EA"/>
    <w:rsid w:val="1B421A65"/>
    <w:rsid w:val="1B45D6B7"/>
    <w:rsid w:val="1BB61D21"/>
    <w:rsid w:val="1BBE39ED"/>
    <w:rsid w:val="1BBEBEB0"/>
    <w:rsid w:val="1BDE95A2"/>
    <w:rsid w:val="1BDECE27"/>
    <w:rsid w:val="1C118A45"/>
    <w:rsid w:val="1CC0D5C0"/>
    <w:rsid w:val="1CFB5719"/>
    <w:rsid w:val="1D25AD70"/>
    <w:rsid w:val="1D261CB7"/>
    <w:rsid w:val="1D43F737"/>
    <w:rsid w:val="1D4A54D0"/>
    <w:rsid w:val="1DDC68EF"/>
    <w:rsid w:val="1E7B379E"/>
    <w:rsid w:val="1EDDBFDF"/>
    <w:rsid w:val="1F027121"/>
    <w:rsid w:val="1F871AF3"/>
    <w:rsid w:val="1FB374F0"/>
    <w:rsid w:val="1FD587D9"/>
    <w:rsid w:val="2015CA3F"/>
    <w:rsid w:val="202E91A6"/>
    <w:rsid w:val="20512350"/>
    <w:rsid w:val="207D83AC"/>
    <w:rsid w:val="2086A9CF"/>
    <w:rsid w:val="2124AC17"/>
    <w:rsid w:val="21796A0F"/>
    <w:rsid w:val="21940CD5"/>
    <w:rsid w:val="21AE6772"/>
    <w:rsid w:val="21AF37A3"/>
    <w:rsid w:val="21B5D324"/>
    <w:rsid w:val="21FB31F5"/>
    <w:rsid w:val="22589CE7"/>
    <w:rsid w:val="22837EEB"/>
    <w:rsid w:val="234A83D3"/>
    <w:rsid w:val="234E9E5C"/>
    <w:rsid w:val="23C03362"/>
    <w:rsid w:val="23F0B93F"/>
    <w:rsid w:val="2429A6D1"/>
    <w:rsid w:val="24399054"/>
    <w:rsid w:val="25766FF8"/>
    <w:rsid w:val="25837AD1"/>
    <w:rsid w:val="2592BE5E"/>
    <w:rsid w:val="25DA0058"/>
    <w:rsid w:val="266E5960"/>
    <w:rsid w:val="2700DB1A"/>
    <w:rsid w:val="272CE37B"/>
    <w:rsid w:val="2757F0AA"/>
    <w:rsid w:val="27FF0974"/>
    <w:rsid w:val="2819654D"/>
    <w:rsid w:val="28524948"/>
    <w:rsid w:val="28D92B51"/>
    <w:rsid w:val="28EB038D"/>
    <w:rsid w:val="2903B5A1"/>
    <w:rsid w:val="2984C1A0"/>
    <w:rsid w:val="29EB81AF"/>
    <w:rsid w:val="29F4F025"/>
    <w:rsid w:val="29FA1D4B"/>
    <w:rsid w:val="2A1F3E36"/>
    <w:rsid w:val="2A3EF33D"/>
    <w:rsid w:val="2AA5293F"/>
    <w:rsid w:val="2AAA3CB0"/>
    <w:rsid w:val="2ABA40F2"/>
    <w:rsid w:val="2AE82A68"/>
    <w:rsid w:val="2B4A38DB"/>
    <w:rsid w:val="2B946FA6"/>
    <w:rsid w:val="2BCA040E"/>
    <w:rsid w:val="2D6B709B"/>
    <w:rsid w:val="2DA64C12"/>
    <w:rsid w:val="2E01EFF3"/>
    <w:rsid w:val="2E3843C1"/>
    <w:rsid w:val="2E8D6CDD"/>
    <w:rsid w:val="2EB73001"/>
    <w:rsid w:val="2EF702BC"/>
    <w:rsid w:val="2EFE389C"/>
    <w:rsid w:val="2F51DA18"/>
    <w:rsid w:val="2F6AC269"/>
    <w:rsid w:val="2F83D55F"/>
    <w:rsid w:val="2FD60C81"/>
    <w:rsid w:val="302901BE"/>
    <w:rsid w:val="31447502"/>
    <w:rsid w:val="315B6E62"/>
    <w:rsid w:val="31C7F16C"/>
    <w:rsid w:val="32150653"/>
    <w:rsid w:val="32999B94"/>
    <w:rsid w:val="32C36D1C"/>
    <w:rsid w:val="33023025"/>
    <w:rsid w:val="3303AEFD"/>
    <w:rsid w:val="3403A7CB"/>
    <w:rsid w:val="342E10AB"/>
    <w:rsid w:val="3449123D"/>
    <w:rsid w:val="345E3AC4"/>
    <w:rsid w:val="34D047D9"/>
    <w:rsid w:val="352DFB22"/>
    <w:rsid w:val="35308AD1"/>
    <w:rsid w:val="35A413EC"/>
    <w:rsid w:val="3627A09D"/>
    <w:rsid w:val="365E510C"/>
    <w:rsid w:val="3663A64B"/>
    <w:rsid w:val="36B20929"/>
    <w:rsid w:val="36FB90B6"/>
    <w:rsid w:val="372FD814"/>
    <w:rsid w:val="3743A177"/>
    <w:rsid w:val="3753EF9D"/>
    <w:rsid w:val="378BE2BE"/>
    <w:rsid w:val="37B2155D"/>
    <w:rsid w:val="37ECF3EB"/>
    <w:rsid w:val="381262E1"/>
    <w:rsid w:val="3867AB03"/>
    <w:rsid w:val="38DDA58B"/>
    <w:rsid w:val="3953CDA6"/>
    <w:rsid w:val="395A3B5F"/>
    <w:rsid w:val="39A84CC8"/>
    <w:rsid w:val="39D46BC0"/>
    <w:rsid w:val="39D7EFFD"/>
    <w:rsid w:val="3B8B82D8"/>
    <w:rsid w:val="3BA8313C"/>
    <w:rsid w:val="3C32D1C1"/>
    <w:rsid w:val="3D65758B"/>
    <w:rsid w:val="3D804068"/>
    <w:rsid w:val="3DE24779"/>
    <w:rsid w:val="3DE4C413"/>
    <w:rsid w:val="3DE79C9B"/>
    <w:rsid w:val="3E06F335"/>
    <w:rsid w:val="3E6C51AA"/>
    <w:rsid w:val="3EE0C860"/>
    <w:rsid w:val="3F077730"/>
    <w:rsid w:val="3F7E9E16"/>
    <w:rsid w:val="3FB6F044"/>
    <w:rsid w:val="3FF8E69B"/>
    <w:rsid w:val="3FF92FCB"/>
    <w:rsid w:val="402215C0"/>
    <w:rsid w:val="40320D40"/>
    <w:rsid w:val="403A186A"/>
    <w:rsid w:val="40472A47"/>
    <w:rsid w:val="407FF848"/>
    <w:rsid w:val="40A8EC63"/>
    <w:rsid w:val="415C83F5"/>
    <w:rsid w:val="4161086F"/>
    <w:rsid w:val="419E3790"/>
    <w:rsid w:val="41F8247E"/>
    <w:rsid w:val="42834850"/>
    <w:rsid w:val="4302BA41"/>
    <w:rsid w:val="4375023C"/>
    <w:rsid w:val="437B052B"/>
    <w:rsid w:val="43C83F9C"/>
    <w:rsid w:val="43CAFA8E"/>
    <w:rsid w:val="4474180A"/>
    <w:rsid w:val="448B2032"/>
    <w:rsid w:val="45151CE7"/>
    <w:rsid w:val="454533F1"/>
    <w:rsid w:val="45F4838E"/>
    <w:rsid w:val="461017B3"/>
    <w:rsid w:val="46487724"/>
    <w:rsid w:val="4731F455"/>
    <w:rsid w:val="476E131D"/>
    <w:rsid w:val="4797B44A"/>
    <w:rsid w:val="479DA9E5"/>
    <w:rsid w:val="47AC7BC0"/>
    <w:rsid w:val="481091D5"/>
    <w:rsid w:val="482EA154"/>
    <w:rsid w:val="48418BE8"/>
    <w:rsid w:val="485CBE42"/>
    <w:rsid w:val="488B844A"/>
    <w:rsid w:val="48BAC91A"/>
    <w:rsid w:val="48D8E966"/>
    <w:rsid w:val="48E809C0"/>
    <w:rsid w:val="49053B5E"/>
    <w:rsid w:val="49190828"/>
    <w:rsid w:val="4939ECD4"/>
    <w:rsid w:val="4966638A"/>
    <w:rsid w:val="49CC4EB2"/>
    <w:rsid w:val="4A380CCD"/>
    <w:rsid w:val="4AB9074C"/>
    <w:rsid w:val="4ADD43D8"/>
    <w:rsid w:val="4B159CEA"/>
    <w:rsid w:val="4B7E3D58"/>
    <w:rsid w:val="4C0ED038"/>
    <w:rsid w:val="4C55213A"/>
    <w:rsid w:val="4D473D19"/>
    <w:rsid w:val="4D514EF5"/>
    <w:rsid w:val="4DED6FEC"/>
    <w:rsid w:val="4F1259C1"/>
    <w:rsid w:val="4F2B1045"/>
    <w:rsid w:val="4F41AB05"/>
    <w:rsid w:val="4FB7010D"/>
    <w:rsid w:val="5004CFF4"/>
    <w:rsid w:val="508E81C6"/>
    <w:rsid w:val="50F3424D"/>
    <w:rsid w:val="510F8A42"/>
    <w:rsid w:val="51187431"/>
    <w:rsid w:val="51598560"/>
    <w:rsid w:val="519ED35D"/>
    <w:rsid w:val="5203722C"/>
    <w:rsid w:val="5205895F"/>
    <w:rsid w:val="521D7ECF"/>
    <w:rsid w:val="525F0614"/>
    <w:rsid w:val="5285E28A"/>
    <w:rsid w:val="532B0986"/>
    <w:rsid w:val="534BD048"/>
    <w:rsid w:val="53721B01"/>
    <w:rsid w:val="53EEA1E0"/>
    <w:rsid w:val="54361867"/>
    <w:rsid w:val="54E0F3C3"/>
    <w:rsid w:val="554B604E"/>
    <w:rsid w:val="556A60E5"/>
    <w:rsid w:val="55A87924"/>
    <w:rsid w:val="55CB999C"/>
    <w:rsid w:val="56142F80"/>
    <w:rsid w:val="5624C30C"/>
    <w:rsid w:val="565EC9CA"/>
    <w:rsid w:val="56757D54"/>
    <w:rsid w:val="56E44B9E"/>
    <w:rsid w:val="57715F22"/>
    <w:rsid w:val="57D643B6"/>
    <w:rsid w:val="589205FF"/>
    <w:rsid w:val="589CADBF"/>
    <w:rsid w:val="58A1B712"/>
    <w:rsid w:val="58C2002F"/>
    <w:rsid w:val="59215722"/>
    <w:rsid w:val="599E01AD"/>
    <w:rsid w:val="5A499B1F"/>
    <w:rsid w:val="5AD60942"/>
    <w:rsid w:val="5B4B6030"/>
    <w:rsid w:val="5BBB51A4"/>
    <w:rsid w:val="5C2ABF87"/>
    <w:rsid w:val="5C42C4C6"/>
    <w:rsid w:val="5C50BB25"/>
    <w:rsid w:val="5CF04E75"/>
    <w:rsid w:val="5D38F6A6"/>
    <w:rsid w:val="5DB9E37C"/>
    <w:rsid w:val="5DCC5484"/>
    <w:rsid w:val="5DD394E8"/>
    <w:rsid w:val="5DD5283C"/>
    <w:rsid w:val="5F6A82D9"/>
    <w:rsid w:val="6121CC9D"/>
    <w:rsid w:val="61C5C178"/>
    <w:rsid w:val="61D9A0ED"/>
    <w:rsid w:val="623D83F1"/>
    <w:rsid w:val="6279D31A"/>
    <w:rsid w:val="629F995B"/>
    <w:rsid w:val="62D15A0B"/>
    <w:rsid w:val="630FC48D"/>
    <w:rsid w:val="63291647"/>
    <w:rsid w:val="63A6F77D"/>
    <w:rsid w:val="6415F4F4"/>
    <w:rsid w:val="645CBD9E"/>
    <w:rsid w:val="64660BD3"/>
    <w:rsid w:val="64D309CF"/>
    <w:rsid w:val="64D69EFB"/>
    <w:rsid w:val="6528953D"/>
    <w:rsid w:val="6577777D"/>
    <w:rsid w:val="65A2782C"/>
    <w:rsid w:val="668C8E47"/>
    <w:rsid w:val="66E7708F"/>
    <w:rsid w:val="670F6378"/>
    <w:rsid w:val="67819906"/>
    <w:rsid w:val="67CA9A6F"/>
    <w:rsid w:val="67D34A16"/>
    <w:rsid w:val="67F0A749"/>
    <w:rsid w:val="68114907"/>
    <w:rsid w:val="685080FD"/>
    <w:rsid w:val="68A72CDA"/>
    <w:rsid w:val="68C9968B"/>
    <w:rsid w:val="68FE837E"/>
    <w:rsid w:val="6952BB00"/>
    <w:rsid w:val="69613E8B"/>
    <w:rsid w:val="6980634C"/>
    <w:rsid w:val="69D25CCB"/>
    <w:rsid w:val="69D4E726"/>
    <w:rsid w:val="69E4F37E"/>
    <w:rsid w:val="6A146833"/>
    <w:rsid w:val="6A62B5F6"/>
    <w:rsid w:val="6A961403"/>
    <w:rsid w:val="6AA4C219"/>
    <w:rsid w:val="6AC65664"/>
    <w:rsid w:val="6AEA52FB"/>
    <w:rsid w:val="6B0CAA3E"/>
    <w:rsid w:val="6B116DF1"/>
    <w:rsid w:val="6B2A5AD9"/>
    <w:rsid w:val="6B51D3D2"/>
    <w:rsid w:val="6B6C4D25"/>
    <w:rsid w:val="6B71563E"/>
    <w:rsid w:val="6B918AB8"/>
    <w:rsid w:val="6B99E370"/>
    <w:rsid w:val="6C1170DB"/>
    <w:rsid w:val="6C85B56E"/>
    <w:rsid w:val="6C964CE8"/>
    <w:rsid w:val="6CA811F6"/>
    <w:rsid w:val="6D08CE97"/>
    <w:rsid w:val="6D585743"/>
    <w:rsid w:val="6D9B39AD"/>
    <w:rsid w:val="6DED3C99"/>
    <w:rsid w:val="6E27EAFA"/>
    <w:rsid w:val="6EFA47CA"/>
    <w:rsid w:val="6F089183"/>
    <w:rsid w:val="6F4EFC11"/>
    <w:rsid w:val="6F77DA70"/>
    <w:rsid w:val="6F8A7D67"/>
    <w:rsid w:val="706962CE"/>
    <w:rsid w:val="7086C946"/>
    <w:rsid w:val="70BAE265"/>
    <w:rsid w:val="70F2D9CD"/>
    <w:rsid w:val="70FA794C"/>
    <w:rsid w:val="718E20B5"/>
    <w:rsid w:val="719D6BEB"/>
    <w:rsid w:val="7284FA37"/>
    <w:rsid w:val="72CAFE5C"/>
    <w:rsid w:val="7302BF2B"/>
    <w:rsid w:val="7314019F"/>
    <w:rsid w:val="731F569D"/>
    <w:rsid w:val="73A558D9"/>
    <w:rsid w:val="7419A95F"/>
    <w:rsid w:val="741B0361"/>
    <w:rsid w:val="7442CC3E"/>
    <w:rsid w:val="74DB2905"/>
    <w:rsid w:val="754D601A"/>
    <w:rsid w:val="75958319"/>
    <w:rsid w:val="759EB966"/>
    <w:rsid w:val="75A1102A"/>
    <w:rsid w:val="75D9B065"/>
    <w:rsid w:val="7604D2EF"/>
    <w:rsid w:val="7709ECDD"/>
    <w:rsid w:val="7750DB86"/>
    <w:rsid w:val="775CBA86"/>
    <w:rsid w:val="77700886"/>
    <w:rsid w:val="77820C58"/>
    <w:rsid w:val="77A6885C"/>
    <w:rsid w:val="77A76118"/>
    <w:rsid w:val="781186F1"/>
    <w:rsid w:val="78209E96"/>
    <w:rsid w:val="7861FD05"/>
    <w:rsid w:val="78700AD8"/>
    <w:rsid w:val="7896F92C"/>
    <w:rsid w:val="78A9DA0A"/>
    <w:rsid w:val="78BDD0D8"/>
    <w:rsid w:val="78D32414"/>
    <w:rsid w:val="7A97118B"/>
    <w:rsid w:val="7AA89C42"/>
    <w:rsid w:val="7ABB5B7A"/>
    <w:rsid w:val="7ACB71DF"/>
    <w:rsid w:val="7B637D9B"/>
    <w:rsid w:val="7B8F4DA1"/>
    <w:rsid w:val="7C900B7E"/>
    <w:rsid w:val="7D795A6F"/>
    <w:rsid w:val="7D878B4B"/>
    <w:rsid w:val="7DA40A06"/>
    <w:rsid w:val="7E359BC7"/>
    <w:rsid w:val="7EE487B9"/>
    <w:rsid w:val="7F59B076"/>
    <w:rsid w:val="7FA95422"/>
    <w:rsid w:val="7FB1B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F8D0"/>
  <w15:docId w15:val="{39AB60E8-8AAD-43B6-853B-FCE9BDD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76"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AB"/>
    <w:pPr>
      <w:spacing w:after="160" w:line="259" w:lineRule="auto"/>
      <w:ind w:left="0" w:firstLine="0"/>
    </w:pPr>
  </w:style>
  <w:style w:type="paragraph" w:styleId="Heading1">
    <w:name w:val="heading 1"/>
    <w:basedOn w:val="Normal"/>
    <w:next w:val="Normal"/>
    <w:link w:val="Heading1Char"/>
    <w:uiPriority w:val="9"/>
    <w:qFormat/>
    <w:rsid w:val="001630D3"/>
    <w:pPr>
      <w:keepNext/>
      <w:keepLines/>
      <w:pageBreakBefore/>
      <w:numPr>
        <w:numId w:val="5"/>
      </w:numPr>
      <w:spacing w:before="240" w:after="240"/>
      <w:outlineLvl w:val="0"/>
    </w:pPr>
    <w:rPr>
      <w:rFonts w:asciiTheme="majorHAnsi" w:eastAsiaTheme="majorEastAsia" w:hAnsiTheme="majorHAnsi" w:cstheme="majorBidi"/>
      <w:b/>
      <w:sz w:val="48"/>
      <w:szCs w:val="32"/>
    </w:rPr>
  </w:style>
  <w:style w:type="paragraph" w:styleId="Heading2">
    <w:name w:val="heading 2"/>
    <w:basedOn w:val="Normal"/>
    <w:next w:val="Normal"/>
    <w:link w:val="Heading2Char"/>
    <w:uiPriority w:val="9"/>
    <w:unhideWhenUsed/>
    <w:qFormat/>
    <w:rsid w:val="00267214"/>
    <w:pPr>
      <w:keepNext/>
      <w:keepLines/>
      <w:numPr>
        <w:ilvl w:val="1"/>
        <w:numId w:val="5"/>
      </w:numPr>
      <w:spacing w:before="120"/>
      <w:outlineLvl w:val="1"/>
    </w:pPr>
    <w:rPr>
      <w:rFonts w:eastAsiaTheme="majorEastAsia" w:cstheme="majorBidi"/>
      <w:b/>
      <w:sz w:val="28"/>
      <w:szCs w:val="26"/>
    </w:rPr>
  </w:style>
  <w:style w:type="paragraph" w:styleId="Heading3">
    <w:name w:val="heading 3"/>
    <w:basedOn w:val="Normal"/>
    <w:next w:val="Heading3Subheading"/>
    <w:link w:val="Heading3Char"/>
    <w:uiPriority w:val="9"/>
    <w:unhideWhenUsed/>
    <w:qFormat/>
    <w:rsid w:val="004418AB"/>
    <w:pPr>
      <w:keepNext/>
      <w:keepLines/>
      <w:numPr>
        <w:ilvl w:val="2"/>
        <w:numId w:val="5"/>
      </w:numPr>
      <w:spacing w:before="120" w:after="120"/>
      <w:ind w:left="1800"/>
      <w:contextualSpacing/>
      <w:outlineLvl w:val="2"/>
    </w:pPr>
    <w:rPr>
      <w:rFonts w:eastAsiaTheme="majorEastAsia" w:cstheme="majorBidi"/>
      <w:b/>
      <w:sz w:val="24"/>
      <w:szCs w:val="24"/>
    </w:rPr>
  </w:style>
  <w:style w:type="paragraph" w:styleId="Heading4">
    <w:name w:val="heading 4"/>
    <w:basedOn w:val="Heading5"/>
    <w:next w:val="Normal"/>
    <w:link w:val="Heading4Char"/>
    <w:uiPriority w:val="9"/>
    <w:unhideWhenUsed/>
    <w:qFormat/>
    <w:rsid w:val="00CF19A0"/>
    <w:pPr>
      <w:spacing w:after="0"/>
      <w:outlineLvl w:val="3"/>
    </w:pPr>
  </w:style>
  <w:style w:type="paragraph" w:styleId="Heading5">
    <w:name w:val="heading 5"/>
    <w:basedOn w:val="Normal"/>
    <w:next w:val="Normal"/>
    <w:link w:val="Heading5Char"/>
    <w:uiPriority w:val="9"/>
    <w:unhideWhenUsed/>
    <w:qFormat/>
    <w:rsid w:val="001751E6"/>
    <w:pPr>
      <w:keepNext/>
      <w:keepLines/>
      <w:spacing w:before="120" w:after="120"/>
      <w:contextualSpacing/>
      <w:outlineLvl w:val="4"/>
    </w:pPr>
    <w:rPr>
      <w:rFonts w:asciiTheme="majorHAnsi" w:eastAsiaTheme="majorEastAsia" w:hAnsiTheme="majorHAnsi" w:cstheme="majorBidi"/>
      <w:b/>
      <w:color w:val="1F4D78" w:themeColor="accent1" w:themeShade="7F"/>
    </w:rPr>
  </w:style>
  <w:style w:type="paragraph" w:styleId="Heading6">
    <w:name w:val="heading 6"/>
    <w:basedOn w:val="Normal"/>
    <w:next w:val="Normal"/>
    <w:link w:val="Heading6Char"/>
    <w:uiPriority w:val="9"/>
    <w:unhideWhenUsed/>
    <w:qFormat/>
    <w:rsid w:val="008826D4"/>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31128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1128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1128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556B"/>
    <w:pPr>
      <w:ind w:left="720"/>
    </w:pPr>
  </w:style>
  <w:style w:type="paragraph" w:styleId="Header">
    <w:name w:val="header"/>
    <w:basedOn w:val="Normal"/>
    <w:link w:val="HeaderChar"/>
    <w:uiPriority w:val="99"/>
    <w:unhideWhenUsed/>
    <w:rsid w:val="004E7ACD"/>
    <w:pPr>
      <w:tabs>
        <w:tab w:val="center" w:pos="4680"/>
        <w:tab w:val="right" w:pos="9360"/>
      </w:tabs>
    </w:pPr>
  </w:style>
  <w:style w:type="character" w:customStyle="1" w:styleId="HeaderChar">
    <w:name w:val="Header Char"/>
    <w:basedOn w:val="DefaultParagraphFont"/>
    <w:link w:val="Header"/>
    <w:uiPriority w:val="99"/>
    <w:rsid w:val="004E7ACD"/>
  </w:style>
  <w:style w:type="paragraph" w:styleId="Footer">
    <w:name w:val="footer"/>
    <w:basedOn w:val="Normal"/>
    <w:link w:val="FooterChar"/>
    <w:uiPriority w:val="99"/>
    <w:unhideWhenUsed/>
    <w:rsid w:val="004E7ACD"/>
    <w:pPr>
      <w:tabs>
        <w:tab w:val="center" w:pos="4680"/>
        <w:tab w:val="right" w:pos="9360"/>
      </w:tabs>
    </w:pPr>
  </w:style>
  <w:style w:type="character" w:customStyle="1" w:styleId="FooterChar">
    <w:name w:val="Footer Char"/>
    <w:basedOn w:val="DefaultParagraphFont"/>
    <w:link w:val="Footer"/>
    <w:uiPriority w:val="99"/>
    <w:rsid w:val="004E7ACD"/>
  </w:style>
  <w:style w:type="character" w:customStyle="1" w:styleId="Heading1Char">
    <w:name w:val="Heading 1 Char"/>
    <w:basedOn w:val="DefaultParagraphFont"/>
    <w:link w:val="Heading1"/>
    <w:uiPriority w:val="9"/>
    <w:rsid w:val="001630D3"/>
    <w:rPr>
      <w:rFonts w:asciiTheme="majorHAnsi" w:eastAsiaTheme="majorEastAsia" w:hAnsiTheme="majorHAnsi" w:cstheme="majorBidi"/>
      <w:b/>
      <w:sz w:val="48"/>
      <w:szCs w:val="32"/>
    </w:rPr>
  </w:style>
  <w:style w:type="character" w:styleId="CommentReference">
    <w:name w:val="annotation reference"/>
    <w:basedOn w:val="DefaultParagraphFont"/>
    <w:uiPriority w:val="99"/>
    <w:unhideWhenUsed/>
    <w:rsid w:val="004E7ACD"/>
    <w:rPr>
      <w:sz w:val="16"/>
      <w:szCs w:val="16"/>
    </w:rPr>
  </w:style>
  <w:style w:type="paragraph" w:styleId="CommentText">
    <w:name w:val="annotation text"/>
    <w:basedOn w:val="Normal"/>
    <w:link w:val="CommentTextChar"/>
    <w:uiPriority w:val="99"/>
    <w:unhideWhenUsed/>
    <w:qFormat/>
    <w:rsid w:val="004E7ACD"/>
    <w:rPr>
      <w:sz w:val="20"/>
      <w:szCs w:val="20"/>
    </w:rPr>
  </w:style>
  <w:style w:type="character" w:customStyle="1" w:styleId="CommentTextChar">
    <w:name w:val="Comment Text Char"/>
    <w:basedOn w:val="DefaultParagraphFont"/>
    <w:link w:val="CommentText"/>
    <w:uiPriority w:val="99"/>
    <w:rsid w:val="004E7ACD"/>
    <w:rPr>
      <w:sz w:val="20"/>
      <w:szCs w:val="20"/>
    </w:rPr>
  </w:style>
  <w:style w:type="paragraph" w:styleId="CommentSubject">
    <w:name w:val="annotation subject"/>
    <w:basedOn w:val="CommentText"/>
    <w:next w:val="CommentText"/>
    <w:link w:val="CommentSubjectChar"/>
    <w:uiPriority w:val="99"/>
    <w:semiHidden/>
    <w:unhideWhenUsed/>
    <w:rsid w:val="004E7ACD"/>
    <w:rPr>
      <w:b/>
      <w:bCs/>
    </w:rPr>
  </w:style>
  <w:style w:type="character" w:customStyle="1" w:styleId="CommentSubjectChar">
    <w:name w:val="Comment Subject Char"/>
    <w:basedOn w:val="CommentTextChar"/>
    <w:link w:val="CommentSubject"/>
    <w:uiPriority w:val="99"/>
    <w:semiHidden/>
    <w:rsid w:val="004E7ACD"/>
    <w:rPr>
      <w:b/>
      <w:bCs/>
      <w:sz w:val="20"/>
      <w:szCs w:val="20"/>
    </w:rPr>
  </w:style>
  <w:style w:type="paragraph" w:styleId="BalloonText">
    <w:name w:val="Balloon Text"/>
    <w:basedOn w:val="Normal"/>
    <w:link w:val="BalloonTextChar"/>
    <w:uiPriority w:val="99"/>
    <w:semiHidden/>
    <w:unhideWhenUsed/>
    <w:rsid w:val="004E7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ACD"/>
    <w:rPr>
      <w:rFonts w:ascii="Segoe UI" w:hAnsi="Segoe UI" w:cs="Segoe UI"/>
      <w:sz w:val="18"/>
      <w:szCs w:val="18"/>
    </w:rPr>
  </w:style>
  <w:style w:type="table" w:styleId="TableGrid">
    <w:name w:val="Table Grid"/>
    <w:basedOn w:val="TableNormal"/>
    <w:uiPriority w:val="59"/>
    <w:rsid w:val="004D5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Hyperlink">
    <w:name w:val="Hyperlink"/>
    <w:basedOn w:val="DefaultParagraphFont"/>
    <w:uiPriority w:val="99"/>
    <w:unhideWhenUsed/>
    <w:rsid w:val="00C52083"/>
    <w:rPr>
      <w:color w:val="0563C1" w:themeColor="hyperlink"/>
      <w:u w:val="single"/>
    </w:rPr>
  </w:style>
  <w:style w:type="character" w:customStyle="1" w:styleId="UnresolvedMention1">
    <w:name w:val="Unresolved Mention1"/>
    <w:basedOn w:val="DefaultParagraphFont"/>
    <w:uiPriority w:val="99"/>
    <w:semiHidden/>
    <w:unhideWhenUsed/>
    <w:rsid w:val="00D75EAE"/>
    <w:rPr>
      <w:color w:val="808080"/>
      <w:shd w:val="clear" w:color="auto" w:fill="E6E6E6"/>
    </w:rPr>
  </w:style>
  <w:style w:type="character" w:styleId="FollowedHyperlink">
    <w:name w:val="FollowedHyperlink"/>
    <w:basedOn w:val="DefaultParagraphFont"/>
    <w:uiPriority w:val="99"/>
    <w:semiHidden/>
    <w:unhideWhenUsed/>
    <w:rsid w:val="00CC2316"/>
    <w:rPr>
      <w:color w:val="954F72" w:themeColor="followedHyperlink"/>
      <w:u w:val="single"/>
    </w:rPr>
  </w:style>
  <w:style w:type="paragraph" w:styleId="Revision">
    <w:name w:val="Revision"/>
    <w:hidden/>
    <w:uiPriority w:val="99"/>
    <w:semiHidden/>
    <w:rsid w:val="00CC2316"/>
  </w:style>
  <w:style w:type="paragraph" w:styleId="NoSpacing">
    <w:name w:val="No Spacing"/>
    <w:link w:val="NoSpacingChar"/>
    <w:qFormat/>
    <w:rsid w:val="00636ECC"/>
  </w:style>
  <w:style w:type="paragraph" w:styleId="Date">
    <w:name w:val="Date"/>
    <w:basedOn w:val="Normal"/>
    <w:next w:val="Normal"/>
    <w:link w:val="DateChar"/>
    <w:uiPriority w:val="99"/>
    <w:semiHidden/>
    <w:unhideWhenUsed/>
    <w:rsid w:val="00636ECC"/>
  </w:style>
  <w:style w:type="character" w:customStyle="1" w:styleId="DateChar">
    <w:name w:val="Date Char"/>
    <w:basedOn w:val="DefaultParagraphFont"/>
    <w:link w:val="Date"/>
    <w:uiPriority w:val="99"/>
    <w:semiHidden/>
    <w:rsid w:val="00636ECC"/>
  </w:style>
  <w:style w:type="character" w:customStyle="1" w:styleId="UnresolvedMention2">
    <w:name w:val="Unresolved Mention2"/>
    <w:basedOn w:val="DefaultParagraphFont"/>
    <w:uiPriority w:val="99"/>
    <w:semiHidden/>
    <w:unhideWhenUsed/>
    <w:rsid w:val="000A30CC"/>
    <w:rPr>
      <w:color w:val="808080"/>
      <w:shd w:val="clear" w:color="auto" w:fill="E6E6E6"/>
    </w:rPr>
  </w:style>
  <w:style w:type="paragraph" w:styleId="Caption">
    <w:name w:val="caption"/>
    <w:basedOn w:val="Normal"/>
    <w:next w:val="Normal"/>
    <w:uiPriority w:val="3"/>
    <w:qFormat/>
    <w:rsid w:val="00E9261C"/>
    <w:pPr>
      <w:keepNext/>
      <w:spacing w:after="240"/>
      <w:contextualSpacing/>
      <w:jc w:val="center"/>
    </w:pPr>
    <w:rPr>
      <w:rFonts w:eastAsiaTheme="minorEastAsia"/>
      <w:b/>
      <w:bCs/>
      <w:i/>
      <w:color w:val="000000" w:themeColor="text1"/>
      <w:sz w:val="24"/>
      <w:szCs w:val="18"/>
    </w:rPr>
  </w:style>
  <w:style w:type="paragraph" w:styleId="Title">
    <w:name w:val="Title"/>
    <w:basedOn w:val="Normal"/>
    <w:next w:val="Normal"/>
    <w:link w:val="TitleChar"/>
    <w:uiPriority w:val="99"/>
    <w:qFormat/>
    <w:rsid w:val="003D6A5D"/>
    <w:pPr>
      <w:ind w:left="2966" w:hanging="2966"/>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D6A5D"/>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rsid w:val="00E6670F"/>
  </w:style>
  <w:style w:type="paragraph" w:customStyle="1" w:styleId="DisclaimerText">
    <w:name w:val="Disclaimer Text"/>
    <w:basedOn w:val="Normal"/>
    <w:rsid w:val="00152C35"/>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ind w:left="720" w:right="720"/>
    </w:pPr>
    <w:rPr>
      <w:rFonts w:eastAsia="Times New Roman" w:cs="Times New Roman"/>
      <w:szCs w:val="20"/>
    </w:rPr>
  </w:style>
  <w:style w:type="character" w:customStyle="1" w:styleId="Heading2Char">
    <w:name w:val="Heading 2 Char"/>
    <w:basedOn w:val="DefaultParagraphFont"/>
    <w:link w:val="Heading2"/>
    <w:uiPriority w:val="9"/>
    <w:rsid w:val="00267214"/>
    <w:rPr>
      <w:rFonts w:eastAsiaTheme="majorEastAsia" w:cstheme="majorBidi"/>
      <w:b/>
      <w:sz w:val="28"/>
      <w:szCs w:val="26"/>
    </w:rPr>
  </w:style>
  <w:style w:type="character" w:customStyle="1" w:styleId="Heading3Char">
    <w:name w:val="Heading 3 Char"/>
    <w:basedOn w:val="DefaultParagraphFont"/>
    <w:link w:val="Heading3"/>
    <w:uiPriority w:val="9"/>
    <w:rsid w:val="004418AB"/>
    <w:rPr>
      <w:rFonts w:eastAsiaTheme="majorEastAsia" w:cstheme="majorBidi"/>
      <w:b/>
      <w:sz w:val="24"/>
      <w:szCs w:val="24"/>
    </w:rPr>
  </w:style>
  <w:style w:type="character" w:customStyle="1" w:styleId="Heading4Char">
    <w:name w:val="Heading 4 Char"/>
    <w:basedOn w:val="DefaultParagraphFont"/>
    <w:link w:val="Heading4"/>
    <w:uiPriority w:val="9"/>
    <w:rsid w:val="00CF19A0"/>
    <w:rPr>
      <w:rFonts w:asciiTheme="majorHAnsi" w:eastAsiaTheme="majorEastAsia" w:hAnsiTheme="majorHAnsi" w:cstheme="majorBidi"/>
      <w:b/>
      <w:color w:val="1F4D78" w:themeColor="accent1" w:themeShade="7F"/>
    </w:rPr>
  </w:style>
  <w:style w:type="character" w:customStyle="1" w:styleId="Heading5Char">
    <w:name w:val="Heading 5 Char"/>
    <w:basedOn w:val="DefaultParagraphFont"/>
    <w:link w:val="Heading5"/>
    <w:uiPriority w:val="9"/>
    <w:rsid w:val="00136171"/>
    <w:rPr>
      <w:rFonts w:asciiTheme="majorHAnsi" w:eastAsiaTheme="majorEastAsia" w:hAnsiTheme="majorHAnsi" w:cstheme="majorBidi"/>
      <w:b/>
      <w:color w:val="1F4D78" w:themeColor="accent1" w:themeShade="7F"/>
    </w:rPr>
  </w:style>
  <w:style w:type="character" w:customStyle="1" w:styleId="Heading6Char">
    <w:name w:val="Heading 6 Char"/>
    <w:basedOn w:val="DefaultParagraphFont"/>
    <w:link w:val="Heading6"/>
    <w:uiPriority w:val="9"/>
    <w:rsid w:val="00FB6EBA"/>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9"/>
    <w:rsid w:val="003112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11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1128D"/>
    <w:rPr>
      <w:rFonts w:asciiTheme="majorHAnsi" w:eastAsiaTheme="majorEastAsia" w:hAnsiTheme="majorHAnsi" w:cstheme="majorBidi"/>
      <w:i/>
      <w:iCs/>
      <w:color w:val="272727" w:themeColor="text1" w:themeTint="D8"/>
      <w:sz w:val="21"/>
      <w:szCs w:val="21"/>
    </w:rPr>
  </w:style>
  <w:style w:type="paragraph" w:customStyle="1" w:styleId="TextBoxBody">
    <w:name w:val="Text Box_Body"/>
    <w:basedOn w:val="Normal"/>
    <w:qFormat/>
    <w:rsid w:val="0093016E"/>
    <w:pPr>
      <w:spacing w:line="247" w:lineRule="auto"/>
    </w:pPr>
    <w:rPr>
      <w:sz w:val="21"/>
    </w:rPr>
  </w:style>
  <w:style w:type="paragraph" w:customStyle="1" w:styleId="TextBoxHeader">
    <w:name w:val="Text Box_Header"/>
    <w:basedOn w:val="TextBoxBody"/>
    <w:qFormat/>
    <w:rsid w:val="00900D36"/>
    <w:pPr>
      <w:spacing w:after="100"/>
      <w:jc w:val="center"/>
    </w:pPr>
    <w:rPr>
      <w:b/>
    </w:rPr>
  </w:style>
  <w:style w:type="paragraph" w:customStyle="1" w:styleId="Heading3Subheading">
    <w:name w:val="Heading 3 Subheading"/>
    <w:basedOn w:val="Heading3"/>
    <w:qFormat/>
    <w:rsid w:val="005C3BC3"/>
    <w:pPr>
      <w:numPr>
        <w:ilvl w:val="0"/>
        <w:numId w:val="0"/>
      </w:numPr>
      <w:spacing w:before="0"/>
      <w:ind w:left="720"/>
      <w:outlineLvl w:val="9"/>
    </w:pPr>
  </w:style>
  <w:style w:type="table" w:styleId="GridTable1Light">
    <w:name w:val="Grid Table 1 Light"/>
    <w:basedOn w:val="TableNormal"/>
    <w:uiPriority w:val="46"/>
    <w:rsid w:val="00D21B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2subheading">
    <w:name w:val="Heading 2 subheading"/>
    <w:basedOn w:val="Normal"/>
    <w:autoRedefine/>
    <w:qFormat/>
    <w:rsid w:val="00BF6488"/>
    <w:pPr>
      <w:keepNext/>
      <w:keepLines/>
      <w:ind w:left="576"/>
    </w:pPr>
    <w:rPr>
      <w:rFonts w:eastAsiaTheme="majorEastAsia" w:cstheme="majorBidi"/>
      <w:b/>
      <w:sz w:val="28"/>
      <w:szCs w:val="26"/>
    </w:rPr>
  </w:style>
  <w:style w:type="paragraph" w:styleId="FootnoteText">
    <w:name w:val="footnote text"/>
    <w:basedOn w:val="Normal"/>
    <w:link w:val="FootnoteTextChar"/>
    <w:uiPriority w:val="99"/>
    <w:unhideWhenUsed/>
    <w:rsid w:val="00C0757A"/>
    <w:rPr>
      <w:sz w:val="20"/>
      <w:szCs w:val="20"/>
    </w:rPr>
  </w:style>
  <w:style w:type="character" w:customStyle="1" w:styleId="FootnoteTextChar">
    <w:name w:val="Footnote Text Char"/>
    <w:basedOn w:val="DefaultParagraphFont"/>
    <w:link w:val="FootnoteText"/>
    <w:uiPriority w:val="99"/>
    <w:rsid w:val="00C0757A"/>
    <w:rPr>
      <w:sz w:val="20"/>
      <w:szCs w:val="20"/>
    </w:rPr>
  </w:style>
  <w:style w:type="character" w:styleId="FootnoteReference">
    <w:name w:val="footnote reference"/>
    <w:basedOn w:val="DefaultParagraphFont"/>
    <w:uiPriority w:val="99"/>
    <w:semiHidden/>
    <w:unhideWhenUsed/>
    <w:rsid w:val="00C0757A"/>
    <w:rPr>
      <w:vertAlign w:val="superscript"/>
    </w:rPr>
  </w:style>
  <w:style w:type="paragraph" w:styleId="TOCHeading">
    <w:name w:val="TOC Heading"/>
    <w:basedOn w:val="Heading1"/>
    <w:next w:val="Normal"/>
    <w:uiPriority w:val="39"/>
    <w:unhideWhenUsed/>
    <w:qFormat/>
    <w:rsid w:val="008512E0"/>
    <w:pPr>
      <w:pageBreakBefore w:val="0"/>
      <w:numPr>
        <w:numId w:val="0"/>
      </w:numPr>
    </w:pPr>
    <w:rPr>
      <w:b w:val="0"/>
      <w:color w:val="2E74B5" w:themeColor="accent1" w:themeShade="BF"/>
      <w:sz w:val="32"/>
    </w:rPr>
  </w:style>
  <w:style w:type="paragraph" w:styleId="TOC1">
    <w:name w:val="toc 1"/>
    <w:basedOn w:val="Normal"/>
    <w:next w:val="Normal"/>
    <w:autoRedefine/>
    <w:uiPriority w:val="39"/>
    <w:unhideWhenUsed/>
    <w:qFormat/>
    <w:rsid w:val="008512E0"/>
    <w:pPr>
      <w:tabs>
        <w:tab w:val="right" w:leader="dot" w:pos="9990"/>
      </w:tabs>
      <w:spacing w:after="100"/>
      <w:ind w:left="270" w:hanging="270"/>
    </w:pPr>
  </w:style>
  <w:style w:type="paragraph" w:styleId="TOC2">
    <w:name w:val="toc 2"/>
    <w:basedOn w:val="Normal"/>
    <w:next w:val="Normal"/>
    <w:autoRedefine/>
    <w:uiPriority w:val="39"/>
    <w:unhideWhenUsed/>
    <w:qFormat/>
    <w:rsid w:val="00267214"/>
    <w:pPr>
      <w:tabs>
        <w:tab w:val="left" w:pos="1350"/>
        <w:tab w:val="right" w:leader="dot" w:pos="9990"/>
      </w:tabs>
      <w:spacing w:after="100"/>
      <w:ind w:left="720" w:hanging="450"/>
    </w:pPr>
  </w:style>
  <w:style w:type="paragraph" w:styleId="TOC3">
    <w:name w:val="toc 3"/>
    <w:basedOn w:val="Normal"/>
    <w:next w:val="Normal"/>
    <w:autoRedefine/>
    <w:uiPriority w:val="39"/>
    <w:unhideWhenUsed/>
    <w:qFormat/>
    <w:rsid w:val="00F3657A"/>
    <w:pPr>
      <w:tabs>
        <w:tab w:val="left" w:pos="1660"/>
        <w:tab w:val="left" w:pos="1890"/>
        <w:tab w:val="right" w:leader="dot" w:pos="9990"/>
      </w:tabs>
      <w:spacing w:after="100"/>
      <w:ind w:left="1350" w:hanging="630"/>
    </w:pPr>
  </w:style>
  <w:style w:type="paragraph" w:styleId="TableofFigures">
    <w:name w:val="table of figures"/>
    <w:basedOn w:val="Normal"/>
    <w:next w:val="Normal"/>
    <w:uiPriority w:val="99"/>
    <w:unhideWhenUsed/>
    <w:rsid w:val="009D1E7A"/>
    <w:pPr>
      <w:tabs>
        <w:tab w:val="right" w:leader="dot" w:pos="9990"/>
      </w:tabs>
      <w:spacing w:after="100"/>
    </w:pPr>
    <w:rPr>
      <w:noProof/>
    </w:rPr>
  </w:style>
  <w:style w:type="character" w:styleId="SubtleEmphasis">
    <w:name w:val="Subtle Emphasis"/>
    <w:basedOn w:val="DefaultParagraphFont"/>
    <w:uiPriority w:val="19"/>
    <w:qFormat/>
    <w:rsid w:val="00A9556A"/>
    <w:rPr>
      <w:i/>
      <w:iCs/>
      <w:color w:val="404040" w:themeColor="text1" w:themeTint="BF"/>
    </w:rPr>
  </w:style>
  <w:style w:type="table" w:styleId="TableGridLight">
    <w:name w:val="Grid Table Light"/>
    <w:basedOn w:val="TableNormal"/>
    <w:uiPriority w:val="40"/>
    <w:rsid w:val="00B716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16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507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507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507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WorkingTable">
    <w:name w:val="Working Table"/>
    <w:basedOn w:val="TableNormal"/>
    <w:uiPriority w:val="99"/>
    <w:rsid w:val="004D57AB"/>
    <w:pPr>
      <w:contextualSpacing/>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trPr>
      <w:cantSplit/>
    </w:trPr>
    <w:tblStylePr w:type="firstRow">
      <w:pPr>
        <w:jc w:val="center"/>
      </w:pPr>
      <w:rPr>
        <w:b/>
      </w:rPr>
      <w:tblPr/>
      <w:trPr>
        <w:cantSplit w:val="0"/>
        <w:tblHeader/>
      </w:trPr>
    </w:tblStylePr>
    <w:tblStylePr w:type="firstCol">
      <w:rPr>
        <w:b/>
      </w:rPr>
    </w:tblStylePr>
    <w:tblStylePr w:type="band1Vert">
      <w:tblPr/>
      <w:tcPr>
        <w:shd w:val="clear" w:color="auto" w:fill="D0CECE" w:themeFill="background2" w:themeFillShade="E6"/>
      </w:tcPr>
    </w:tblStylePr>
    <w:tblStylePr w:type="band1Horz">
      <w:tblPr/>
      <w:tcPr>
        <w:shd w:val="clear" w:color="auto" w:fill="D0CECE" w:themeFill="background2" w:themeFillShade="E6"/>
      </w:tcPr>
    </w:tblStylePr>
  </w:style>
  <w:style w:type="paragraph" w:styleId="TOC4">
    <w:name w:val="toc 4"/>
    <w:basedOn w:val="Normal"/>
    <w:uiPriority w:val="1"/>
    <w:qFormat/>
    <w:rsid w:val="0015331D"/>
    <w:pPr>
      <w:widowControl w:val="0"/>
      <w:numPr>
        <w:numId w:val="3"/>
      </w:numPr>
      <w:autoSpaceDE w:val="0"/>
      <w:autoSpaceDN w:val="0"/>
      <w:spacing w:before="11"/>
      <w:ind w:right="225"/>
    </w:pPr>
    <w:rPr>
      <w:rFonts w:ascii="Times New Roman" w:eastAsia="Times New Roman" w:hAnsi="Times New Roman" w:cs="Times New Roman"/>
      <w:lang w:bidi="en-US"/>
    </w:rPr>
  </w:style>
  <w:style w:type="paragraph" w:styleId="TOC5">
    <w:name w:val="toc 5"/>
    <w:basedOn w:val="Normal"/>
    <w:uiPriority w:val="1"/>
    <w:qFormat/>
    <w:rsid w:val="0015331D"/>
    <w:pPr>
      <w:widowControl w:val="0"/>
      <w:autoSpaceDE w:val="0"/>
      <w:autoSpaceDN w:val="0"/>
      <w:spacing w:before="11"/>
      <w:ind w:left="1660" w:hanging="720"/>
    </w:pPr>
    <w:rPr>
      <w:rFonts w:ascii="Times New Roman" w:eastAsia="Times New Roman" w:hAnsi="Times New Roman" w:cs="Times New Roman"/>
      <w:lang w:bidi="en-US"/>
    </w:rPr>
  </w:style>
  <w:style w:type="paragraph" w:styleId="TOC6">
    <w:name w:val="toc 6"/>
    <w:basedOn w:val="Normal"/>
    <w:uiPriority w:val="1"/>
    <w:qFormat/>
    <w:rsid w:val="0015331D"/>
    <w:pPr>
      <w:widowControl w:val="0"/>
      <w:numPr>
        <w:ilvl w:val="1"/>
        <w:numId w:val="2"/>
      </w:numPr>
      <w:autoSpaceDE w:val="0"/>
      <w:autoSpaceDN w:val="0"/>
      <w:spacing w:before="13"/>
    </w:pPr>
    <w:rPr>
      <w:rFonts w:ascii="Times New Roman" w:eastAsia="Times New Roman" w:hAnsi="Times New Roman" w:cs="Times New Roman"/>
      <w:lang w:bidi="en-US"/>
    </w:rPr>
  </w:style>
  <w:style w:type="paragraph" w:styleId="BodyText">
    <w:name w:val="Body Text"/>
    <w:basedOn w:val="Normal"/>
    <w:link w:val="BodyTextChar"/>
    <w:uiPriority w:val="1"/>
    <w:qFormat/>
    <w:rsid w:val="0015331D"/>
    <w:pPr>
      <w:widowControl w:val="0"/>
      <w:numPr>
        <w:numId w:val="4"/>
      </w:numPr>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15331D"/>
    <w:rPr>
      <w:rFonts w:ascii="Times New Roman" w:eastAsia="Times New Roman" w:hAnsi="Times New Roman" w:cs="Times New Roman"/>
      <w:lang w:bidi="en-US"/>
    </w:rPr>
  </w:style>
  <w:style w:type="paragraph" w:customStyle="1" w:styleId="TableParagraph">
    <w:name w:val="Table Paragraph"/>
    <w:basedOn w:val="Normal"/>
    <w:uiPriority w:val="1"/>
    <w:qFormat/>
    <w:rsid w:val="0015331D"/>
    <w:pPr>
      <w:widowControl w:val="0"/>
      <w:autoSpaceDE w:val="0"/>
      <w:autoSpaceDN w:val="0"/>
    </w:pPr>
    <w:rPr>
      <w:rFonts w:ascii="Times New Roman" w:eastAsia="Times New Roman" w:hAnsi="Times New Roman" w:cs="Times New Roman"/>
      <w:lang w:bidi="en-US"/>
    </w:rPr>
  </w:style>
  <w:style w:type="paragraph" w:customStyle="1" w:styleId="TableListParagraph">
    <w:name w:val="Table List Paragraph"/>
    <w:qFormat/>
    <w:rsid w:val="007050D8"/>
    <w:pPr>
      <w:ind w:left="332" w:hanging="274"/>
    </w:pPr>
    <w:rPr>
      <w:rFonts w:ascii="Calibri" w:eastAsia="Times New Roman" w:hAnsi="Calibri" w:cs="Calibri"/>
      <w:szCs w:val="20"/>
    </w:rPr>
  </w:style>
  <w:style w:type="table" w:customStyle="1" w:styleId="Style2">
    <w:name w:val="Style2"/>
    <w:basedOn w:val="TableNormal"/>
    <w:uiPriority w:val="99"/>
    <w:rsid w:val="0015331D"/>
    <w:pPr>
      <w:contextualSpacing/>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trPr>
      <w:jc w:val="center"/>
    </w:trPr>
    <w:tblStylePr w:type="firstRow">
      <w:pPr>
        <w:jc w:val="center"/>
      </w:pPr>
      <w:rPr>
        <w:b/>
      </w:rPr>
      <w:tblPr/>
      <w:tcPr>
        <w:tcBorders>
          <w:insideH w:val="nil"/>
          <w:insideV w:val="nil"/>
        </w:tcBorders>
        <w:shd w:val="clear" w:color="auto" w:fill="D9E2F3" w:themeFill="accent5" w:themeFillTint="33"/>
        <w:tcMar>
          <w:top w:w="72" w:type="dxa"/>
          <w:left w:w="0" w:type="nil"/>
          <w:bottom w:w="72" w:type="dxa"/>
          <w:right w:w="0" w:type="nil"/>
        </w:tcMar>
      </w:tcPr>
    </w:tblStylePr>
    <w:tblStylePr w:type="firstCol">
      <w:pPr>
        <w:jc w:val="left"/>
      </w:pPr>
    </w:tblStylePr>
  </w:style>
  <w:style w:type="paragraph" w:customStyle="1" w:styleId="Sub-list">
    <w:name w:val="Sub-list"/>
    <w:basedOn w:val="ListParagraph"/>
    <w:link w:val="Sub-listChar"/>
    <w:qFormat/>
    <w:rsid w:val="00E809AC"/>
    <w:pPr>
      <w:ind w:left="1440" w:hanging="360"/>
    </w:pPr>
  </w:style>
  <w:style w:type="character" w:customStyle="1" w:styleId="ListParagraphChar">
    <w:name w:val="List Paragraph Char"/>
    <w:basedOn w:val="DefaultParagraphFont"/>
    <w:link w:val="ListParagraph"/>
    <w:uiPriority w:val="34"/>
    <w:rsid w:val="002D556B"/>
  </w:style>
  <w:style w:type="character" w:customStyle="1" w:styleId="Sub-listChar">
    <w:name w:val="Sub-list Char"/>
    <w:basedOn w:val="ListParagraphChar"/>
    <w:link w:val="Sub-list"/>
    <w:rsid w:val="00E809AC"/>
  </w:style>
  <w:style w:type="paragraph" w:customStyle="1" w:styleId="NumberedList">
    <w:name w:val="Numbered List"/>
    <w:basedOn w:val="ListParagraph"/>
    <w:link w:val="NumberedListChar"/>
    <w:qFormat/>
    <w:rsid w:val="00C64694"/>
    <w:pPr>
      <w:ind w:left="1080" w:hanging="360"/>
    </w:pPr>
  </w:style>
  <w:style w:type="paragraph" w:customStyle="1" w:styleId="TableSub-bullet">
    <w:name w:val="Table Sub-bullet"/>
    <w:basedOn w:val="Normal"/>
    <w:link w:val="TableSub-bulletChar"/>
    <w:qFormat/>
    <w:rsid w:val="007050D8"/>
    <w:pPr>
      <w:numPr>
        <w:ilvl w:val="1"/>
        <w:numId w:val="1"/>
      </w:numPr>
      <w:tabs>
        <w:tab w:val="clear" w:pos="1440"/>
      </w:tabs>
      <w:ind w:left="779"/>
      <w:contextualSpacing/>
    </w:pPr>
  </w:style>
  <w:style w:type="character" w:customStyle="1" w:styleId="NumberedListChar">
    <w:name w:val="Numbered List Char"/>
    <w:basedOn w:val="ListParagraphChar"/>
    <w:link w:val="NumberedList"/>
    <w:rsid w:val="00C64694"/>
  </w:style>
  <w:style w:type="character" w:customStyle="1" w:styleId="TableSub-bulletChar">
    <w:name w:val="Table Sub-bullet Char"/>
    <w:basedOn w:val="DefaultParagraphFont"/>
    <w:link w:val="TableSub-bullet"/>
    <w:rsid w:val="007050D8"/>
  </w:style>
  <w:style w:type="character" w:styleId="Strong">
    <w:name w:val="Strong"/>
    <w:basedOn w:val="DefaultParagraphFont"/>
    <w:uiPriority w:val="22"/>
    <w:qFormat/>
    <w:rsid w:val="009418AE"/>
    <w:rPr>
      <w:b/>
      <w:bCs/>
      <w:sz w:val="24"/>
    </w:rPr>
  </w:style>
  <w:style w:type="paragraph" w:customStyle="1" w:styleId="AppendixTitle">
    <w:name w:val="Appendix_Title"/>
    <w:basedOn w:val="Title"/>
    <w:next w:val="Normal"/>
    <w:qFormat/>
    <w:rsid w:val="003D6A5D"/>
    <w:pPr>
      <w:ind w:left="0" w:firstLine="0"/>
      <w:outlineLvl w:val="0"/>
    </w:pPr>
  </w:style>
  <w:style w:type="character" w:styleId="UnresolvedMention">
    <w:name w:val="Unresolved Mention"/>
    <w:basedOn w:val="DefaultParagraphFont"/>
    <w:uiPriority w:val="99"/>
    <w:unhideWhenUsed/>
    <w:rsid w:val="00EA1B15"/>
    <w:rPr>
      <w:color w:val="605E5C"/>
      <w:shd w:val="clear" w:color="auto" w:fill="E1DFDD"/>
    </w:rPr>
  </w:style>
  <w:style w:type="paragraph" w:customStyle="1" w:styleId="Default">
    <w:name w:val="Default"/>
    <w:rsid w:val="00F818D4"/>
    <w:pPr>
      <w:autoSpaceDE w:val="0"/>
      <w:autoSpaceDN w:val="0"/>
      <w:adjustRightInd w:val="0"/>
      <w:ind w:left="0" w:firstLine="0"/>
    </w:pPr>
    <w:rPr>
      <w:rFonts w:ascii="Garamond" w:hAnsi="Garamond" w:cs="Garamond"/>
      <w:color w:val="000000"/>
      <w:sz w:val="24"/>
      <w:szCs w:val="24"/>
    </w:rPr>
  </w:style>
  <w:style w:type="paragraph" w:customStyle="1" w:styleId="Heading4Subheading">
    <w:name w:val="Heading 4 Subheading"/>
    <w:basedOn w:val="Heading4"/>
    <w:qFormat/>
    <w:rsid w:val="00CF19A0"/>
    <w:pPr>
      <w:spacing w:before="0" w:after="120"/>
      <w:outlineLvl w:val="9"/>
    </w:pPr>
    <w:rPr>
      <w:iCs/>
    </w:rPr>
  </w:style>
  <w:style w:type="character" w:styleId="Mention">
    <w:name w:val="Mention"/>
    <w:basedOn w:val="DefaultParagraphFont"/>
    <w:uiPriority w:val="99"/>
    <w:unhideWhenUsed/>
    <w:rsid w:val="00B75F68"/>
    <w:rPr>
      <w:color w:val="2B579A"/>
      <w:shd w:val="clear" w:color="auto" w:fill="E1DFDD"/>
    </w:rPr>
  </w:style>
  <w:style w:type="character" w:styleId="Emphasis">
    <w:name w:val="Emphasis"/>
    <w:basedOn w:val="DefaultParagraphFont"/>
    <w:uiPriority w:val="20"/>
    <w:qFormat/>
    <w:rsid w:val="00910402"/>
    <w:rPr>
      <w:i/>
      <w:iCs/>
    </w:rPr>
  </w:style>
  <w:style w:type="character" w:styleId="PlaceholderText">
    <w:name w:val="Placeholder Text"/>
    <w:basedOn w:val="DefaultParagraphFont"/>
    <w:uiPriority w:val="99"/>
    <w:semiHidden/>
    <w:rsid w:val="004B25AB"/>
    <w:rPr>
      <w:color w:val="666666"/>
    </w:rPr>
  </w:style>
  <w:style w:type="character" w:customStyle="1" w:styleId="HEDTableChar">
    <w:name w:val="HED Table Char"/>
    <w:basedOn w:val="DefaultParagraphFont"/>
    <w:link w:val="HEDTable"/>
    <w:locked/>
    <w:rsid w:val="00A620C5"/>
    <w:rPr>
      <w:rFonts w:cs="Calibri"/>
      <w:b/>
      <w:sz w:val="24"/>
      <w:szCs w:val="24"/>
    </w:rPr>
  </w:style>
  <w:style w:type="paragraph" w:customStyle="1" w:styleId="HEDTable">
    <w:name w:val="HED Table"/>
    <w:basedOn w:val="Normal"/>
    <w:link w:val="HEDTableChar"/>
    <w:rsid w:val="00A620C5"/>
    <w:pPr>
      <w:keepNext/>
      <w:keepLines/>
      <w:spacing w:after="200" w:line="252" w:lineRule="auto"/>
      <w:jc w:val="center"/>
    </w:pPr>
    <w:rPr>
      <w:rFonts w:cs="Calibri"/>
      <w:b/>
      <w:sz w:val="24"/>
      <w:szCs w:val="24"/>
    </w:rPr>
  </w:style>
  <w:style w:type="character" w:customStyle="1" w:styleId="TablefootnoteChar">
    <w:name w:val="Table_footnote Char"/>
    <w:basedOn w:val="DefaultParagraphFont"/>
    <w:link w:val="Tablefootnote"/>
    <w:locked/>
    <w:rsid w:val="00A620C5"/>
    <w:rPr>
      <w:rFonts w:cs="Calibri"/>
      <w:sz w:val="18"/>
    </w:rPr>
  </w:style>
  <w:style w:type="paragraph" w:customStyle="1" w:styleId="Tablefootnote">
    <w:name w:val="Table_footnote"/>
    <w:basedOn w:val="Normal"/>
    <w:link w:val="TablefootnoteChar"/>
    <w:rsid w:val="00A620C5"/>
    <w:pPr>
      <w:spacing w:after="200" w:line="252" w:lineRule="auto"/>
      <w:contextualSpacing/>
    </w:pPr>
    <w:rPr>
      <w:rFonts w:cs="Calibri"/>
      <w:sz w:val="18"/>
    </w:rPr>
  </w:style>
  <w:style w:type="table" w:customStyle="1" w:styleId="TableGridLight1">
    <w:name w:val="Table Grid Light1"/>
    <w:basedOn w:val="TableNormal"/>
    <w:uiPriority w:val="40"/>
    <w:rsid w:val="000A2AD2"/>
    <w:pPr>
      <w:ind w:left="0" w:firstLine="0"/>
      <w:contextualSpacing/>
    </w:pPr>
    <w:rPr>
      <w:rFonts w:ascii="Times New Roman" w:eastAsia="Times New Roman" w:hAnsi="Times New Roman" w:cs="Times New Roman"/>
      <w:sz w:val="20"/>
      <w:szCs w:val="20"/>
    </w:rPr>
    <w:tblPr>
      <w:tblStyleRow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58" w:type="dxa"/>
        <w:bottom w:w="29" w:type="dxa"/>
        <w:right w:w="58" w:type="dxa"/>
      </w:tblCellMar>
    </w:tblPr>
    <w:tblStylePr w:type="firstRow">
      <w:pPr>
        <w:jc w:val="center"/>
      </w:pPr>
      <w:rPr>
        <w:b/>
      </w:rPr>
      <w:tblPr/>
      <w:tcPr>
        <w:vAlign w:val="center"/>
      </w:tcPr>
    </w:tblStylePr>
    <w:tblStylePr w:type="band2Horz">
      <w:tblPr/>
      <w:tcPr>
        <w:shd w:val="clear" w:color="auto" w:fill="D0CECE" w:themeFill="background2" w:themeFillShade="E6"/>
      </w:tcPr>
    </w:tblStylePr>
  </w:style>
  <w:style w:type="paragraph" w:customStyle="1" w:styleId="HEDFigure">
    <w:name w:val="HED Figure"/>
    <w:basedOn w:val="Normal"/>
    <w:uiPriority w:val="99"/>
    <w:rsid w:val="009D622E"/>
    <w:pPr>
      <w:keepNext/>
      <w:spacing w:after="200" w:line="252" w:lineRule="auto"/>
      <w:jc w:val="center"/>
    </w:pPr>
    <w:rPr>
      <w:rFonts w:eastAsia="Times New Roman" w:cs="Times New Roman"/>
      <w:b/>
      <w:sz w:val="24"/>
      <w:szCs w:val="24"/>
    </w:rPr>
  </w:style>
  <w:style w:type="paragraph" w:customStyle="1" w:styleId="StyleCaptionEXHIBITCaptionCaption-docCaption-docCentered">
    <w:name w:val="Style CaptionEXHIBIT (Caption)Caption-docCaption-doc + Centered..."/>
    <w:basedOn w:val="Caption"/>
    <w:rsid w:val="008B73BD"/>
    <w:pPr>
      <w:keepNext w:val="0"/>
      <w:spacing w:before="120" w:after="120" w:line="252" w:lineRule="auto"/>
      <w:contextualSpacing w:val="0"/>
    </w:pPr>
    <w:rPr>
      <w:rFonts w:eastAsia="Times New Roman" w:cs="Times New Roman"/>
      <w:i w:val="0"/>
      <w:color w:val="auto"/>
      <w:szCs w:val="20"/>
    </w:rPr>
  </w:style>
  <w:style w:type="character" w:customStyle="1" w:styleId="HEDExampleChar">
    <w:name w:val="HED Example Char"/>
    <w:basedOn w:val="DefaultParagraphFont"/>
    <w:link w:val="HEDExample"/>
    <w:locked/>
    <w:rsid w:val="00B304F3"/>
    <w:rPr>
      <w:rFonts w:cs="Calibri"/>
      <w:b/>
      <w:sz w:val="24"/>
      <w:szCs w:val="24"/>
    </w:rPr>
  </w:style>
  <w:style w:type="paragraph" w:customStyle="1" w:styleId="HEDExample">
    <w:name w:val="HED Example"/>
    <w:basedOn w:val="Normal"/>
    <w:link w:val="HEDExampleChar"/>
    <w:rsid w:val="00B304F3"/>
    <w:pPr>
      <w:keepNext/>
      <w:keepLines/>
      <w:spacing w:after="200" w:line="252" w:lineRule="auto"/>
      <w:jc w:val="center"/>
    </w:pPr>
    <w:rPr>
      <w:rFonts w:cs="Calibri"/>
      <w:b/>
      <w:sz w:val="24"/>
      <w:szCs w:val="24"/>
    </w:rPr>
  </w:style>
  <w:style w:type="paragraph" w:customStyle="1" w:styleId="ShadedBox">
    <w:name w:val="Shaded Box"/>
    <w:basedOn w:val="Normal"/>
    <w:rsid w:val="00B304F3"/>
    <w:pPr>
      <w:pBdr>
        <w:top w:val="single" w:sz="4" w:space="3" w:color="auto"/>
        <w:left w:val="single" w:sz="4" w:space="4" w:color="auto"/>
        <w:bottom w:val="single" w:sz="4" w:space="1" w:color="auto"/>
        <w:right w:val="single" w:sz="4" w:space="4" w:color="auto"/>
      </w:pBdr>
      <w:shd w:val="clear" w:color="auto" w:fill="D9D9D9" w:themeFill="background1" w:themeFillShade="D9"/>
      <w:tabs>
        <w:tab w:val="left" w:pos="720"/>
        <w:tab w:val="right" w:pos="1800"/>
        <w:tab w:val="left" w:pos="1987"/>
        <w:tab w:val="left" w:pos="2606"/>
        <w:tab w:val="right" w:pos="3787"/>
        <w:tab w:val="left" w:pos="3874"/>
      </w:tabs>
      <w:spacing w:after="200" w:line="252" w:lineRule="auto"/>
    </w:pPr>
    <w:rPr>
      <w:rFonts w:eastAsia="Times New Roman" w:cs="Times New Roman"/>
      <w:sz w:val="20"/>
      <w:szCs w:val="20"/>
    </w:rPr>
  </w:style>
  <w:style w:type="paragraph" w:styleId="Quote">
    <w:name w:val="Quote"/>
    <w:basedOn w:val="Normal"/>
    <w:link w:val="QuoteChar"/>
    <w:uiPriority w:val="29"/>
    <w:qFormat/>
    <w:rsid w:val="00AF5422"/>
    <w:pPr>
      <w:spacing w:after="200" w:line="252" w:lineRule="auto"/>
      <w:ind w:left="720" w:right="720"/>
    </w:pPr>
    <w:rPr>
      <w:rFonts w:eastAsia="Times New Roman" w:cs="Times New Roman"/>
      <w:i/>
      <w:szCs w:val="24"/>
    </w:rPr>
  </w:style>
  <w:style w:type="character" w:customStyle="1" w:styleId="QuoteChar">
    <w:name w:val="Quote Char"/>
    <w:basedOn w:val="DefaultParagraphFont"/>
    <w:link w:val="Quote"/>
    <w:uiPriority w:val="29"/>
    <w:rsid w:val="00AF5422"/>
    <w:rPr>
      <w:rFonts w:eastAsia="Times New Roman" w:cs="Times New Roman"/>
      <w:i/>
      <w:szCs w:val="24"/>
    </w:rPr>
  </w:style>
  <w:style w:type="character" w:customStyle="1" w:styleId="normaltextrun">
    <w:name w:val="normaltextrun"/>
    <w:basedOn w:val="DefaultParagraphFont"/>
    <w:rsid w:val="00CC45C0"/>
  </w:style>
  <w:style w:type="paragraph" w:customStyle="1" w:styleId="indent-1">
    <w:name w:val="indent-1"/>
    <w:basedOn w:val="Normal"/>
    <w:rsid w:val="00C650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C65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65021"/>
  </w:style>
  <w:style w:type="character" w:customStyle="1" w:styleId="paren">
    <w:name w:val="paren"/>
    <w:basedOn w:val="DefaultParagraphFont"/>
    <w:rsid w:val="00C65021"/>
  </w:style>
  <w:style w:type="paragraph" w:customStyle="1" w:styleId="StyleNoSpacingLeft0Firstline0LinespacingMulti">
    <w:name w:val="Style No Spacing + Left:  0&quot; First line:  0&quot; Line spacing:  Multi..."/>
    <w:basedOn w:val="Normal"/>
    <w:rsid w:val="004F240B"/>
    <w:pPr>
      <w:spacing w:line="252" w:lineRule="auto"/>
    </w:pPr>
    <w:rPr>
      <w:rFonts w:eastAsia="Times New Roman" w:cs="Times New Roman"/>
      <w:szCs w:val="20"/>
    </w:rPr>
  </w:style>
  <w:style w:type="numbering" w:customStyle="1" w:styleId="NoList1">
    <w:name w:val="No List1"/>
    <w:next w:val="NoList"/>
    <w:uiPriority w:val="99"/>
    <w:semiHidden/>
    <w:unhideWhenUsed/>
    <w:rsid w:val="00794868"/>
  </w:style>
  <w:style w:type="character" w:customStyle="1" w:styleId="TitleChar1">
    <w:name w:val="Title Char1"/>
    <w:basedOn w:val="DefaultParagraphFont"/>
    <w:uiPriority w:val="10"/>
    <w:rsid w:val="00794868"/>
    <w:rPr>
      <w:rFonts w:ascii="Calibri Light" w:eastAsia="MS Gothic" w:hAnsi="Calibri Light" w:cs="Times New Roman"/>
      <w:spacing w:val="-10"/>
      <w:kern w:val="28"/>
      <w:sz w:val="56"/>
      <w:szCs w:val="56"/>
    </w:rPr>
  </w:style>
  <w:style w:type="character" w:customStyle="1" w:styleId="SubtitleChar">
    <w:name w:val="Subtitle Char"/>
    <w:basedOn w:val="DefaultParagraphFont"/>
    <w:link w:val="Subtitle"/>
    <w:uiPriority w:val="11"/>
    <w:rsid w:val="00794868"/>
    <w:rPr>
      <w:rFonts w:eastAsia="MS Gothic" w:cs="Times New Roman"/>
      <w:color w:val="595959"/>
      <w:spacing w:val="15"/>
      <w:sz w:val="28"/>
      <w:szCs w:val="28"/>
    </w:rPr>
  </w:style>
  <w:style w:type="paragraph" w:customStyle="1" w:styleId="Subtitle1">
    <w:name w:val="Subtitle1"/>
    <w:basedOn w:val="Normal"/>
    <w:next w:val="Normal"/>
    <w:uiPriority w:val="11"/>
    <w:qFormat/>
    <w:rsid w:val="00794868"/>
    <w:pPr>
      <w:numPr>
        <w:ilvl w:val="1"/>
      </w:numPr>
      <w:spacing w:line="278" w:lineRule="auto"/>
    </w:pPr>
    <w:rPr>
      <w:rFonts w:eastAsia="MS Gothic" w:cs="Times New Roman"/>
      <w:color w:val="595959"/>
      <w:spacing w:val="15"/>
      <w:sz w:val="28"/>
      <w:szCs w:val="28"/>
      <w:lang w:eastAsia="ja-JP"/>
    </w:rPr>
  </w:style>
  <w:style w:type="character" w:customStyle="1" w:styleId="SubtitleChar1">
    <w:name w:val="Subtitle Char1"/>
    <w:basedOn w:val="DefaultParagraphFont"/>
    <w:uiPriority w:val="11"/>
    <w:rsid w:val="00794868"/>
    <w:rPr>
      <w:rFonts w:eastAsia="MS Gothic" w:cs="Times New Roman"/>
      <w:color w:val="595959"/>
      <w:spacing w:val="15"/>
      <w:sz w:val="28"/>
      <w:szCs w:val="28"/>
    </w:rPr>
  </w:style>
  <w:style w:type="character" w:customStyle="1" w:styleId="IntenseEmphasis1">
    <w:name w:val="Intense Emphasis1"/>
    <w:basedOn w:val="DefaultParagraphFont"/>
    <w:uiPriority w:val="21"/>
    <w:qFormat/>
    <w:rsid w:val="00794868"/>
    <w:rPr>
      <w:i/>
      <w:iCs/>
      <w:color w:val="2E74B5"/>
    </w:rPr>
  </w:style>
  <w:style w:type="character" w:customStyle="1" w:styleId="QuoteChar1">
    <w:name w:val="Quote Char1"/>
    <w:basedOn w:val="DefaultParagraphFont"/>
    <w:uiPriority w:val="29"/>
    <w:rsid w:val="00794868"/>
    <w:rPr>
      <w:rFonts w:ascii="Calibri" w:hAnsi="Calibri"/>
      <w:i/>
      <w:iCs/>
      <w:color w:val="404040"/>
      <w:sz w:val="22"/>
    </w:rPr>
  </w:style>
  <w:style w:type="character" w:customStyle="1" w:styleId="IntenseQuoteChar">
    <w:name w:val="Intense Quote Char"/>
    <w:basedOn w:val="DefaultParagraphFont"/>
    <w:link w:val="IntenseQuote"/>
    <w:uiPriority w:val="30"/>
    <w:rsid w:val="00794868"/>
    <w:rPr>
      <w:i/>
      <w:iCs/>
      <w:color w:val="2E74B5"/>
    </w:rPr>
  </w:style>
  <w:style w:type="paragraph" w:customStyle="1" w:styleId="IntenseQuote1">
    <w:name w:val="Intense Quote1"/>
    <w:basedOn w:val="Normal"/>
    <w:next w:val="Normal"/>
    <w:uiPriority w:val="30"/>
    <w:qFormat/>
    <w:rsid w:val="00794868"/>
    <w:pPr>
      <w:pBdr>
        <w:top w:val="single" w:sz="4" w:space="10" w:color="2E74B5"/>
        <w:bottom w:val="single" w:sz="4" w:space="10" w:color="2E74B5"/>
      </w:pBdr>
      <w:spacing w:before="360" w:after="360" w:line="278" w:lineRule="auto"/>
      <w:ind w:left="864" w:right="864"/>
      <w:jc w:val="center"/>
    </w:pPr>
    <w:rPr>
      <w:rFonts w:eastAsia="MS Mincho"/>
      <w:i/>
      <w:iCs/>
      <w:color w:val="2E74B5"/>
      <w:sz w:val="24"/>
      <w:szCs w:val="24"/>
      <w:lang w:eastAsia="ja-JP"/>
    </w:rPr>
  </w:style>
  <w:style w:type="character" w:customStyle="1" w:styleId="IntenseQuoteChar1">
    <w:name w:val="Intense Quote Char1"/>
    <w:basedOn w:val="DefaultParagraphFont"/>
    <w:uiPriority w:val="30"/>
    <w:rsid w:val="00794868"/>
    <w:rPr>
      <w:rFonts w:ascii="Calibri" w:hAnsi="Calibri"/>
      <w:i/>
      <w:iCs/>
      <w:color w:val="2E74B5"/>
      <w:sz w:val="22"/>
    </w:rPr>
  </w:style>
  <w:style w:type="character" w:customStyle="1" w:styleId="IntenseReference1">
    <w:name w:val="Intense Reference1"/>
    <w:basedOn w:val="DefaultParagraphFont"/>
    <w:uiPriority w:val="32"/>
    <w:qFormat/>
    <w:rsid w:val="00794868"/>
    <w:rPr>
      <w:b/>
      <w:bCs/>
      <w:smallCaps/>
      <w:color w:val="2E74B5"/>
      <w:spacing w:val="5"/>
    </w:rPr>
  </w:style>
  <w:style w:type="paragraph" w:styleId="Subtitle">
    <w:name w:val="Subtitle"/>
    <w:basedOn w:val="Normal"/>
    <w:next w:val="Normal"/>
    <w:link w:val="SubtitleChar"/>
    <w:uiPriority w:val="11"/>
    <w:qFormat/>
    <w:rsid w:val="00794868"/>
    <w:pPr>
      <w:numPr>
        <w:ilvl w:val="1"/>
      </w:numPr>
    </w:pPr>
    <w:rPr>
      <w:rFonts w:eastAsia="MS Gothic" w:cs="Times New Roman"/>
      <w:color w:val="595959"/>
      <w:spacing w:val="15"/>
      <w:sz w:val="28"/>
      <w:szCs w:val="28"/>
    </w:rPr>
  </w:style>
  <w:style w:type="character" w:customStyle="1" w:styleId="SubtitleChar2">
    <w:name w:val="Subtitle Char2"/>
    <w:basedOn w:val="DefaultParagraphFont"/>
    <w:uiPriority w:val="11"/>
    <w:rsid w:val="00794868"/>
    <w:rPr>
      <w:rFonts w:eastAsiaTheme="minorEastAsia"/>
      <w:color w:val="5A5A5A" w:themeColor="text1" w:themeTint="A5"/>
      <w:spacing w:val="15"/>
    </w:rPr>
  </w:style>
  <w:style w:type="character" w:styleId="IntenseEmphasis">
    <w:name w:val="Intense Emphasis"/>
    <w:basedOn w:val="DefaultParagraphFont"/>
    <w:uiPriority w:val="21"/>
    <w:qFormat/>
    <w:rsid w:val="00794868"/>
    <w:rPr>
      <w:i/>
      <w:iCs/>
      <w:color w:val="5B9BD5" w:themeColor="accent1"/>
    </w:rPr>
  </w:style>
  <w:style w:type="paragraph" w:styleId="IntenseQuote">
    <w:name w:val="Intense Quote"/>
    <w:basedOn w:val="Normal"/>
    <w:next w:val="Normal"/>
    <w:link w:val="IntenseQuoteChar"/>
    <w:uiPriority w:val="30"/>
    <w:qFormat/>
    <w:rsid w:val="00794868"/>
    <w:pPr>
      <w:pBdr>
        <w:top w:val="single" w:sz="4" w:space="10" w:color="5B9BD5" w:themeColor="accent1"/>
        <w:bottom w:val="single" w:sz="4" w:space="10" w:color="5B9BD5" w:themeColor="accent1"/>
      </w:pBdr>
      <w:spacing w:before="360" w:after="360"/>
      <w:ind w:left="864" w:right="864"/>
      <w:jc w:val="center"/>
    </w:pPr>
    <w:rPr>
      <w:i/>
      <w:iCs/>
      <w:color w:val="2E74B5"/>
    </w:rPr>
  </w:style>
  <w:style w:type="character" w:customStyle="1" w:styleId="IntenseQuoteChar2">
    <w:name w:val="Intense Quote Char2"/>
    <w:basedOn w:val="DefaultParagraphFont"/>
    <w:uiPriority w:val="30"/>
    <w:rsid w:val="00794868"/>
    <w:rPr>
      <w:i/>
      <w:iCs/>
      <w:color w:val="5B9BD5" w:themeColor="accent1"/>
    </w:rPr>
  </w:style>
  <w:style w:type="character" w:styleId="IntenseReference">
    <w:name w:val="Intense Reference"/>
    <w:basedOn w:val="DefaultParagraphFont"/>
    <w:uiPriority w:val="32"/>
    <w:qFormat/>
    <w:rsid w:val="00794868"/>
    <w:rPr>
      <w:b/>
      <w:bCs/>
      <w:smallCaps/>
      <w:color w:val="5B9BD5" w:themeColor="accent1"/>
      <w:spacing w:val="5"/>
    </w:rPr>
  </w:style>
  <w:style w:type="paragraph" w:styleId="NormalWeb">
    <w:name w:val="Normal (Web)"/>
    <w:basedOn w:val="Normal"/>
    <w:uiPriority w:val="99"/>
    <w:semiHidden/>
    <w:unhideWhenUsed/>
    <w:rsid w:val="00CE5681"/>
    <w:rPr>
      <w:rFonts w:ascii="Times New Roman" w:hAnsi="Times New Roman" w:cs="Times New Roman"/>
      <w:sz w:val="24"/>
      <w:szCs w:val="24"/>
    </w:rPr>
  </w:style>
  <w:style w:type="character" w:customStyle="1" w:styleId="document">
    <w:name w:val="document"/>
    <w:basedOn w:val="DefaultParagraphFont"/>
    <w:rsid w:val="00A45C73"/>
  </w:style>
  <w:style w:type="paragraph" w:customStyle="1" w:styleId="AppB">
    <w:name w:val="AppB"/>
    <w:basedOn w:val="Heading2"/>
    <w:link w:val="AppBChar"/>
    <w:qFormat/>
    <w:rsid w:val="005C2D82"/>
    <w:pPr>
      <w:numPr>
        <w:ilvl w:val="0"/>
        <w:numId w:val="56"/>
      </w:numPr>
    </w:pPr>
  </w:style>
  <w:style w:type="character" w:customStyle="1" w:styleId="AppBChar">
    <w:name w:val="AppB Char"/>
    <w:basedOn w:val="Heading2Char"/>
    <w:link w:val="AppB"/>
    <w:rsid w:val="005C2D82"/>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3347">
      <w:bodyDiv w:val="1"/>
      <w:marLeft w:val="0"/>
      <w:marRight w:val="0"/>
      <w:marTop w:val="0"/>
      <w:marBottom w:val="0"/>
      <w:divBdr>
        <w:top w:val="none" w:sz="0" w:space="0" w:color="auto"/>
        <w:left w:val="none" w:sz="0" w:space="0" w:color="auto"/>
        <w:bottom w:val="none" w:sz="0" w:space="0" w:color="auto"/>
        <w:right w:val="none" w:sz="0" w:space="0" w:color="auto"/>
      </w:divBdr>
    </w:div>
    <w:div w:id="71464524">
      <w:bodyDiv w:val="1"/>
      <w:marLeft w:val="0"/>
      <w:marRight w:val="0"/>
      <w:marTop w:val="0"/>
      <w:marBottom w:val="0"/>
      <w:divBdr>
        <w:top w:val="none" w:sz="0" w:space="0" w:color="auto"/>
        <w:left w:val="none" w:sz="0" w:space="0" w:color="auto"/>
        <w:bottom w:val="none" w:sz="0" w:space="0" w:color="auto"/>
        <w:right w:val="none" w:sz="0" w:space="0" w:color="auto"/>
      </w:divBdr>
    </w:div>
    <w:div w:id="85000841">
      <w:bodyDiv w:val="1"/>
      <w:marLeft w:val="0"/>
      <w:marRight w:val="0"/>
      <w:marTop w:val="0"/>
      <w:marBottom w:val="0"/>
      <w:divBdr>
        <w:top w:val="none" w:sz="0" w:space="0" w:color="auto"/>
        <w:left w:val="none" w:sz="0" w:space="0" w:color="auto"/>
        <w:bottom w:val="none" w:sz="0" w:space="0" w:color="auto"/>
        <w:right w:val="none" w:sz="0" w:space="0" w:color="auto"/>
      </w:divBdr>
      <w:divsChild>
        <w:div w:id="683551090">
          <w:marLeft w:val="994"/>
          <w:marRight w:val="0"/>
          <w:marTop w:val="0"/>
          <w:marBottom w:val="120"/>
          <w:divBdr>
            <w:top w:val="none" w:sz="0" w:space="0" w:color="auto"/>
            <w:left w:val="none" w:sz="0" w:space="0" w:color="auto"/>
            <w:bottom w:val="none" w:sz="0" w:space="0" w:color="auto"/>
            <w:right w:val="none" w:sz="0" w:space="0" w:color="auto"/>
          </w:divBdr>
        </w:div>
      </w:divsChild>
    </w:div>
    <w:div w:id="87165945">
      <w:bodyDiv w:val="1"/>
      <w:marLeft w:val="0"/>
      <w:marRight w:val="0"/>
      <w:marTop w:val="0"/>
      <w:marBottom w:val="0"/>
      <w:divBdr>
        <w:top w:val="none" w:sz="0" w:space="0" w:color="auto"/>
        <w:left w:val="none" w:sz="0" w:space="0" w:color="auto"/>
        <w:bottom w:val="none" w:sz="0" w:space="0" w:color="auto"/>
        <w:right w:val="none" w:sz="0" w:space="0" w:color="auto"/>
      </w:divBdr>
    </w:div>
    <w:div w:id="124934065">
      <w:bodyDiv w:val="1"/>
      <w:marLeft w:val="0"/>
      <w:marRight w:val="0"/>
      <w:marTop w:val="0"/>
      <w:marBottom w:val="0"/>
      <w:divBdr>
        <w:top w:val="none" w:sz="0" w:space="0" w:color="auto"/>
        <w:left w:val="none" w:sz="0" w:space="0" w:color="auto"/>
        <w:bottom w:val="none" w:sz="0" w:space="0" w:color="auto"/>
        <w:right w:val="none" w:sz="0" w:space="0" w:color="auto"/>
      </w:divBdr>
    </w:div>
    <w:div w:id="129250243">
      <w:bodyDiv w:val="1"/>
      <w:marLeft w:val="0"/>
      <w:marRight w:val="0"/>
      <w:marTop w:val="0"/>
      <w:marBottom w:val="0"/>
      <w:divBdr>
        <w:top w:val="none" w:sz="0" w:space="0" w:color="auto"/>
        <w:left w:val="none" w:sz="0" w:space="0" w:color="auto"/>
        <w:bottom w:val="none" w:sz="0" w:space="0" w:color="auto"/>
        <w:right w:val="none" w:sz="0" w:space="0" w:color="auto"/>
      </w:divBdr>
    </w:div>
    <w:div w:id="144324450">
      <w:bodyDiv w:val="1"/>
      <w:marLeft w:val="0"/>
      <w:marRight w:val="0"/>
      <w:marTop w:val="0"/>
      <w:marBottom w:val="0"/>
      <w:divBdr>
        <w:top w:val="none" w:sz="0" w:space="0" w:color="auto"/>
        <w:left w:val="none" w:sz="0" w:space="0" w:color="auto"/>
        <w:bottom w:val="none" w:sz="0" w:space="0" w:color="auto"/>
        <w:right w:val="none" w:sz="0" w:space="0" w:color="auto"/>
      </w:divBdr>
      <w:divsChild>
        <w:div w:id="781607746">
          <w:marLeft w:val="994"/>
          <w:marRight w:val="0"/>
          <w:marTop w:val="0"/>
          <w:marBottom w:val="120"/>
          <w:divBdr>
            <w:top w:val="none" w:sz="0" w:space="0" w:color="auto"/>
            <w:left w:val="none" w:sz="0" w:space="0" w:color="auto"/>
            <w:bottom w:val="none" w:sz="0" w:space="0" w:color="auto"/>
            <w:right w:val="none" w:sz="0" w:space="0" w:color="auto"/>
          </w:divBdr>
        </w:div>
        <w:div w:id="1125005830">
          <w:marLeft w:val="994"/>
          <w:marRight w:val="0"/>
          <w:marTop w:val="0"/>
          <w:marBottom w:val="120"/>
          <w:divBdr>
            <w:top w:val="none" w:sz="0" w:space="0" w:color="auto"/>
            <w:left w:val="none" w:sz="0" w:space="0" w:color="auto"/>
            <w:bottom w:val="none" w:sz="0" w:space="0" w:color="auto"/>
            <w:right w:val="none" w:sz="0" w:space="0" w:color="auto"/>
          </w:divBdr>
        </w:div>
        <w:div w:id="1797482641">
          <w:marLeft w:val="994"/>
          <w:marRight w:val="0"/>
          <w:marTop w:val="0"/>
          <w:marBottom w:val="120"/>
          <w:divBdr>
            <w:top w:val="none" w:sz="0" w:space="0" w:color="auto"/>
            <w:left w:val="none" w:sz="0" w:space="0" w:color="auto"/>
            <w:bottom w:val="none" w:sz="0" w:space="0" w:color="auto"/>
            <w:right w:val="none" w:sz="0" w:space="0" w:color="auto"/>
          </w:divBdr>
        </w:div>
      </w:divsChild>
    </w:div>
    <w:div w:id="147747494">
      <w:bodyDiv w:val="1"/>
      <w:marLeft w:val="0"/>
      <w:marRight w:val="0"/>
      <w:marTop w:val="0"/>
      <w:marBottom w:val="0"/>
      <w:divBdr>
        <w:top w:val="none" w:sz="0" w:space="0" w:color="auto"/>
        <w:left w:val="none" w:sz="0" w:space="0" w:color="auto"/>
        <w:bottom w:val="none" w:sz="0" w:space="0" w:color="auto"/>
        <w:right w:val="none" w:sz="0" w:space="0" w:color="auto"/>
      </w:divBdr>
    </w:div>
    <w:div w:id="148181356">
      <w:bodyDiv w:val="1"/>
      <w:marLeft w:val="0"/>
      <w:marRight w:val="0"/>
      <w:marTop w:val="0"/>
      <w:marBottom w:val="0"/>
      <w:divBdr>
        <w:top w:val="none" w:sz="0" w:space="0" w:color="auto"/>
        <w:left w:val="none" w:sz="0" w:space="0" w:color="auto"/>
        <w:bottom w:val="none" w:sz="0" w:space="0" w:color="auto"/>
        <w:right w:val="none" w:sz="0" w:space="0" w:color="auto"/>
      </w:divBdr>
    </w:div>
    <w:div w:id="182670540">
      <w:bodyDiv w:val="1"/>
      <w:marLeft w:val="0"/>
      <w:marRight w:val="0"/>
      <w:marTop w:val="0"/>
      <w:marBottom w:val="0"/>
      <w:divBdr>
        <w:top w:val="none" w:sz="0" w:space="0" w:color="auto"/>
        <w:left w:val="none" w:sz="0" w:space="0" w:color="auto"/>
        <w:bottom w:val="none" w:sz="0" w:space="0" w:color="auto"/>
        <w:right w:val="none" w:sz="0" w:space="0" w:color="auto"/>
      </w:divBdr>
      <w:divsChild>
        <w:div w:id="2703378">
          <w:marLeft w:val="1800"/>
          <w:marRight w:val="0"/>
          <w:marTop w:val="86"/>
          <w:marBottom w:val="0"/>
          <w:divBdr>
            <w:top w:val="none" w:sz="0" w:space="0" w:color="auto"/>
            <w:left w:val="none" w:sz="0" w:space="0" w:color="auto"/>
            <w:bottom w:val="none" w:sz="0" w:space="0" w:color="auto"/>
            <w:right w:val="none" w:sz="0" w:space="0" w:color="auto"/>
          </w:divBdr>
        </w:div>
        <w:div w:id="585460736">
          <w:marLeft w:val="547"/>
          <w:marRight w:val="0"/>
          <w:marTop w:val="115"/>
          <w:marBottom w:val="0"/>
          <w:divBdr>
            <w:top w:val="none" w:sz="0" w:space="0" w:color="auto"/>
            <w:left w:val="none" w:sz="0" w:space="0" w:color="auto"/>
            <w:bottom w:val="none" w:sz="0" w:space="0" w:color="auto"/>
            <w:right w:val="none" w:sz="0" w:space="0" w:color="auto"/>
          </w:divBdr>
        </w:div>
        <w:div w:id="697925441">
          <w:marLeft w:val="1166"/>
          <w:marRight w:val="0"/>
          <w:marTop w:val="96"/>
          <w:marBottom w:val="0"/>
          <w:divBdr>
            <w:top w:val="none" w:sz="0" w:space="0" w:color="auto"/>
            <w:left w:val="none" w:sz="0" w:space="0" w:color="auto"/>
            <w:bottom w:val="none" w:sz="0" w:space="0" w:color="auto"/>
            <w:right w:val="none" w:sz="0" w:space="0" w:color="auto"/>
          </w:divBdr>
        </w:div>
        <w:div w:id="1028217950">
          <w:marLeft w:val="547"/>
          <w:marRight w:val="0"/>
          <w:marTop w:val="115"/>
          <w:marBottom w:val="0"/>
          <w:divBdr>
            <w:top w:val="none" w:sz="0" w:space="0" w:color="auto"/>
            <w:left w:val="none" w:sz="0" w:space="0" w:color="auto"/>
            <w:bottom w:val="none" w:sz="0" w:space="0" w:color="auto"/>
            <w:right w:val="none" w:sz="0" w:space="0" w:color="auto"/>
          </w:divBdr>
        </w:div>
        <w:div w:id="1101878890">
          <w:marLeft w:val="1800"/>
          <w:marRight w:val="0"/>
          <w:marTop w:val="86"/>
          <w:marBottom w:val="0"/>
          <w:divBdr>
            <w:top w:val="none" w:sz="0" w:space="0" w:color="auto"/>
            <w:left w:val="none" w:sz="0" w:space="0" w:color="auto"/>
            <w:bottom w:val="none" w:sz="0" w:space="0" w:color="auto"/>
            <w:right w:val="none" w:sz="0" w:space="0" w:color="auto"/>
          </w:divBdr>
        </w:div>
        <w:div w:id="1332558713">
          <w:marLeft w:val="1166"/>
          <w:marRight w:val="0"/>
          <w:marTop w:val="96"/>
          <w:marBottom w:val="0"/>
          <w:divBdr>
            <w:top w:val="none" w:sz="0" w:space="0" w:color="auto"/>
            <w:left w:val="none" w:sz="0" w:space="0" w:color="auto"/>
            <w:bottom w:val="none" w:sz="0" w:space="0" w:color="auto"/>
            <w:right w:val="none" w:sz="0" w:space="0" w:color="auto"/>
          </w:divBdr>
        </w:div>
        <w:div w:id="1533347640">
          <w:marLeft w:val="1166"/>
          <w:marRight w:val="0"/>
          <w:marTop w:val="96"/>
          <w:marBottom w:val="0"/>
          <w:divBdr>
            <w:top w:val="none" w:sz="0" w:space="0" w:color="auto"/>
            <w:left w:val="none" w:sz="0" w:space="0" w:color="auto"/>
            <w:bottom w:val="none" w:sz="0" w:space="0" w:color="auto"/>
            <w:right w:val="none" w:sz="0" w:space="0" w:color="auto"/>
          </w:divBdr>
        </w:div>
      </w:divsChild>
    </w:div>
    <w:div w:id="270094169">
      <w:bodyDiv w:val="1"/>
      <w:marLeft w:val="0"/>
      <w:marRight w:val="0"/>
      <w:marTop w:val="0"/>
      <w:marBottom w:val="0"/>
      <w:divBdr>
        <w:top w:val="none" w:sz="0" w:space="0" w:color="auto"/>
        <w:left w:val="none" w:sz="0" w:space="0" w:color="auto"/>
        <w:bottom w:val="none" w:sz="0" w:space="0" w:color="auto"/>
        <w:right w:val="none" w:sz="0" w:space="0" w:color="auto"/>
      </w:divBdr>
      <w:divsChild>
        <w:div w:id="558371032">
          <w:marLeft w:val="1166"/>
          <w:marRight w:val="0"/>
          <w:marTop w:val="96"/>
          <w:marBottom w:val="0"/>
          <w:divBdr>
            <w:top w:val="none" w:sz="0" w:space="0" w:color="auto"/>
            <w:left w:val="none" w:sz="0" w:space="0" w:color="auto"/>
            <w:bottom w:val="none" w:sz="0" w:space="0" w:color="auto"/>
            <w:right w:val="none" w:sz="0" w:space="0" w:color="auto"/>
          </w:divBdr>
        </w:div>
        <w:div w:id="701710352">
          <w:marLeft w:val="547"/>
          <w:marRight w:val="0"/>
          <w:marTop w:val="115"/>
          <w:marBottom w:val="0"/>
          <w:divBdr>
            <w:top w:val="none" w:sz="0" w:space="0" w:color="auto"/>
            <w:left w:val="none" w:sz="0" w:space="0" w:color="auto"/>
            <w:bottom w:val="none" w:sz="0" w:space="0" w:color="auto"/>
            <w:right w:val="none" w:sz="0" w:space="0" w:color="auto"/>
          </w:divBdr>
        </w:div>
        <w:div w:id="874342446">
          <w:marLeft w:val="547"/>
          <w:marRight w:val="0"/>
          <w:marTop w:val="115"/>
          <w:marBottom w:val="0"/>
          <w:divBdr>
            <w:top w:val="none" w:sz="0" w:space="0" w:color="auto"/>
            <w:left w:val="none" w:sz="0" w:space="0" w:color="auto"/>
            <w:bottom w:val="none" w:sz="0" w:space="0" w:color="auto"/>
            <w:right w:val="none" w:sz="0" w:space="0" w:color="auto"/>
          </w:divBdr>
        </w:div>
        <w:div w:id="1098867185">
          <w:marLeft w:val="1166"/>
          <w:marRight w:val="0"/>
          <w:marTop w:val="96"/>
          <w:marBottom w:val="0"/>
          <w:divBdr>
            <w:top w:val="none" w:sz="0" w:space="0" w:color="auto"/>
            <w:left w:val="none" w:sz="0" w:space="0" w:color="auto"/>
            <w:bottom w:val="none" w:sz="0" w:space="0" w:color="auto"/>
            <w:right w:val="none" w:sz="0" w:space="0" w:color="auto"/>
          </w:divBdr>
        </w:div>
      </w:divsChild>
    </w:div>
    <w:div w:id="278225865">
      <w:bodyDiv w:val="1"/>
      <w:marLeft w:val="0"/>
      <w:marRight w:val="0"/>
      <w:marTop w:val="0"/>
      <w:marBottom w:val="0"/>
      <w:divBdr>
        <w:top w:val="none" w:sz="0" w:space="0" w:color="auto"/>
        <w:left w:val="none" w:sz="0" w:space="0" w:color="auto"/>
        <w:bottom w:val="none" w:sz="0" w:space="0" w:color="auto"/>
        <w:right w:val="none" w:sz="0" w:space="0" w:color="auto"/>
      </w:divBdr>
    </w:div>
    <w:div w:id="306473811">
      <w:bodyDiv w:val="1"/>
      <w:marLeft w:val="0"/>
      <w:marRight w:val="0"/>
      <w:marTop w:val="0"/>
      <w:marBottom w:val="0"/>
      <w:divBdr>
        <w:top w:val="none" w:sz="0" w:space="0" w:color="auto"/>
        <w:left w:val="none" w:sz="0" w:space="0" w:color="auto"/>
        <w:bottom w:val="none" w:sz="0" w:space="0" w:color="auto"/>
        <w:right w:val="none" w:sz="0" w:space="0" w:color="auto"/>
      </w:divBdr>
    </w:div>
    <w:div w:id="322248457">
      <w:bodyDiv w:val="1"/>
      <w:marLeft w:val="0"/>
      <w:marRight w:val="0"/>
      <w:marTop w:val="0"/>
      <w:marBottom w:val="0"/>
      <w:divBdr>
        <w:top w:val="none" w:sz="0" w:space="0" w:color="auto"/>
        <w:left w:val="none" w:sz="0" w:space="0" w:color="auto"/>
        <w:bottom w:val="none" w:sz="0" w:space="0" w:color="auto"/>
        <w:right w:val="none" w:sz="0" w:space="0" w:color="auto"/>
      </w:divBdr>
      <w:divsChild>
        <w:div w:id="55588775">
          <w:marLeft w:val="0"/>
          <w:marRight w:val="0"/>
          <w:marTop w:val="0"/>
          <w:marBottom w:val="0"/>
          <w:divBdr>
            <w:top w:val="none" w:sz="0" w:space="0" w:color="auto"/>
            <w:left w:val="none" w:sz="0" w:space="0" w:color="auto"/>
            <w:bottom w:val="none" w:sz="0" w:space="0" w:color="auto"/>
            <w:right w:val="none" w:sz="0" w:space="0" w:color="auto"/>
          </w:divBdr>
        </w:div>
        <w:div w:id="1244343038">
          <w:marLeft w:val="0"/>
          <w:marRight w:val="0"/>
          <w:marTop w:val="0"/>
          <w:marBottom w:val="0"/>
          <w:divBdr>
            <w:top w:val="none" w:sz="0" w:space="0" w:color="auto"/>
            <w:left w:val="none" w:sz="0" w:space="0" w:color="auto"/>
            <w:bottom w:val="none" w:sz="0" w:space="0" w:color="auto"/>
            <w:right w:val="none" w:sz="0" w:space="0" w:color="auto"/>
          </w:divBdr>
        </w:div>
        <w:div w:id="1527984765">
          <w:marLeft w:val="0"/>
          <w:marRight w:val="0"/>
          <w:marTop w:val="0"/>
          <w:marBottom w:val="0"/>
          <w:divBdr>
            <w:top w:val="none" w:sz="0" w:space="0" w:color="auto"/>
            <w:left w:val="none" w:sz="0" w:space="0" w:color="auto"/>
            <w:bottom w:val="none" w:sz="0" w:space="0" w:color="auto"/>
            <w:right w:val="none" w:sz="0" w:space="0" w:color="auto"/>
          </w:divBdr>
        </w:div>
      </w:divsChild>
    </w:div>
    <w:div w:id="330110573">
      <w:bodyDiv w:val="1"/>
      <w:marLeft w:val="0"/>
      <w:marRight w:val="0"/>
      <w:marTop w:val="0"/>
      <w:marBottom w:val="0"/>
      <w:divBdr>
        <w:top w:val="none" w:sz="0" w:space="0" w:color="auto"/>
        <w:left w:val="none" w:sz="0" w:space="0" w:color="auto"/>
        <w:bottom w:val="none" w:sz="0" w:space="0" w:color="auto"/>
        <w:right w:val="none" w:sz="0" w:space="0" w:color="auto"/>
      </w:divBdr>
    </w:div>
    <w:div w:id="331294847">
      <w:bodyDiv w:val="1"/>
      <w:marLeft w:val="0"/>
      <w:marRight w:val="0"/>
      <w:marTop w:val="0"/>
      <w:marBottom w:val="0"/>
      <w:divBdr>
        <w:top w:val="none" w:sz="0" w:space="0" w:color="auto"/>
        <w:left w:val="none" w:sz="0" w:space="0" w:color="auto"/>
        <w:bottom w:val="none" w:sz="0" w:space="0" w:color="auto"/>
        <w:right w:val="none" w:sz="0" w:space="0" w:color="auto"/>
      </w:divBdr>
    </w:div>
    <w:div w:id="335235901">
      <w:bodyDiv w:val="1"/>
      <w:marLeft w:val="0"/>
      <w:marRight w:val="0"/>
      <w:marTop w:val="0"/>
      <w:marBottom w:val="0"/>
      <w:divBdr>
        <w:top w:val="none" w:sz="0" w:space="0" w:color="auto"/>
        <w:left w:val="none" w:sz="0" w:space="0" w:color="auto"/>
        <w:bottom w:val="none" w:sz="0" w:space="0" w:color="auto"/>
        <w:right w:val="none" w:sz="0" w:space="0" w:color="auto"/>
      </w:divBdr>
    </w:div>
    <w:div w:id="335811751">
      <w:bodyDiv w:val="1"/>
      <w:marLeft w:val="0"/>
      <w:marRight w:val="0"/>
      <w:marTop w:val="0"/>
      <w:marBottom w:val="0"/>
      <w:divBdr>
        <w:top w:val="none" w:sz="0" w:space="0" w:color="auto"/>
        <w:left w:val="none" w:sz="0" w:space="0" w:color="auto"/>
        <w:bottom w:val="none" w:sz="0" w:space="0" w:color="auto"/>
        <w:right w:val="none" w:sz="0" w:space="0" w:color="auto"/>
      </w:divBdr>
    </w:div>
    <w:div w:id="337585492">
      <w:bodyDiv w:val="1"/>
      <w:marLeft w:val="0"/>
      <w:marRight w:val="0"/>
      <w:marTop w:val="0"/>
      <w:marBottom w:val="0"/>
      <w:divBdr>
        <w:top w:val="none" w:sz="0" w:space="0" w:color="auto"/>
        <w:left w:val="none" w:sz="0" w:space="0" w:color="auto"/>
        <w:bottom w:val="none" w:sz="0" w:space="0" w:color="auto"/>
        <w:right w:val="none" w:sz="0" w:space="0" w:color="auto"/>
      </w:divBdr>
      <w:divsChild>
        <w:div w:id="26831356">
          <w:marLeft w:val="994"/>
          <w:marRight w:val="0"/>
          <w:marTop w:val="0"/>
          <w:marBottom w:val="120"/>
          <w:divBdr>
            <w:top w:val="none" w:sz="0" w:space="0" w:color="auto"/>
            <w:left w:val="none" w:sz="0" w:space="0" w:color="auto"/>
            <w:bottom w:val="none" w:sz="0" w:space="0" w:color="auto"/>
            <w:right w:val="none" w:sz="0" w:space="0" w:color="auto"/>
          </w:divBdr>
        </w:div>
        <w:div w:id="2058355867">
          <w:marLeft w:val="994"/>
          <w:marRight w:val="0"/>
          <w:marTop w:val="0"/>
          <w:marBottom w:val="120"/>
          <w:divBdr>
            <w:top w:val="none" w:sz="0" w:space="0" w:color="auto"/>
            <w:left w:val="none" w:sz="0" w:space="0" w:color="auto"/>
            <w:bottom w:val="none" w:sz="0" w:space="0" w:color="auto"/>
            <w:right w:val="none" w:sz="0" w:space="0" w:color="auto"/>
          </w:divBdr>
        </w:div>
      </w:divsChild>
    </w:div>
    <w:div w:id="347877554">
      <w:bodyDiv w:val="1"/>
      <w:marLeft w:val="0"/>
      <w:marRight w:val="0"/>
      <w:marTop w:val="0"/>
      <w:marBottom w:val="0"/>
      <w:divBdr>
        <w:top w:val="none" w:sz="0" w:space="0" w:color="auto"/>
        <w:left w:val="none" w:sz="0" w:space="0" w:color="auto"/>
        <w:bottom w:val="none" w:sz="0" w:space="0" w:color="auto"/>
        <w:right w:val="none" w:sz="0" w:space="0" w:color="auto"/>
      </w:divBdr>
      <w:divsChild>
        <w:div w:id="713700451">
          <w:marLeft w:val="994"/>
          <w:marRight w:val="0"/>
          <w:marTop w:val="0"/>
          <w:marBottom w:val="120"/>
          <w:divBdr>
            <w:top w:val="none" w:sz="0" w:space="0" w:color="auto"/>
            <w:left w:val="none" w:sz="0" w:space="0" w:color="auto"/>
            <w:bottom w:val="none" w:sz="0" w:space="0" w:color="auto"/>
            <w:right w:val="none" w:sz="0" w:space="0" w:color="auto"/>
          </w:divBdr>
        </w:div>
        <w:div w:id="1443960530">
          <w:marLeft w:val="994"/>
          <w:marRight w:val="0"/>
          <w:marTop w:val="0"/>
          <w:marBottom w:val="120"/>
          <w:divBdr>
            <w:top w:val="none" w:sz="0" w:space="0" w:color="auto"/>
            <w:left w:val="none" w:sz="0" w:space="0" w:color="auto"/>
            <w:bottom w:val="none" w:sz="0" w:space="0" w:color="auto"/>
            <w:right w:val="none" w:sz="0" w:space="0" w:color="auto"/>
          </w:divBdr>
        </w:div>
        <w:div w:id="1780295709">
          <w:marLeft w:val="994"/>
          <w:marRight w:val="0"/>
          <w:marTop w:val="0"/>
          <w:marBottom w:val="120"/>
          <w:divBdr>
            <w:top w:val="none" w:sz="0" w:space="0" w:color="auto"/>
            <w:left w:val="none" w:sz="0" w:space="0" w:color="auto"/>
            <w:bottom w:val="none" w:sz="0" w:space="0" w:color="auto"/>
            <w:right w:val="none" w:sz="0" w:space="0" w:color="auto"/>
          </w:divBdr>
        </w:div>
        <w:div w:id="1980721957">
          <w:marLeft w:val="994"/>
          <w:marRight w:val="0"/>
          <w:marTop w:val="0"/>
          <w:marBottom w:val="120"/>
          <w:divBdr>
            <w:top w:val="none" w:sz="0" w:space="0" w:color="auto"/>
            <w:left w:val="none" w:sz="0" w:space="0" w:color="auto"/>
            <w:bottom w:val="none" w:sz="0" w:space="0" w:color="auto"/>
            <w:right w:val="none" w:sz="0" w:space="0" w:color="auto"/>
          </w:divBdr>
        </w:div>
      </w:divsChild>
    </w:div>
    <w:div w:id="407577172">
      <w:bodyDiv w:val="1"/>
      <w:marLeft w:val="0"/>
      <w:marRight w:val="0"/>
      <w:marTop w:val="0"/>
      <w:marBottom w:val="0"/>
      <w:divBdr>
        <w:top w:val="none" w:sz="0" w:space="0" w:color="auto"/>
        <w:left w:val="none" w:sz="0" w:space="0" w:color="auto"/>
        <w:bottom w:val="none" w:sz="0" w:space="0" w:color="auto"/>
        <w:right w:val="none" w:sz="0" w:space="0" w:color="auto"/>
      </w:divBdr>
      <w:divsChild>
        <w:div w:id="1514908">
          <w:marLeft w:val="0"/>
          <w:marRight w:val="0"/>
          <w:marTop w:val="0"/>
          <w:marBottom w:val="0"/>
          <w:divBdr>
            <w:top w:val="none" w:sz="0" w:space="0" w:color="auto"/>
            <w:left w:val="none" w:sz="0" w:space="0" w:color="auto"/>
            <w:bottom w:val="none" w:sz="0" w:space="0" w:color="auto"/>
            <w:right w:val="none" w:sz="0" w:space="0" w:color="auto"/>
          </w:divBdr>
          <w:divsChild>
            <w:div w:id="1838233037">
              <w:marLeft w:val="0"/>
              <w:marRight w:val="0"/>
              <w:marTop w:val="0"/>
              <w:marBottom w:val="0"/>
              <w:divBdr>
                <w:top w:val="none" w:sz="0" w:space="0" w:color="auto"/>
                <w:left w:val="none" w:sz="0" w:space="0" w:color="auto"/>
                <w:bottom w:val="none" w:sz="0" w:space="0" w:color="auto"/>
                <w:right w:val="none" w:sz="0" w:space="0" w:color="auto"/>
              </w:divBdr>
            </w:div>
          </w:divsChild>
        </w:div>
        <w:div w:id="32385061">
          <w:marLeft w:val="0"/>
          <w:marRight w:val="0"/>
          <w:marTop w:val="0"/>
          <w:marBottom w:val="0"/>
          <w:divBdr>
            <w:top w:val="none" w:sz="0" w:space="0" w:color="auto"/>
            <w:left w:val="none" w:sz="0" w:space="0" w:color="auto"/>
            <w:bottom w:val="none" w:sz="0" w:space="0" w:color="auto"/>
            <w:right w:val="none" w:sz="0" w:space="0" w:color="auto"/>
          </w:divBdr>
          <w:divsChild>
            <w:div w:id="425276336">
              <w:marLeft w:val="0"/>
              <w:marRight w:val="0"/>
              <w:marTop w:val="0"/>
              <w:marBottom w:val="0"/>
              <w:divBdr>
                <w:top w:val="none" w:sz="0" w:space="0" w:color="auto"/>
                <w:left w:val="none" w:sz="0" w:space="0" w:color="auto"/>
                <w:bottom w:val="none" w:sz="0" w:space="0" w:color="auto"/>
                <w:right w:val="none" w:sz="0" w:space="0" w:color="auto"/>
              </w:divBdr>
            </w:div>
          </w:divsChild>
        </w:div>
        <w:div w:id="224491008">
          <w:marLeft w:val="0"/>
          <w:marRight w:val="0"/>
          <w:marTop w:val="0"/>
          <w:marBottom w:val="0"/>
          <w:divBdr>
            <w:top w:val="none" w:sz="0" w:space="0" w:color="auto"/>
            <w:left w:val="none" w:sz="0" w:space="0" w:color="auto"/>
            <w:bottom w:val="none" w:sz="0" w:space="0" w:color="auto"/>
            <w:right w:val="none" w:sz="0" w:space="0" w:color="auto"/>
          </w:divBdr>
          <w:divsChild>
            <w:div w:id="779571359">
              <w:marLeft w:val="0"/>
              <w:marRight w:val="0"/>
              <w:marTop w:val="0"/>
              <w:marBottom w:val="0"/>
              <w:divBdr>
                <w:top w:val="none" w:sz="0" w:space="0" w:color="auto"/>
                <w:left w:val="none" w:sz="0" w:space="0" w:color="auto"/>
                <w:bottom w:val="none" w:sz="0" w:space="0" w:color="auto"/>
                <w:right w:val="none" w:sz="0" w:space="0" w:color="auto"/>
              </w:divBdr>
            </w:div>
          </w:divsChild>
        </w:div>
        <w:div w:id="382952208">
          <w:marLeft w:val="0"/>
          <w:marRight w:val="0"/>
          <w:marTop w:val="0"/>
          <w:marBottom w:val="0"/>
          <w:divBdr>
            <w:top w:val="none" w:sz="0" w:space="0" w:color="auto"/>
            <w:left w:val="none" w:sz="0" w:space="0" w:color="auto"/>
            <w:bottom w:val="none" w:sz="0" w:space="0" w:color="auto"/>
            <w:right w:val="none" w:sz="0" w:space="0" w:color="auto"/>
          </w:divBdr>
          <w:divsChild>
            <w:div w:id="294988313">
              <w:marLeft w:val="0"/>
              <w:marRight w:val="0"/>
              <w:marTop w:val="0"/>
              <w:marBottom w:val="0"/>
              <w:divBdr>
                <w:top w:val="none" w:sz="0" w:space="0" w:color="auto"/>
                <w:left w:val="none" w:sz="0" w:space="0" w:color="auto"/>
                <w:bottom w:val="none" w:sz="0" w:space="0" w:color="auto"/>
                <w:right w:val="none" w:sz="0" w:space="0" w:color="auto"/>
              </w:divBdr>
            </w:div>
          </w:divsChild>
        </w:div>
        <w:div w:id="797718665">
          <w:marLeft w:val="0"/>
          <w:marRight w:val="0"/>
          <w:marTop w:val="0"/>
          <w:marBottom w:val="0"/>
          <w:divBdr>
            <w:top w:val="none" w:sz="0" w:space="0" w:color="auto"/>
            <w:left w:val="none" w:sz="0" w:space="0" w:color="auto"/>
            <w:bottom w:val="none" w:sz="0" w:space="0" w:color="auto"/>
            <w:right w:val="none" w:sz="0" w:space="0" w:color="auto"/>
          </w:divBdr>
          <w:divsChild>
            <w:div w:id="1956054224">
              <w:marLeft w:val="0"/>
              <w:marRight w:val="0"/>
              <w:marTop w:val="0"/>
              <w:marBottom w:val="0"/>
              <w:divBdr>
                <w:top w:val="none" w:sz="0" w:space="0" w:color="auto"/>
                <w:left w:val="none" w:sz="0" w:space="0" w:color="auto"/>
                <w:bottom w:val="none" w:sz="0" w:space="0" w:color="auto"/>
                <w:right w:val="none" w:sz="0" w:space="0" w:color="auto"/>
              </w:divBdr>
            </w:div>
          </w:divsChild>
        </w:div>
        <w:div w:id="805396471">
          <w:marLeft w:val="0"/>
          <w:marRight w:val="0"/>
          <w:marTop w:val="0"/>
          <w:marBottom w:val="0"/>
          <w:divBdr>
            <w:top w:val="none" w:sz="0" w:space="0" w:color="auto"/>
            <w:left w:val="none" w:sz="0" w:space="0" w:color="auto"/>
            <w:bottom w:val="none" w:sz="0" w:space="0" w:color="auto"/>
            <w:right w:val="none" w:sz="0" w:space="0" w:color="auto"/>
          </w:divBdr>
          <w:divsChild>
            <w:div w:id="253515526">
              <w:marLeft w:val="0"/>
              <w:marRight w:val="0"/>
              <w:marTop w:val="0"/>
              <w:marBottom w:val="0"/>
              <w:divBdr>
                <w:top w:val="none" w:sz="0" w:space="0" w:color="auto"/>
                <w:left w:val="none" w:sz="0" w:space="0" w:color="auto"/>
                <w:bottom w:val="none" w:sz="0" w:space="0" w:color="auto"/>
                <w:right w:val="none" w:sz="0" w:space="0" w:color="auto"/>
              </w:divBdr>
            </w:div>
          </w:divsChild>
        </w:div>
        <w:div w:id="1050039088">
          <w:marLeft w:val="0"/>
          <w:marRight w:val="0"/>
          <w:marTop w:val="0"/>
          <w:marBottom w:val="0"/>
          <w:divBdr>
            <w:top w:val="none" w:sz="0" w:space="0" w:color="auto"/>
            <w:left w:val="none" w:sz="0" w:space="0" w:color="auto"/>
            <w:bottom w:val="none" w:sz="0" w:space="0" w:color="auto"/>
            <w:right w:val="none" w:sz="0" w:space="0" w:color="auto"/>
          </w:divBdr>
          <w:divsChild>
            <w:div w:id="1213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9504">
      <w:bodyDiv w:val="1"/>
      <w:marLeft w:val="0"/>
      <w:marRight w:val="0"/>
      <w:marTop w:val="0"/>
      <w:marBottom w:val="0"/>
      <w:divBdr>
        <w:top w:val="none" w:sz="0" w:space="0" w:color="auto"/>
        <w:left w:val="none" w:sz="0" w:space="0" w:color="auto"/>
        <w:bottom w:val="none" w:sz="0" w:space="0" w:color="auto"/>
        <w:right w:val="none" w:sz="0" w:space="0" w:color="auto"/>
      </w:divBdr>
    </w:div>
    <w:div w:id="412969589">
      <w:bodyDiv w:val="1"/>
      <w:marLeft w:val="0"/>
      <w:marRight w:val="0"/>
      <w:marTop w:val="0"/>
      <w:marBottom w:val="0"/>
      <w:divBdr>
        <w:top w:val="none" w:sz="0" w:space="0" w:color="auto"/>
        <w:left w:val="none" w:sz="0" w:space="0" w:color="auto"/>
        <w:bottom w:val="none" w:sz="0" w:space="0" w:color="auto"/>
        <w:right w:val="none" w:sz="0" w:space="0" w:color="auto"/>
      </w:divBdr>
      <w:divsChild>
        <w:div w:id="1387416378">
          <w:marLeft w:val="994"/>
          <w:marRight w:val="0"/>
          <w:marTop w:val="0"/>
          <w:marBottom w:val="120"/>
          <w:divBdr>
            <w:top w:val="none" w:sz="0" w:space="0" w:color="auto"/>
            <w:left w:val="none" w:sz="0" w:space="0" w:color="auto"/>
            <w:bottom w:val="none" w:sz="0" w:space="0" w:color="auto"/>
            <w:right w:val="none" w:sz="0" w:space="0" w:color="auto"/>
          </w:divBdr>
        </w:div>
      </w:divsChild>
    </w:div>
    <w:div w:id="452986308">
      <w:bodyDiv w:val="1"/>
      <w:marLeft w:val="0"/>
      <w:marRight w:val="0"/>
      <w:marTop w:val="0"/>
      <w:marBottom w:val="0"/>
      <w:divBdr>
        <w:top w:val="none" w:sz="0" w:space="0" w:color="auto"/>
        <w:left w:val="none" w:sz="0" w:space="0" w:color="auto"/>
        <w:bottom w:val="none" w:sz="0" w:space="0" w:color="auto"/>
        <w:right w:val="none" w:sz="0" w:space="0" w:color="auto"/>
      </w:divBdr>
      <w:divsChild>
        <w:div w:id="2135832090">
          <w:marLeft w:val="994"/>
          <w:marRight w:val="0"/>
          <w:marTop w:val="0"/>
          <w:marBottom w:val="120"/>
          <w:divBdr>
            <w:top w:val="none" w:sz="0" w:space="0" w:color="auto"/>
            <w:left w:val="none" w:sz="0" w:space="0" w:color="auto"/>
            <w:bottom w:val="none" w:sz="0" w:space="0" w:color="auto"/>
            <w:right w:val="none" w:sz="0" w:space="0" w:color="auto"/>
          </w:divBdr>
        </w:div>
      </w:divsChild>
    </w:div>
    <w:div w:id="456611016">
      <w:bodyDiv w:val="1"/>
      <w:marLeft w:val="0"/>
      <w:marRight w:val="0"/>
      <w:marTop w:val="0"/>
      <w:marBottom w:val="0"/>
      <w:divBdr>
        <w:top w:val="none" w:sz="0" w:space="0" w:color="auto"/>
        <w:left w:val="none" w:sz="0" w:space="0" w:color="auto"/>
        <w:bottom w:val="none" w:sz="0" w:space="0" w:color="auto"/>
        <w:right w:val="none" w:sz="0" w:space="0" w:color="auto"/>
      </w:divBdr>
      <w:divsChild>
        <w:div w:id="270170074">
          <w:marLeft w:val="994"/>
          <w:marRight w:val="0"/>
          <w:marTop w:val="0"/>
          <w:marBottom w:val="120"/>
          <w:divBdr>
            <w:top w:val="none" w:sz="0" w:space="0" w:color="auto"/>
            <w:left w:val="none" w:sz="0" w:space="0" w:color="auto"/>
            <w:bottom w:val="none" w:sz="0" w:space="0" w:color="auto"/>
            <w:right w:val="none" w:sz="0" w:space="0" w:color="auto"/>
          </w:divBdr>
        </w:div>
        <w:div w:id="964578169">
          <w:marLeft w:val="994"/>
          <w:marRight w:val="0"/>
          <w:marTop w:val="0"/>
          <w:marBottom w:val="120"/>
          <w:divBdr>
            <w:top w:val="none" w:sz="0" w:space="0" w:color="auto"/>
            <w:left w:val="none" w:sz="0" w:space="0" w:color="auto"/>
            <w:bottom w:val="none" w:sz="0" w:space="0" w:color="auto"/>
            <w:right w:val="none" w:sz="0" w:space="0" w:color="auto"/>
          </w:divBdr>
        </w:div>
        <w:div w:id="1239904188">
          <w:marLeft w:val="994"/>
          <w:marRight w:val="0"/>
          <w:marTop w:val="0"/>
          <w:marBottom w:val="120"/>
          <w:divBdr>
            <w:top w:val="none" w:sz="0" w:space="0" w:color="auto"/>
            <w:left w:val="none" w:sz="0" w:space="0" w:color="auto"/>
            <w:bottom w:val="none" w:sz="0" w:space="0" w:color="auto"/>
            <w:right w:val="none" w:sz="0" w:space="0" w:color="auto"/>
          </w:divBdr>
        </w:div>
        <w:div w:id="1506549412">
          <w:marLeft w:val="994"/>
          <w:marRight w:val="0"/>
          <w:marTop w:val="0"/>
          <w:marBottom w:val="120"/>
          <w:divBdr>
            <w:top w:val="none" w:sz="0" w:space="0" w:color="auto"/>
            <w:left w:val="none" w:sz="0" w:space="0" w:color="auto"/>
            <w:bottom w:val="none" w:sz="0" w:space="0" w:color="auto"/>
            <w:right w:val="none" w:sz="0" w:space="0" w:color="auto"/>
          </w:divBdr>
        </w:div>
      </w:divsChild>
    </w:div>
    <w:div w:id="459612293">
      <w:bodyDiv w:val="1"/>
      <w:marLeft w:val="0"/>
      <w:marRight w:val="0"/>
      <w:marTop w:val="0"/>
      <w:marBottom w:val="0"/>
      <w:divBdr>
        <w:top w:val="none" w:sz="0" w:space="0" w:color="auto"/>
        <w:left w:val="none" w:sz="0" w:space="0" w:color="auto"/>
        <w:bottom w:val="none" w:sz="0" w:space="0" w:color="auto"/>
        <w:right w:val="none" w:sz="0" w:space="0" w:color="auto"/>
      </w:divBdr>
    </w:div>
    <w:div w:id="512495764">
      <w:bodyDiv w:val="1"/>
      <w:marLeft w:val="0"/>
      <w:marRight w:val="0"/>
      <w:marTop w:val="0"/>
      <w:marBottom w:val="0"/>
      <w:divBdr>
        <w:top w:val="none" w:sz="0" w:space="0" w:color="auto"/>
        <w:left w:val="none" w:sz="0" w:space="0" w:color="auto"/>
        <w:bottom w:val="none" w:sz="0" w:space="0" w:color="auto"/>
        <w:right w:val="none" w:sz="0" w:space="0" w:color="auto"/>
      </w:divBdr>
    </w:div>
    <w:div w:id="543829574">
      <w:bodyDiv w:val="1"/>
      <w:marLeft w:val="0"/>
      <w:marRight w:val="0"/>
      <w:marTop w:val="0"/>
      <w:marBottom w:val="0"/>
      <w:divBdr>
        <w:top w:val="none" w:sz="0" w:space="0" w:color="auto"/>
        <w:left w:val="none" w:sz="0" w:space="0" w:color="auto"/>
        <w:bottom w:val="none" w:sz="0" w:space="0" w:color="auto"/>
        <w:right w:val="none" w:sz="0" w:space="0" w:color="auto"/>
      </w:divBdr>
      <w:divsChild>
        <w:div w:id="65540031">
          <w:marLeft w:val="1166"/>
          <w:marRight w:val="0"/>
          <w:marTop w:val="96"/>
          <w:marBottom w:val="0"/>
          <w:divBdr>
            <w:top w:val="none" w:sz="0" w:space="0" w:color="auto"/>
            <w:left w:val="none" w:sz="0" w:space="0" w:color="auto"/>
            <w:bottom w:val="none" w:sz="0" w:space="0" w:color="auto"/>
            <w:right w:val="none" w:sz="0" w:space="0" w:color="auto"/>
          </w:divBdr>
        </w:div>
        <w:div w:id="388726494">
          <w:marLeft w:val="1166"/>
          <w:marRight w:val="0"/>
          <w:marTop w:val="96"/>
          <w:marBottom w:val="0"/>
          <w:divBdr>
            <w:top w:val="none" w:sz="0" w:space="0" w:color="auto"/>
            <w:left w:val="none" w:sz="0" w:space="0" w:color="auto"/>
            <w:bottom w:val="none" w:sz="0" w:space="0" w:color="auto"/>
            <w:right w:val="none" w:sz="0" w:space="0" w:color="auto"/>
          </w:divBdr>
        </w:div>
        <w:div w:id="504714222">
          <w:marLeft w:val="547"/>
          <w:marRight w:val="0"/>
          <w:marTop w:val="115"/>
          <w:marBottom w:val="0"/>
          <w:divBdr>
            <w:top w:val="none" w:sz="0" w:space="0" w:color="auto"/>
            <w:left w:val="none" w:sz="0" w:space="0" w:color="auto"/>
            <w:bottom w:val="none" w:sz="0" w:space="0" w:color="auto"/>
            <w:right w:val="none" w:sz="0" w:space="0" w:color="auto"/>
          </w:divBdr>
        </w:div>
        <w:div w:id="742263338">
          <w:marLeft w:val="547"/>
          <w:marRight w:val="0"/>
          <w:marTop w:val="115"/>
          <w:marBottom w:val="0"/>
          <w:divBdr>
            <w:top w:val="none" w:sz="0" w:space="0" w:color="auto"/>
            <w:left w:val="none" w:sz="0" w:space="0" w:color="auto"/>
            <w:bottom w:val="none" w:sz="0" w:space="0" w:color="auto"/>
            <w:right w:val="none" w:sz="0" w:space="0" w:color="auto"/>
          </w:divBdr>
        </w:div>
      </w:divsChild>
    </w:div>
    <w:div w:id="561869136">
      <w:bodyDiv w:val="1"/>
      <w:marLeft w:val="0"/>
      <w:marRight w:val="0"/>
      <w:marTop w:val="0"/>
      <w:marBottom w:val="0"/>
      <w:divBdr>
        <w:top w:val="none" w:sz="0" w:space="0" w:color="auto"/>
        <w:left w:val="none" w:sz="0" w:space="0" w:color="auto"/>
        <w:bottom w:val="none" w:sz="0" w:space="0" w:color="auto"/>
        <w:right w:val="none" w:sz="0" w:space="0" w:color="auto"/>
      </w:divBdr>
    </w:div>
    <w:div w:id="567307803">
      <w:bodyDiv w:val="1"/>
      <w:marLeft w:val="0"/>
      <w:marRight w:val="0"/>
      <w:marTop w:val="0"/>
      <w:marBottom w:val="0"/>
      <w:divBdr>
        <w:top w:val="none" w:sz="0" w:space="0" w:color="auto"/>
        <w:left w:val="none" w:sz="0" w:space="0" w:color="auto"/>
        <w:bottom w:val="none" w:sz="0" w:space="0" w:color="auto"/>
        <w:right w:val="none" w:sz="0" w:space="0" w:color="auto"/>
      </w:divBdr>
    </w:div>
    <w:div w:id="591667618">
      <w:bodyDiv w:val="1"/>
      <w:marLeft w:val="0"/>
      <w:marRight w:val="0"/>
      <w:marTop w:val="0"/>
      <w:marBottom w:val="0"/>
      <w:divBdr>
        <w:top w:val="none" w:sz="0" w:space="0" w:color="auto"/>
        <w:left w:val="none" w:sz="0" w:space="0" w:color="auto"/>
        <w:bottom w:val="none" w:sz="0" w:space="0" w:color="auto"/>
        <w:right w:val="none" w:sz="0" w:space="0" w:color="auto"/>
      </w:divBdr>
    </w:div>
    <w:div w:id="593439821">
      <w:bodyDiv w:val="1"/>
      <w:marLeft w:val="0"/>
      <w:marRight w:val="0"/>
      <w:marTop w:val="0"/>
      <w:marBottom w:val="0"/>
      <w:divBdr>
        <w:top w:val="none" w:sz="0" w:space="0" w:color="auto"/>
        <w:left w:val="none" w:sz="0" w:space="0" w:color="auto"/>
        <w:bottom w:val="none" w:sz="0" w:space="0" w:color="auto"/>
        <w:right w:val="none" w:sz="0" w:space="0" w:color="auto"/>
      </w:divBdr>
      <w:divsChild>
        <w:div w:id="233324159">
          <w:marLeft w:val="0"/>
          <w:marRight w:val="0"/>
          <w:marTop w:val="0"/>
          <w:marBottom w:val="0"/>
          <w:divBdr>
            <w:top w:val="none" w:sz="0" w:space="0" w:color="auto"/>
            <w:left w:val="none" w:sz="0" w:space="0" w:color="auto"/>
            <w:bottom w:val="none" w:sz="0" w:space="0" w:color="auto"/>
            <w:right w:val="none" w:sz="0" w:space="0" w:color="auto"/>
          </w:divBdr>
        </w:div>
        <w:div w:id="321277789">
          <w:marLeft w:val="0"/>
          <w:marRight w:val="0"/>
          <w:marTop w:val="0"/>
          <w:marBottom w:val="0"/>
          <w:divBdr>
            <w:top w:val="none" w:sz="0" w:space="0" w:color="auto"/>
            <w:left w:val="none" w:sz="0" w:space="0" w:color="auto"/>
            <w:bottom w:val="none" w:sz="0" w:space="0" w:color="auto"/>
            <w:right w:val="none" w:sz="0" w:space="0" w:color="auto"/>
          </w:divBdr>
          <w:divsChild>
            <w:div w:id="159271616">
              <w:marLeft w:val="0"/>
              <w:marRight w:val="0"/>
              <w:marTop w:val="0"/>
              <w:marBottom w:val="0"/>
              <w:divBdr>
                <w:top w:val="none" w:sz="0" w:space="0" w:color="auto"/>
                <w:left w:val="none" w:sz="0" w:space="0" w:color="auto"/>
                <w:bottom w:val="none" w:sz="0" w:space="0" w:color="auto"/>
                <w:right w:val="none" w:sz="0" w:space="0" w:color="auto"/>
              </w:divBdr>
            </w:div>
            <w:div w:id="522672074">
              <w:marLeft w:val="0"/>
              <w:marRight w:val="0"/>
              <w:marTop w:val="0"/>
              <w:marBottom w:val="0"/>
              <w:divBdr>
                <w:top w:val="none" w:sz="0" w:space="0" w:color="auto"/>
                <w:left w:val="none" w:sz="0" w:space="0" w:color="auto"/>
                <w:bottom w:val="none" w:sz="0" w:space="0" w:color="auto"/>
                <w:right w:val="none" w:sz="0" w:space="0" w:color="auto"/>
              </w:divBdr>
            </w:div>
            <w:div w:id="881013686">
              <w:marLeft w:val="0"/>
              <w:marRight w:val="0"/>
              <w:marTop w:val="0"/>
              <w:marBottom w:val="0"/>
              <w:divBdr>
                <w:top w:val="none" w:sz="0" w:space="0" w:color="auto"/>
                <w:left w:val="none" w:sz="0" w:space="0" w:color="auto"/>
                <w:bottom w:val="none" w:sz="0" w:space="0" w:color="auto"/>
                <w:right w:val="none" w:sz="0" w:space="0" w:color="auto"/>
              </w:divBdr>
            </w:div>
            <w:div w:id="1080908397">
              <w:marLeft w:val="0"/>
              <w:marRight w:val="0"/>
              <w:marTop w:val="0"/>
              <w:marBottom w:val="0"/>
              <w:divBdr>
                <w:top w:val="none" w:sz="0" w:space="0" w:color="auto"/>
                <w:left w:val="none" w:sz="0" w:space="0" w:color="auto"/>
                <w:bottom w:val="none" w:sz="0" w:space="0" w:color="auto"/>
                <w:right w:val="none" w:sz="0" w:space="0" w:color="auto"/>
              </w:divBdr>
            </w:div>
            <w:div w:id="1361396035">
              <w:marLeft w:val="0"/>
              <w:marRight w:val="0"/>
              <w:marTop w:val="0"/>
              <w:marBottom w:val="0"/>
              <w:divBdr>
                <w:top w:val="none" w:sz="0" w:space="0" w:color="auto"/>
                <w:left w:val="none" w:sz="0" w:space="0" w:color="auto"/>
                <w:bottom w:val="none" w:sz="0" w:space="0" w:color="auto"/>
                <w:right w:val="none" w:sz="0" w:space="0" w:color="auto"/>
              </w:divBdr>
            </w:div>
            <w:div w:id="1910461923">
              <w:marLeft w:val="0"/>
              <w:marRight w:val="0"/>
              <w:marTop w:val="0"/>
              <w:marBottom w:val="0"/>
              <w:divBdr>
                <w:top w:val="none" w:sz="0" w:space="0" w:color="auto"/>
                <w:left w:val="none" w:sz="0" w:space="0" w:color="auto"/>
                <w:bottom w:val="none" w:sz="0" w:space="0" w:color="auto"/>
                <w:right w:val="none" w:sz="0" w:space="0" w:color="auto"/>
              </w:divBdr>
            </w:div>
          </w:divsChild>
        </w:div>
        <w:div w:id="360863200">
          <w:marLeft w:val="0"/>
          <w:marRight w:val="0"/>
          <w:marTop w:val="0"/>
          <w:marBottom w:val="0"/>
          <w:divBdr>
            <w:top w:val="none" w:sz="0" w:space="0" w:color="auto"/>
            <w:left w:val="none" w:sz="0" w:space="0" w:color="auto"/>
            <w:bottom w:val="none" w:sz="0" w:space="0" w:color="auto"/>
            <w:right w:val="none" w:sz="0" w:space="0" w:color="auto"/>
          </w:divBdr>
        </w:div>
        <w:div w:id="612054722">
          <w:marLeft w:val="0"/>
          <w:marRight w:val="0"/>
          <w:marTop w:val="0"/>
          <w:marBottom w:val="0"/>
          <w:divBdr>
            <w:top w:val="none" w:sz="0" w:space="0" w:color="auto"/>
            <w:left w:val="none" w:sz="0" w:space="0" w:color="auto"/>
            <w:bottom w:val="none" w:sz="0" w:space="0" w:color="auto"/>
            <w:right w:val="none" w:sz="0" w:space="0" w:color="auto"/>
          </w:divBdr>
        </w:div>
        <w:div w:id="1259489119">
          <w:marLeft w:val="0"/>
          <w:marRight w:val="0"/>
          <w:marTop w:val="0"/>
          <w:marBottom w:val="0"/>
          <w:divBdr>
            <w:top w:val="none" w:sz="0" w:space="0" w:color="auto"/>
            <w:left w:val="none" w:sz="0" w:space="0" w:color="auto"/>
            <w:bottom w:val="none" w:sz="0" w:space="0" w:color="auto"/>
            <w:right w:val="none" w:sz="0" w:space="0" w:color="auto"/>
          </w:divBdr>
        </w:div>
        <w:div w:id="1267612420">
          <w:marLeft w:val="0"/>
          <w:marRight w:val="0"/>
          <w:marTop w:val="0"/>
          <w:marBottom w:val="0"/>
          <w:divBdr>
            <w:top w:val="none" w:sz="0" w:space="0" w:color="auto"/>
            <w:left w:val="none" w:sz="0" w:space="0" w:color="auto"/>
            <w:bottom w:val="none" w:sz="0" w:space="0" w:color="auto"/>
            <w:right w:val="none" w:sz="0" w:space="0" w:color="auto"/>
          </w:divBdr>
        </w:div>
      </w:divsChild>
    </w:div>
    <w:div w:id="594484805">
      <w:bodyDiv w:val="1"/>
      <w:marLeft w:val="0"/>
      <w:marRight w:val="0"/>
      <w:marTop w:val="0"/>
      <w:marBottom w:val="0"/>
      <w:divBdr>
        <w:top w:val="none" w:sz="0" w:space="0" w:color="auto"/>
        <w:left w:val="none" w:sz="0" w:space="0" w:color="auto"/>
        <w:bottom w:val="none" w:sz="0" w:space="0" w:color="auto"/>
        <w:right w:val="none" w:sz="0" w:space="0" w:color="auto"/>
      </w:divBdr>
    </w:div>
    <w:div w:id="605700474">
      <w:bodyDiv w:val="1"/>
      <w:marLeft w:val="0"/>
      <w:marRight w:val="0"/>
      <w:marTop w:val="0"/>
      <w:marBottom w:val="0"/>
      <w:divBdr>
        <w:top w:val="none" w:sz="0" w:space="0" w:color="auto"/>
        <w:left w:val="none" w:sz="0" w:space="0" w:color="auto"/>
        <w:bottom w:val="none" w:sz="0" w:space="0" w:color="auto"/>
        <w:right w:val="none" w:sz="0" w:space="0" w:color="auto"/>
      </w:divBdr>
    </w:div>
    <w:div w:id="614798814">
      <w:bodyDiv w:val="1"/>
      <w:marLeft w:val="0"/>
      <w:marRight w:val="0"/>
      <w:marTop w:val="0"/>
      <w:marBottom w:val="0"/>
      <w:divBdr>
        <w:top w:val="none" w:sz="0" w:space="0" w:color="auto"/>
        <w:left w:val="none" w:sz="0" w:space="0" w:color="auto"/>
        <w:bottom w:val="none" w:sz="0" w:space="0" w:color="auto"/>
        <w:right w:val="none" w:sz="0" w:space="0" w:color="auto"/>
      </w:divBdr>
      <w:divsChild>
        <w:div w:id="46682836">
          <w:marLeft w:val="0"/>
          <w:marRight w:val="0"/>
          <w:marTop w:val="0"/>
          <w:marBottom w:val="0"/>
          <w:divBdr>
            <w:top w:val="none" w:sz="0" w:space="0" w:color="auto"/>
            <w:left w:val="none" w:sz="0" w:space="0" w:color="auto"/>
            <w:bottom w:val="none" w:sz="0" w:space="0" w:color="auto"/>
            <w:right w:val="none" w:sz="0" w:space="0" w:color="auto"/>
          </w:divBdr>
          <w:divsChild>
            <w:div w:id="1913194590">
              <w:marLeft w:val="0"/>
              <w:marRight w:val="0"/>
              <w:marTop w:val="0"/>
              <w:marBottom w:val="0"/>
              <w:divBdr>
                <w:top w:val="none" w:sz="0" w:space="0" w:color="auto"/>
                <w:left w:val="none" w:sz="0" w:space="0" w:color="auto"/>
                <w:bottom w:val="none" w:sz="0" w:space="0" w:color="auto"/>
                <w:right w:val="none" w:sz="0" w:space="0" w:color="auto"/>
              </w:divBdr>
            </w:div>
          </w:divsChild>
        </w:div>
        <w:div w:id="84503513">
          <w:marLeft w:val="0"/>
          <w:marRight w:val="0"/>
          <w:marTop w:val="0"/>
          <w:marBottom w:val="0"/>
          <w:divBdr>
            <w:top w:val="none" w:sz="0" w:space="0" w:color="auto"/>
            <w:left w:val="none" w:sz="0" w:space="0" w:color="auto"/>
            <w:bottom w:val="none" w:sz="0" w:space="0" w:color="auto"/>
            <w:right w:val="none" w:sz="0" w:space="0" w:color="auto"/>
          </w:divBdr>
          <w:divsChild>
            <w:div w:id="864059224">
              <w:marLeft w:val="0"/>
              <w:marRight w:val="0"/>
              <w:marTop w:val="0"/>
              <w:marBottom w:val="0"/>
              <w:divBdr>
                <w:top w:val="none" w:sz="0" w:space="0" w:color="auto"/>
                <w:left w:val="none" w:sz="0" w:space="0" w:color="auto"/>
                <w:bottom w:val="none" w:sz="0" w:space="0" w:color="auto"/>
                <w:right w:val="none" w:sz="0" w:space="0" w:color="auto"/>
              </w:divBdr>
            </w:div>
          </w:divsChild>
        </w:div>
        <w:div w:id="230383684">
          <w:marLeft w:val="0"/>
          <w:marRight w:val="0"/>
          <w:marTop w:val="0"/>
          <w:marBottom w:val="0"/>
          <w:divBdr>
            <w:top w:val="none" w:sz="0" w:space="0" w:color="auto"/>
            <w:left w:val="none" w:sz="0" w:space="0" w:color="auto"/>
            <w:bottom w:val="none" w:sz="0" w:space="0" w:color="auto"/>
            <w:right w:val="none" w:sz="0" w:space="0" w:color="auto"/>
          </w:divBdr>
          <w:divsChild>
            <w:div w:id="621808658">
              <w:marLeft w:val="0"/>
              <w:marRight w:val="0"/>
              <w:marTop w:val="0"/>
              <w:marBottom w:val="0"/>
              <w:divBdr>
                <w:top w:val="none" w:sz="0" w:space="0" w:color="auto"/>
                <w:left w:val="none" w:sz="0" w:space="0" w:color="auto"/>
                <w:bottom w:val="none" w:sz="0" w:space="0" w:color="auto"/>
                <w:right w:val="none" w:sz="0" w:space="0" w:color="auto"/>
              </w:divBdr>
            </w:div>
          </w:divsChild>
        </w:div>
        <w:div w:id="253394667">
          <w:marLeft w:val="0"/>
          <w:marRight w:val="0"/>
          <w:marTop w:val="0"/>
          <w:marBottom w:val="0"/>
          <w:divBdr>
            <w:top w:val="none" w:sz="0" w:space="0" w:color="auto"/>
            <w:left w:val="none" w:sz="0" w:space="0" w:color="auto"/>
            <w:bottom w:val="none" w:sz="0" w:space="0" w:color="auto"/>
            <w:right w:val="none" w:sz="0" w:space="0" w:color="auto"/>
          </w:divBdr>
          <w:divsChild>
            <w:div w:id="288635461">
              <w:marLeft w:val="0"/>
              <w:marRight w:val="0"/>
              <w:marTop w:val="0"/>
              <w:marBottom w:val="0"/>
              <w:divBdr>
                <w:top w:val="none" w:sz="0" w:space="0" w:color="auto"/>
                <w:left w:val="none" w:sz="0" w:space="0" w:color="auto"/>
                <w:bottom w:val="none" w:sz="0" w:space="0" w:color="auto"/>
                <w:right w:val="none" w:sz="0" w:space="0" w:color="auto"/>
              </w:divBdr>
            </w:div>
          </w:divsChild>
        </w:div>
        <w:div w:id="315036297">
          <w:marLeft w:val="0"/>
          <w:marRight w:val="0"/>
          <w:marTop w:val="0"/>
          <w:marBottom w:val="0"/>
          <w:divBdr>
            <w:top w:val="none" w:sz="0" w:space="0" w:color="auto"/>
            <w:left w:val="none" w:sz="0" w:space="0" w:color="auto"/>
            <w:bottom w:val="none" w:sz="0" w:space="0" w:color="auto"/>
            <w:right w:val="none" w:sz="0" w:space="0" w:color="auto"/>
          </w:divBdr>
          <w:divsChild>
            <w:div w:id="738985294">
              <w:marLeft w:val="0"/>
              <w:marRight w:val="0"/>
              <w:marTop w:val="0"/>
              <w:marBottom w:val="0"/>
              <w:divBdr>
                <w:top w:val="none" w:sz="0" w:space="0" w:color="auto"/>
                <w:left w:val="none" w:sz="0" w:space="0" w:color="auto"/>
                <w:bottom w:val="none" w:sz="0" w:space="0" w:color="auto"/>
                <w:right w:val="none" w:sz="0" w:space="0" w:color="auto"/>
              </w:divBdr>
            </w:div>
          </w:divsChild>
        </w:div>
        <w:div w:id="334042655">
          <w:marLeft w:val="0"/>
          <w:marRight w:val="0"/>
          <w:marTop w:val="0"/>
          <w:marBottom w:val="0"/>
          <w:divBdr>
            <w:top w:val="none" w:sz="0" w:space="0" w:color="auto"/>
            <w:left w:val="none" w:sz="0" w:space="0" w:color="auto"/>
            <w:bottom w:val="none" w:sz="0" w:space="0" w:color="auto"/>
            <w:right w:val="none" w:sz="0" w:space="0" w:color="auto"/>
          </w:divBdr>
          <w:divsChild>
            <w:div w:id="386034970">
              <w:marLeft w:val="0"/>
              <w:marRight w:val="0"/>
              <w:marTop w:val="0"/>
              <w:marBottom w:val="0"/>
              <w:divBdr>
                <w:top w:val="none" w:sz="0" w:space="0" w:color="auto"/>
                <w:left w:val="none" w:sz="0" w:space="0" w:color="auto"/>
                <w:bottom w:val="none" w:sz="0" w:space="0" w:color="auto"/>
                <w:right w:val="none" w:sz="0" w:space="0" w:color="auto"/>
              </w:divBdr>
            </w:div>
          </w:divsChild>
        </w:div>
        <w:div w:id="438960889">
          <w:marLeft w:val="0"/>
          <w:marRight w:val="0"/>
          <w:marTop w:val="0"/>
          <w:marBottom w:val="0"/>
          <w:divBdr>
            <w:top w:val="none" w:sz="0" w:space="0" w:color="auto"/>
            <w:left w:val="none" w:sz="0" w:space="0" w:color="auto"/>
            <w:bottom w:val="none" w:sz="0" w:space="0" w:color="auto"/>
            <w:right w:val="none" w:sz="0" w:space="0" w:color="auto"/>
          </w:divBdr>
          <w:divsChild>
            <w:div w:id="1410007397">
              <w:marLeft w:val="0"/>
              <w:marRight w:val="0"/>
              <w:marTop w:val="0"/>
              <w:marBottom w:val="0"/>
              <w:divBdr>
                <w:top w:val="none" w:sz="0" w:space="0" w:color="auto"/>
                <w:left w:val="none" w:sz="0" w:space="0" w:color="auto"/>
                <w:bottom w:val="none" w:sz="0" w:space="0" w:color="auto"/>
                <w:right w:val="none" w:sz="0" w:space="0" w:color="auto"/>
              </w:divBdr>
            </w:div>
          </w:divsChild>
        </w:div>
        <w:div w:id="451829021">
          <w:marLeft w:val="0"/>
          <w:marRight w:val="0"/>
          <w:marTop w:val="0"/>
          <w:marBottom w:val="0"/>
          <w:divBdr>
            <w:top w:val="none" w:sz="0" w:space="0" w:color="auto"/>
            <w:left w:val="none" w:sz="0" w:space="0" w:color="auto"/>
            <w:bottom w:val="none" w:sz="0" w:space="0" w:color="auto"/>
            <w:right w:val="none" w:sz="0" w:space="0" w:color="auto"/>
          </w:divBdr>
          <w:divsChild>
            <w:div w:id="453910164">
              <w:marLeft w:val="0"/>
              <w:marRight w:val="0"/>
              <w:marTop w:val="0"/>
              <w:marBottom w:val="0"/>
              <w:divBdr>
                <w:top w:val="none" w:sz="0" w:space="0" w:color="auto"/>
                <w:left w:val="none" w:sz="0" w:space="0" w:color="auto"/>
                <w:bottom w:val="none" w:sz="0" w:space="0" w:color="auto"/>
                <w:right w:val="none" w:sz="0" w:space="0" w:color="auto"/>
              </w:divBdr>
            </w:div>
          </w:divsChild>
        </w:div>
        <w:div w:id="536429940">
          <w:marLeft w:val="0"/>
          <w:marRight w:val="0"/>
          <w:marTop w:val="0"/>
          <w:marBottom w:val="0"/>
          <w:divBdr>
            <w:top w:val="none" w:sz="0" w:space="0" w:color="auto"/>
            <w:left w:val="none" w:sz="0" w:space="0" w:color="auto"/>
            <w:bottom w:val="none" w:sz="0" w:space="0" w:color="auto"/>
            <w:right w:val="none" w:sz="0" w:space="0" w:color="auto"/>
          </w:divBdr>
          <w:divsChild>
            <w:div w:id="628440199">
              <w:marLeft w:val="0"/>
              <w:marRight w:val="0"/>
              <w:marTop w:val="0"/>
              <w:marBottom w:val="0"/>
              <w:divBdr>
                <w:top w:val="none" w:sz="0" w:space="0" w:color="auto"/>
                <w:left w:val="none" w:sz="0" w:space="0" w:color="auto"/>
                <w:bottom w:val="none" w:sz="0" w:space="0" w:color="auto"/>
                <w:right w:val="none" w:sz="0" w:space="0" w:color="auto"/>
              </w:divBdr>
            </w:div>
          </w:divsChild>
        </w:div>
        <w:div w:id="544175456">
          <w:marLeft w:val="0"/>
          <w:marRight w:val="0"/>
          <w:marTop w:val="0"/>
          <w:marBottom w:val="0"/>
          <w:divBdr>
            <w:top w:val="none" w:sz="0" w:space="0" w:color="auto"/>
            <w:left w:val="none" w:sz="0" w:space="0" w:color="auto"/>
            <w:bottom w:val="none" w:sz="0" w:space="0" w:color="auto"/>
            <w:right w:val="none" w:sz="0" w:space="0" w:color="auto"/>
          </w:divBdr>
          <w:divsChild>
            <w:div w:id="587691020">
              <w:marLeft w:val="0"/>
              <w:marRight w:val="0"/>
              <w:marTop w:val="0"/>
              <w:marBottom w:val="0"/>
              <w:divBdr>
                <w:top w:val="none" w:sz="0" w:space="0" w:color="auto"/>
                <w:left w:val="none" w:sz="0" w:space="0" w:color="auto"/>
                <w:bottom w:val="none" w:sz="0" w:space="0" w:color="auto"/>
                <w:right w:val="none" w:sz="0" w:space="0" w:color="auto"/>
              </w:divBdr>
            </w:div>
          </w:divsChild>
        </w:div>
        <w:div w:id="548806539">
          <w:marLeft w:val="0"/>
          <w:marRight w:val="0"/>
          <w:marTop w:val="0"/>
          <w:marBottom w:val="0"/>
          <w:divBdr>
            <w:top w:val="none" w:sz="0" w:space="0" w:color="auto"/>
            <w:left w:val="none" w:sz="0" w:space="0" w:color="auto"/>
            <w:bottom w:val="none" w:sz="0" w:space="0" w:color="auto"/>
            <w:right w:val="none" w:sz="0" w:space="0" w:color="auto"/>
          </w:divBdr>
          <w:divsChild>
            <w:div w:id="575668472">
              <w:marLeft w:val="0"/>
              <w:marRight w:val="0"/>
              <w:marTop w:val="0"/>
              <w:marBottom w:val="0"/>
              <w:divBdr>
                <w:top w:val="none" w:sz="0" w:space="0" w:color="auto"/>
                <w:left w:val="none" w:sz="0" w:space="0" w:color="auto"/>
                <w:bottom w:val="none" w:sz="0" w:space="0" w:color="auto"/>
                <w:right w:val="none" w:sz="0" w:space="0" w:color="auto"/>
              </w:divBdr>
            </w:div>
          </w:divsChild>
        </w:div>
        <w:div w:id="592251038">
          <w:marLeft w:val="0"/>
          <w:marRight w:val="0"/>
          <w:marTop w:val="0"/>
          <w:marBottom w:val="0"/>
          <w:divBdr>
            <w:top w:val="none" w:sz="0" w:space="0" w:color="auto"/>
            <w:left w:val="none" w:sz="0" w:space="0" w:color="auto"/>
            <w:bottom w:val="none" w:sz="0" w:space="0" w:color="auto"/>
            <w:right w:val="none" w:sz="0" w:space="0" w:color="auto"/>
          </w:divBdr>
          <w:divsChild>
            <w:div w:id="262107862">
              <w:marLeft w:val="0"/>
              <w:marRight w:val="0"/>
              <w:marTop w:val="0"/>
              <w:marBottom w:val="0"/>
              <w:divBdr>
                <w:top w:val="none" w:sz="0" w:space="0" w:color="auto"/>
                <w:left w:val="none" w:sz="0" w:space="0" w:color="auto"/>
                <w:bottom w:val="none" w:sz="0" w:space="0" w:color="auto"/>
                <w:right w:val="none" w:sz="0" w:space="0" w:color="auto"/>
              </w:divBdr>
            </w:div>
          </w:divsChild>
        </w:div>
        <w:div w:id="675808286">
          <w:marLeft w:val="0"/>
          <w:marRight w:val="0"/>
          <w:marTop w:val="0"/>
          <w:marBottom w:val="0"/>
          <w:divBdr>
            <w:top w:val="none" w:sz="0" w:space="0" w:color="auto"/>
            <w:left w:val="none" w:sz="0" w:space="0" w:color="auto"/>
            <w:bottom w:val="none" w:sz="0" w:space="0" w:color="auto"/>
            <w:right w:val="none" w:sz="0" w:space="0" w:color="auto"/>
          </w:divBdr>
          <w:divsChild>
            <w:div w:id="2015718455">
              <w:marLeft w:val="0"/>
              <w:marRight w:val="0"/>
              <w:marTop w:val="0"/>
              <w:marBottom w:val="0"/>
              <w:divBdr>
                <w:top w:val="none" w:sz="0" w:space="0" w:color="auto"/>
                <w:left w:val="none" w:sz="0" w:space="0" w:color="auto"/>
                <w:bottom w:val="none" w:sz="0" w:space="0" w:color="auto"/>
                <w:right w:val="none" w:sz="0" w:space="0" w:color="auto"/>
              </w:divBdr>
            </w:div>
          </w:divsChild>
        </w:div>
        <w:div w:id="680620423">
          <w:marLeft w:val="0"/>
          <w:marRight w:val="0"/>
          <w:marTop w:val="0"/>
          <w:marBottom w:val="0"/>
          <w:divBdr>
            <w:top w:val="none" w:sz="0" w:space="0" w:color="auto"/>
            <w:left w:val="none" w:sz="0" w:space="0" w:color="auto"/>
            <w:bottom w:val="none" w:sz="0" w:space="0" w:color="auto"/>
            <w:right w:val="none" w:sz="0" w:space="0" w:color="auto"/>
          </w:divBdr>
          <w:divsChild>
            <w:div w:id="2037080382">
              <w:marLeft w:val="0"/>
              <w:marRight w:val="0"/>
              <w:marTop w:val="0"/>
              <w:marBottom w:val="0"/>
              <w:divBdr>
                <w:top w:val="none" w:sz="0" w:space="0" w:color="auto"/>
                <w:left w:val="none" w:sz="0" w:space="0" w:color="auto"/>
                <w:bottom w:val="none" w:sz="0" w:space="0" w:color="auto"/>
                <w:right w:val="none" w:sz="0" w:space="0" w:color="auto"/>
              </w:divBdr>
            </w:div>
          </w:divsChild>
        </w:div>
        <w:div w:id="757137856">
          <w:marLeft w:val="0"/>
          <w:marRight w:val="0"/>
          <w:marTop w:val="0"/>
          <w:marBottom w:val="0"/>
          <w:divBdr>
            <w:top w:val="none" w:sz="0" w:space="0" w:color="auto"/>
            <w:left w:val="none" w:sz="0" w:space="0" w:color="auto"/>
            <w:bottom w:val="none" w:sz="0" w:space="0" w:color="auto"/>
            <w:right w:val="none" w:sz="0" w:space="0" w:color="auto"/>
          </w:divBdr>
          <w:divsChild>
            <w:div w:id="1702894822">
              <w:marLeft w:val="0"/>
              <w:marRight w:val="0"/>
              <w:marTop w:val="0"/>
              <w:marBottom w:val="0"/>
              <w:divBdr>
                <w:top w:val="none" w:sz="0" w:space="0" w:color="auto"/>
                <w:left w:val="none" w:sz="0" w:space="0" w:color="auto"/>
                <w:bottom w:val="none" w:sz="0" w:space="0" w:color="auto"/>
                <w:right w:val="none" w:sz="0" w:space="0" w:color="auto"/>
              </w:divBdr>
            </w:div>
          </w:divsChild>
        </w:div>
        <w:div w:id="785121828">
          <w:marLeft w:val="0"/>
          <w:marRight w:val="0"/>
          <w:marTop w:val="0"/>
          <w:marBottom w:val="0"/>
          <w:divBdr>
            <w:top w:val="none" w:sz="0" w:space="0" w:color="auto"/>
            <w:left w:val="none" w:sz="0" w:space="0" w:color="auto"/>
            <w:bottom w:val="none" w:sz="0" w:space="0" w:color="auto"/>
            <w:right w:val="none" w:sz="0" w:space="0" w:color="auto"/>
          </w:divBdr>
          <w:divsChild>
            <w:div w:id="552276734">
              <w:marLeft w:val="0"/>
              <w:marRight w:val="0"/>
              <w:marTop w:val="0"/>
              <w:marBottom w:val="0"/>
              <w:divBdr>
                <w:top w:val="none" w:sz="0" w:space="0" w:color="auto"/>
                <w:left w:val="none" w:sz="0" w:space="0" w:color="auto"/>
                <w:bottom w:val="none" w:sz="0" w:space="0" w:color="auto"/>
                <w:right w:val="none" w:sz="0" w:space="0" w:color="auto"/>
              </w:divBdr>
            </w:div>
          </w:divsChild>
        </w:div>
        <w:div w:id="866139465">
          <w:marLeft w:val="0"/>
          <w:marRight w:val="0"/>
          <w:marTop w:val="0"/>
          <w:marBottom w:val="0"/>
          <w:divBdr>
            <w:top w:val="none" w:sz="0" w:space="0" w:color="auto"/>
            <w:left w:val="none" w:sz="0" w:space="0" w:color="auto"/>
            <w:bottom w:val="none" w:sz="0" w:space="0" w:color="auto"/>
            <w:right w:val="none" w:sz="0" w:space="0" w:color="auto"/>
          </w:divBdr>
          <w:divsChild>
            <w:div w:id="1730372650">
              <w:marLeft w:val="0"/>
              <w:marRight w:val="0"/>
              <w:marTop w:val="0"/>
              <w:marBottom w:val="0"/>
              <w:divBdr>
                <w:top w:val="none" w:sz="0" w:space="0" w:color="auto"/>
                <w:left w:val="none" w:sz="0" w:space="0" w:color="auto"/>
                <w:bottom w:val="none" w:sz="0" w:space="0" w:color="auto"/>
                <w:right w:val="none" w:sz="0" w:space="0" w:color="auto"/>
              </w:divBdr>
            </w:div>
          </w:divsChild>
        </w:div>
        <w:div w:id="888304283">
          <w:marLeft w:val="0"/>
          <w:marRight w:val="0"/>
          <w:marTop w:val="0"/>
          <w:marBottom w:val="0"/>
          <w:divBdr>
            <w:top w:val="none" w:sz="0" w:space="0" w:color="auto"/>
            <w:left w:val="none" w:sz="0" w:space="0" w:color="auto"/>
            <w:bottom w:val="none" w:sz="0" w:space="0" w:color="auto"/>
            <w:right w:val="none" w:sz="0" w:space="0" w:color="auto"/>
          </w:divBdr>
          <w:divsChild>
            <w:div w:id="1730959144">
              <w:marLeft w:val="0"/>
              <w:marRight w:val="0"/>
              <w:marTop w:val="0"/>
              <w:marBottom w:val="0"/>
              <w:divBdr>
                <w:top w:val="none" w:sz="0" w:space="0" w:color="auto"/>
                <w:left w:val="none" w:sz="0" w:space="0" w:color="auto"/>
                <w:bottom w:val="none" w:sz="0" w:space="0" w:color="auto"/>
                <w:right w:val="none" w:sz="0" w:space="0" w:color="auto"/>
              </w:divBdr>
            </w:div>
          </w:divsChild>
        </w:div>
        <w:div w:id="1001465930">
          <w:marLeft w:val="0"/>
          <w:marRight w:val="0"/>
          <w:marTop w:val="0"/>
          <w:marBottom w:val="0"/>
          <w:divBdr>
            <w:top w:val="none" w:sz="0" w:space="0" w:color="auto"/>
            <w:left w:val="none" w:sz="0" w:space="0" w:color="auto"/>
            <w:bottom w:val="none" w:sz="0" w:space="0" w:color="auto"/>
            <w:right w:val="none" w:sz="0" w:space="0" w:color="auto"/>
          </w:divBdr>
          <w:divsChild>
            <w:div w:id="1031999270">
              <w:marLeft w:val="0"/>
              <w:marRight w:val="0"/>
              <w:marTop w:val="0"/>
              <w:marBottom w:val="0"/>
              <w:divBdr>
                <w:top w:val="none" w:sz="0" w:space="0" w:color="auto"/>
                <w:left w:val="none" w:sz="0" w:space="0" w:color="auto"/>
                <w:bottom w:val="none" w:sz="0" w:space="0" w:color="auto"/>
                <w:right w:val="none" w:sz="0" w:space="0" w:color="auto"/>
              </w:divBdr>
            </w:div>
          </w:divsChild>
        </w:div>
        <w:div w:id="1004672426">
          <w:marLeft w:val="0"/>
          <w:marRight w:val="0"/>
          <w:marTop w:val="0"/>
          <w:marBottom w:val="0"/>
          <w:divBdr>
            <w:top w:val="none" w:sz="0" w:space="0" w:color="auto"/>
            <w:left w:val="none" w:sz="0" w:space="0" w:color="auto"/>
            <w:bottom w:val="none" w:sz="0" w:space="0" w:color="auto"/>
            <w:right w:val="none" w:sz="0" w:space="0" w:color="auto"/>
          </w:divBdr>
          <w:divsChild>
            <w:div w:id="1980843875">
              <w:marLeft w:val="0"/>
              <w:marRight w:val="0"/>
              <w:marTop w:val="0"/>
              <w:marBottom w:val="0"/>
              <w:divBdr>
                <w:top w:val="none" w:sz="0" w:space="0" w:color="auto"/>
                <w:left w:val="none" w:sz="0" w:space="0" w:color="auto"/>
                <w:bottom w:val="none" w:sz="0" w:space="0" w:color="auto"/>
                <w:right w:val="none" w:sz="0" w:space="0" w:color="auto"/>
              </w:divBdr>
            </w:div>
          </w:divsChild>
        </w:div>
        <w:div w:id="1029329799">
          <w:marLeft w:val="0"/>
          <w:marRight w:val="0"/>
          <w:marTop w:val="0"/>
          <w:marBottom w:val="0"/>
          <w:divBdr>
            <w:top w:val="none" w:sz="0" w:space="0" w:color="auto"/>
            <w:left w:val="none" w:sz="0" w:space="0" w:color="auto"/>
            <w:bottom w:val="none" w:sz="0" w:space="0" w:color="auto"/>
            <w:right w:val="none" w:sz="0" w:space="0" w:color="auto"/>
          </w:divBdr>
          <w:divsChild>
            <w:div w:id="508956678">
              <w:marLeft w:val="0"/>
              <w:marRight w:val="0"/>
              <w:marTop w:val="0"/>
              <w:marBottom w:val="0"/>
              <w:divBdr>
                <w:top w:val="none" w:sz="0" w:space="0" w:color="auto"/>
                <w:left w:val="none" w:sz="0" w:space="0" w:color="auto"/>
                <w:bottom w:val="none" w:sz="0" w:space="0" w:color="auto"/>
                <w:right w:val="none" w:sz="0" w:space="0" w:color="auto"/>
              </w:divBdr>
            </w:div>
          </w:divsChild>
        </w:div>
        <w:div w:id="1055012550">
          <w:marLeft w:val="0"/>
          <w:marRight w:val="0"/>
          <w:marTop w:val="0"/>
          <w:marBottom w:val="0"/>
          <w:divBdr>
            <w:top w:val="none" w:sz="0" w:space="0" w:color="auto"/>
            <w:left w:val="none" w:sz="0" w:space="0" w:color="auto"/>
            <w:bottom w:val="none" w:sz="0" w:space="0" w:color="auto"/>
            <w:right w:val="none" w:sz="0" w:space="0" w:color="auto"/>
          </w:divBdr>
          <w:divsChild>
            <w:div w:id="876354453">
              <w:marLeft w:val="0"/>
              <w:marRight w:val="0"/>
              <w:marTop w:val="0"/>
              <w:marBottom w:val="0"/>
              <w:divBdr>
                <w:top w:val="none" w:sz="0" w:space="0" w:color="auto"/>
                <w:left w:val="none" w:sz="0" w:space="0" w:color="auto"/>
                <w:bottom w:val="none" w:sz="0" w:space="0" w:color="auto"/>
                <w:right w:val="none" w:sz="0" w:space="0" w:color="auto"/>
              </w:divBdr>
            </w:div>
          </w:divsChild>
        </w:div>
        <w:div w:id="1133711774">
          <w:marLeft w:val="0"/>
          <w:marRight w:val="0"/>
          <w:marTop w:val="0"/>
          <w:marBottom w:val="0"/>
          <w:divBdr>
            <w:top w:val="none" w:sz="0" w:space="0" w:color="auto"/>
            <w:left w:val="none" w:sz="0" w:space="0" w:color="auto"/>
            <w:bottom w:val="none" w:sz="0" w:space="0" w:color="auto"/>
            <w:right w:val="none" w:sz="0" w:space="0" w:color="auto"/>
          </w:divBdr>
          <w:divsChild>
            <w:div w:id="1156259096">
              <w:marLeft w:val="0"/>
              <w:marRight w:val="0"/>
              <w:marTop w:val="0"/>
              <w:marBottom w:val="0"/>
              <w:divBdr>
                <w:top w:val="none" w:sz="0" w:space="0" w:color="auto"/>
                <w:left w:val="none" w:sz="0" w:space="0" w:color="auto"/>
                <w:bottom w:val="none" w:sz="0" w:space="0" w:color="auto"/>
                <w:right w:val="none" w:sz="0" w:space="0" w:color="auto"/>
              </w:divBdr>
            </w:div>
          </w:divsChild>
        </w:div>
        <w:div w:id="1214852906">
          <w:marLeft w:val="0"/>
          <w:marRight w:val="0"/>
          <w:marTop w:val="0"/>
          <w:marBottom w:val="0"/>
          <w:divBdr>
            <w:top w:val="none" w:sz="0" w:space="0" w:color="auto"/>
            <w:left w:val="none" w:sz="0" w:space="0" w:color="auto"/>
            <w:bottom w:val="none" w:sz="0" w:space="0" w:color="auto"/>
            <w:right w:val="none" w:sz="0" w:space="0" w:color="auto"/>
          </w:divBdr>
          <w:divsChild>
            <w:div w:id="535584176">
              <w:marLeft w:val="0"/>
              <w:marRight w:val="0"/>
              <w:marTop w:val="0"/>
              <w:marBottom w:val="0"/>
              <w:divBdr>
                <w:top w:val="none" w:sz="0" w:space="0" w:color="auto"/>
                <w:left w:val="none" w:sz="0" w:space="0" w:color="auto"/>
                <w:bottom w:val="none" w:sz="0" w:space="0" w:color="auto"/>
                <w:right w:val="none" w:sz="0" w:space="0" w:color="auto"/>
              </w:divBdr>
            </w:div>
          </w:divsChild>
        </w:div>
        <w:div w:id="1277713505">
          <w:marLeft w:val="0"/>
          <w:marRight w:val="0"/>
          <w:marTop w:val="0"/>
          <w:marBottom w:val="0"/>
          <w:divBdr>
            <w:top w:val="none" w:sz="0" w:space="0" w:color="auto"/>
            <w:left w:val="none" w:sz="0" w:space="0" w:color="auto"/>
            <w:bottom w:val="none" w:sz="0" w:space="0" w:color="auto"/>
            <w:right w:val="none" w:sz="0" w:space="0" w:color="auto"/>
          </w:divBdr>
          <w:divsChild>
            <w:div w:id="998775545">
              <w:marLeft w:val="0"/>
              <w:marRight w:val="0"/>
              <w:marTop w:val="0"/>
              <w:marBottom w:val="0"/>
              <w:divBdr>
                <w:top w:val="none" w:sz="0" w:space="0" w:color="auto"/>
                <w:left w:val="none" w:sz="0" w:space="0" w:color="auto"/>
                <w:bottom w:val="none" w:sz="0" w:space="0" w:color="auto"/>
                <w:right w:val="none" w:sz="0" w:space="0" w:color="auto"/>
              </w:divBdr>
            </w:div>
          </w:divsChild>
        </w:div>
        <w:div w:id="1313022997">
          <w:marLeft w:val="0"/>
          <w:marRight w:val="0"/>
          <w:marTop w:val="0"/>
          <w:marBottom w:val="0"/>
          <w:divBdr>
            <w:top w:val="none" w:sz="0" w:space="0" w:color="auto"/>
            <w:left w:val="none" w:sz="0" w:space="0" w:color="auto"/>
            <w:bottom w:val="none" w:sz="0" w:space="0" w:color="auto"/>
            <w:right w:val="none" w:sz="0" w:space="0" w:color="auto"/>
          </w:divBdr>
          <w:divsChild>
            <w:div w:id="1962566702">
              <w:marLeft w:val="0"/>
              <w:marRight w:val="0"/>
              <w:marTop w:val="0"/>
              <w:marBottom w:val="0"/>
              <w:divBdr>
                <w:top w:val="none" w:sz="0" w:space="0" w:color="auto"/>
                <w:left w:val="none" w:sz="0" w:space="0" w:color="auto"/>
                <w:bottom w:val="none" w:sz="0" w:space="0" w:color="auto"/>
                <w:right w:val="none" w:sz="0" w:space="0" w:color="auto"/>
              </w:divBdr>
            </w:div>
          </w:divsChild>
        </w:div>
        <w:div w:id="1320648602">
          <w:marLeft w:val="0"/>
          <w:marRight w:val="0"/>
          <w:marTop w:val="0"/>
          <w:marBottom w:val="0"/>
          <w:divBdr>
            <w:top w:val="none" w:sz="0" w:space="0" w:color="auto"/>
            <w:left w:val="none" w:sz="0" w:space="0" w:color="auto"/>
            <w:bottom w:val="none" w:sz="0" w:space="0" w:color="auto"/>
            <w:right w:val="none" w:sz="0" w:space="0" w:color="auto"/>
          </w:divBdr>
          <w:divsChild>
            <w:div w:id="230963539">
              <w:marLeft w:val="0"/>
              <w:marRight w:val="0"/>
              <w:marTop w:val="0"/>
              <w:marBottom w:val="0"/>
              <w:divBdr>
                <w:top w:val="none" w:sz="0" w:space="0" w:color="auto"/>
                <w:left w:val="none" w:sz="0" w:space="0" w:color="auto"/>
                <w:bottom w:val="none" w:sz="0" w:space="0" w:color="auto"/>
                <w:right w:val="none" w:sz="0" w:space="0" w:color="auto"/>
              </w:divBdr>
            </w:div>
          </w:divsChild>
        </w:div>
        <w:div w:id="1357727985">
          <w:marLeft w:val="0"/>
          <w:marRight w:val="0"/>
          <w:marTop w:val="0"/>
          <w:marBottom w:val="0"/>
          <w:divBdr>
            <w:top w:val="none" w:sz="0" w:space="0" w:color="auto"/>
            <w:left w:val="none" w:sz="0" w:space="0" w:color="auto"/>
            <w:bottom w:val="none" w:sz="0" w:space="0" w:color="auto"/>
            <w:right w:val="none" w:sz="0" w:space="0" w:color="auto"/>
          </w:divBdr>
          <w:divsChild>
            <w:div w:id="345062419">
              <w:marLeft w:val="0"/>
              <w:marRight w:val="0"/>
              <w:marTop w:val="0"/>
              <w:marBottom w:val="0"/>
              <w:divBdr>
                <w:top w:val="none" w:sz="0" w:space="0" w:color="auto"/>
                <w:left w:val="none" w:sz="0" w:space="0" w:color="auto"/>
                <w:bottom w:val="none" w:sz="0" w:space="0" w:color="auto"/>
                <w:right w:val="none" w:sz="0" w:space="0" w:color="auto"/>
              </w:divBdr>
            </w:div>
          </w:divsChild>
        </w:div>
        <w:div w:id="1386291256">
          <w:marLeft w:val="0"/>
          <w:marRight w:val="0"/>
          <w:marTop w:val="0"/>
          <w:marBottom w:val="0"/>
          <w:divBdr>
            <w:top w:val="none" w:sz="0" w:space="0" w:color="auto"/>
            <w:left w:val="none" w:sz="0" w:space="0" w:color="auto"/>
            <w:bottom w:val="none" w:sz="0" w:space="0" w:color="auto"/>
            <w:right w:val="none" w:sz="0" w:space="0" w:color="auto"/>
          </w:divBdr>
          <w:divsChild>
            <w:div w:id="1541280181">
              <w:marLeft w:val="0"/>
              <w:marRight w:val="0"/>
              <w:marTop w:val="0"/>
              <w:marBottom w:val="0"/>
              <w:divBdr>
                <w:top w:val="none" w:sz="0" w:space="0" w:color="auto"/>
                <w:left w:val="none" w:sz="0" w:space="0" w:color="auto"/>
                <w:bottom w:val="none" w:sz="0" w:space="0" w:color="auto"/>
                <w:right w:val="none" w:sz="0" w:space="0" w:color="auto"/>
              </w:divBdr>
            </w:div>
          </w:divsChild>
        </w:div>
        <w:div w:id="1389303959">
          <w:marLeft w:val="0"/>
          <w:marRight w:val="0"/>
          <w:marTop w:val="0"/>
          <w:marBottom w:val="0"/>
          <w:divBdr>
            <w:top w:val="none" w:sz="0" w:space="0" w:color="auto"/>
            <w:left w:val="none" w:sz="0" w:space="0" w:color="auto"/>
            <w:bottom w:val="none" w:sz="0" w:space="0" w:color="auto"/>
            <w:right w:val="none" w:sz="0" w:space="0" w:color="auto"/>
          </w:divBdr>
          <w:divsChild>
            <w:div w:id="2060783185">
              <w:marLeft w:val="0"/>
              <w:marRight w:val="0"/>
              <w:marTop w:val="0"/>
              <w:marBottom w:val="0"/>
              <w:divBdr>
                <w:top w:val="none" w:sz="0" w:space="0" w:color="auto"/>
                <w:left w:val="none" w:sz="0" w:space="0" w:color="auto"/>
                <w:bottom w:val="none" w:sz="0" w:space="0" w:color="auto"/>
                <w:right w:val="none" w:sz="0" w:space="0" w:color="auto"/>
              </w:divBdr>
            </w:div>
          </w:divsChild>
        </w:div>
        <w:div w:id="1447315320">
          <w:marLeft w:val="0"/>
          <w:marRight w:val="0"/>
          <w:marTop w:val="0"/>
          <w:marBottom w:val="0"/>
          <w:divBdr>
            <w:top w:val="none" w:sz="0" w:space="0" w:color="auto"/>
            <w:left w:val="none" w:sz="0" w:space="0" w:color="auto"/>
            <w:bottom w:val="none" w:sz="0" w:space="0" w:color="auto"/>
            <w:right w:val="none" w:sz="0" w:space="0" w:color="auto"/>
          </w:divBdr>
          <w:divsChild>
            <w:div w:id="1780031853">
              <w:marLeft w:val="0"/>
              <w:marRight w:val="0"/>
              <w:marTop w:val="0"/>
              <w:marBottom w:val="0"/>
              <w:divBdr>
                <w:top w:val="none" w:sz="0" w:space="0" w:color="auto"/>
                <w:left w:val="none" w:sz="0" w:space="0" w:color="auto"/>
                <w:bottom w:val="none" w:sz="0" w:space="0" w:color="auto"/>
                <w:right w:val="none" w:sz="0" w:space="0" w:color="auto"/>
              </w:divBdr>
            </w:div>
          </w:divsChild>
        </w:div>
        <w:div w:id="1519659892">
          <w:marLeft w:val="0"/>
          <w:marRight w:val="0"/>
          <w:marTop w:val="0"/>
          <w:marBottom w:val="0"/>
          <w:divBdr>
            <w:top w:val="none" w:sz="0" w:space="0" w:color="auto"/>
            <w:left w:val="none" w:sz="0" w:space="0" w:color="auto"/>
            <w:bottom w:val="none" w:sz="0" w:space="0" w:color="auto"/>
            <w:right w:val="none" w:sz="0" w:space="0" w:color="auto"/>
          </w:divBdr>
          <w:divsChild>
            <w:div w:id="481123560">
              <w:marLeft w:val="0"/>
              <w:marRight w:val="0"/>
              <w:marTop w:val="0"/>
              <w:marBottom w:val="0"/>
              <w:divBdr>
                <w:top w:val="none" w:sz="0" w:space="0" w:color="auto"/>
                <w:left w:val="none" w:sz="0" w:space="0" w:color="auto"/>
                <w:bottom w:val="none" w:sz="0" w:space="0" w:color="auto"/>
                <w:right w:val="none" w:sz="0" w:space="0" w:color="auto"/>
              </w:divBdr>
            </w:div>
          </w:divsChild>
        </w:div>
        <w:div w:id="1588617338">
          <w:marLeft w:val="0"/>
          <w:marRight w:val="0"/>
          <w:marTop w:val="0"/>
          <w:marBottom w:val="0"/>
          <w:divBdr>
            <w:top w:val="none" w:sz="0" w:space="0" w:color="auto"/>
            <w:left w:val="none" w:sz="0" w:space="0" w:color="auto"/>
            <w:bottom w:val="none" w:sz="0" w:space="0" w:color="auto"/>
            <w:right w:val="none" w:sz="0" w:space="0" w:color="auto"/>
          </w:divBdr>
          <w:divsChild>
            <w:div w:id="1475413625">
              <w:marLeft w:val="0"/>
              <w:marRight w:val="0"/>
              <w:marTop w:val="0"/>
              <w:marBottom w:val="0"/>
              <w:divBdr>
                <w:top w:val="none" w:sz="0" w:space="0" w:color="auto"/>
                <w:left w:val="none" w:sz="0" w:space="0" w:color="auto"/>
                <w:bottom w:val="none" w:sz="0" w:space="0" w:color="auto"/>
                <w:right w:val="none" w:sz="0" w:space="0" w:color="auto"/>
              </w:divBdr>
            </w:div>
          </w:divsChild>
        </w:div>
        <w:div w:id="1658724342">
          <w:marLeft w:val="0"/>
          <w:marRight w:val="0"/>
          <w:marTop w:val="0"/>
          <w:marBottom w:val="0"/>
          <w:divBdr>
            <w:top w:val="none" w:sz="0" w:space="0" w:color="auto"/>
            <w:left w:val="none" w:sz="0" w:space="0" w:color="auto"/>
            <w:bottom w:val="none" w:sz="0" w:space="0" w:color="auto"/>
            <w:right w:val="none" w:sz="0" w:space="0" w:color="auto"/>
          </w:divBdr>
          <w:divsChild>
            <w:div w:id="486822510">
              <w:marLeft w:val="0"/>
              <w:marRight w:val="0"/>
              <w:marTop w:val="0"/>
              <w:marBottom w:val="0"/>
              <w:divBdr>
                <w:top w:val="none" w:sz="0" w:space="0" w:color="auto"/>
                <w:left w:val="none" w:sz="0" w:space="0" w:color="auto"/>
                <w:bottom w:val="none" w:sz="0" w:space="0" w:color="auto"/>
                <w:right w:val="none" w:sz="0" w:space="0" w:color="auto"/>
              </w:divBdr>
            </w:div>
          </w:divsChild>
        </w:div>
        <w:div w:id="1736777127">
          <w:marLeft w:val="0"/>
          <w:marRight w:val="0"/>
          <w:marTop w:val="0"/>
          <w:marBottom w:val="0"/>
          <w:divBdr>
            <w:top w:val="none" w:sz="0" w:space="0" w:color="auto"/>
            <w:left w:val="none" w:sz="0" w:space="0" w:color="auto"/>
            <w:bottom w:val="none" w:sz="0" w:space="0" w:color="auto"/>
            <w:right w:val="none" w:sz="0" w:space="0" w:color="auto"/>
          </w:divBdr>
          <w:divsChild>
            <w:div w:id="1378164494">
              <w:marLeft w:val="0"/>
              <w:marRight w:val="0"/>
              <w:marTop w:val="0"/>
              <w:marBottom w:val="0"/>
              <w:divBdr>
                <w:top w:val="none" w:sz="0" w:space="0" w:color="auto"/>
                <w:left w:val="none" w:sz="0" w:space="0" w:color="auto"/>
                <w:bottom w:val="none" w:sz="0" w:space="0" w:color="auto"/>
                <w:right w:val="none" w:sz="0" w:space="0" w:color="auto"/>
              </w:divBdr>
            </w:div>
          </w:divsChild>
        </w:div>
        <w:div w:id="1736850474">
          <w:marLeft w:val="0"/>
          <w:marRight w:val="0"/>
          <w:marTop w:val="0"/>
          <w:marBottom w:val="0"/>
          <w:divBdr>
            <w:top w:val="none" w:sz="0" w:space="0" w:color="auto"/>
            <w:left w:val="none" w:sz="0" w:space="0" w:color="auto"/>
            <w:bottom w:val="none" w:sz="0" w:space="0" w:color="auto"/>
            <w:right w:val="none" w:sz="0" w:space="0" w:color="auto"/>
          </w:divBdr>
          <w:divsChild>
            <w:div w:id="26760240">
              <w:marLeft w:val="0"/>
              <w:marRight w:val="0"/>
              <w:marTop w:val="0"/>
              <w:marBottom w:val="0"/>
              <w:divBdr>
                <w:top w:val="none" w:sz="0" w:space="0" w:color="auto"/>
                <w:left w:val="none" w:sz="0" w:space="0" w:color="auto"/>
                <w:bottom w:val="none" w:sz="0" w:space="0" w:color="auto"/>
                <w:right w:val="none" w:sz="0" w:space="0" w:color="auto"/>
              </w:divBdr>
            </w:div>
          </w:divsChild>
        </w:div>
        <w:div w:id="1752970157">
          <w:marLeft w:val="0"/>
          <w:marRight w:val="0"/>
          <w:marTop w:val="0"/>
          <w:marBottom w:val="0"/>
          <w:divBdr>
            <w:top w:val="none" w:sz="0" w:space="0" w:color="auto"/>
            <w:left w:val="none" w:sz="0" w:space="0" w:color="auto"/>
            <w:bottom w:val="none" w:sz="0" w:space="0" w:color="auto"/>
            <w:right w:val="none" w:sz="0" w:space="0" w:color="auto"/>
          </w:divBdr>
          <w:divsChild>
            <w:div w:id="580409913">
              <w:marLeft w:val="0"/>
              <w:marRight w:val="0"/>
              <w:marTop w:val="0"/>
              <w:marBottom w:val="0"/>
              <w:divBdr>
                <w:top w:val="none" w:sz="0" w:space="0" w:color="auto"/>
                <w:left w:val="none" w:sz="0" w:space="0" w:color="auto"/>
                <w:bottom w:val="none" w:sz="0" w:space="0" w:color="auto"/>
                <w:right w:val="none" w:sz="0" w:space="0" w:color="auto"/>
              </w:divBdr>
            </w:div>
          </w:divsChild>
        </w:div>
        <w:div w:id="1799101417">
          <w:marLeft w:val="0"/>
          <w:marRight w:val="0"/>
          <w:marTop w:val="0"/>
          <w:marBottom w:val="0"/>
          <w:divBdr>
            <w:top w:val="none" w:sz="0" w:space="0" w:color="auto"/>
            <w:left w:val="none" w:sz="0" w:space="0" w:color="auto"/>
            <w:bottom w:val="none" w:sz="0" w:space="0" w:color="auto"/>
            <w:right w:val="none" w:sz="0" w:space="0" w:color="auto"/>
          </w:divBdr>
          <w:divsChild>
            <w:div w:id="673997500">
              <w:marLeft w:val="0"/>
              <w:marRight w:val="0"/>
              <w:marTop w:val="0"/>
              <w:marBottom w:val="0"/>
              <w:divBdr>
                <w:top w:val="none" w:sz="0" w:space="0" w:color="auto"/>
                <w:left w:val="none" w:sz="0" w:space="0" w:color="auto"/>
                <w:bottom w:val="none" w:sz="0" w:space="0" w:color="auto"/>
                <w:right w:val="none" w:sz="0" w:space="0" w:color="auto"/>
              </w:divBdr>
            </w:div>
          </w:divsChild>
        </w:div>
        <w:div w:id="2139030595">
          <w:marLeft w:val="0"/>
          <w:marRight w:val="0"/>
          <w:marTop w:val="0"/>
          <w:marBottom w:val="0"/>
          <w:divBdr>
            <w:top w:val="none" w:sz="0" w:space="0" w:color="auto"/>
            <w:left w:val="none" w:sz="0" w:space="0" w:color="auto"/>
            <w:bottom w:val="none" w:sz="0" w:space="0" w:color="auto"/>
            <w:right w:val="none" w:sz="0" w:space="0" w:color="auto"/>
          </w:divBdr>
          <w:divsChild>
            <w:div w:id="398022852">
              <w:marLeft w:val="0"/>
              <w:marRight w:val="0"/>
              <w:marTop w:val="0"/>
              <w:marBottom w:val="0"/>
              <w:divBdr>
                <w:top w:val="none" w:sz="0" w:space="0" w:color="auto"/>
                <w:left w:val="none" w:sz="0" w:space="0" w:color="auto"/>
                <w:bottom w:val="none" w:sz="0" w:space="0" w:color="auto"/>
                <w:right w:val="none" w:sz="0" w:space="0" w:color="auto"/>
              </w:divBdr>
            </w:div>
          </w:divsChild>
        </w:div>
        <w:div w:id="2141261180">
          <w:marLeft w:val="0"/>
          <w:marRight w:val="0"/>
          <w:marTop w:val="0"/>
          <w:marBottom w:val="0"/>
          <w:divBdr>
            <w:top w:val="none" w:sz="0" w:space="0" w:color="auto"/>
            <w:left w:val="none" w:sz="0" w:space="0" w:color="auto"/>
            <w:bottom w:val="none" w:sz="0" w:space="0" w:color="auto"/>
            <w:right w:val="none" w:sz="0" w:space="0" w:color="auto"/>
          </w:divBdr>
          <w:divsChild>
            <w:div w:id="1627349666">
              <w:marLeft w:val="0"/>
              <w:marRight w:val="0"/>
              <w:marTop w:val="0"/>
              <w:marBottom w:val="0"/>
              <w:divBdr>
                <w:top w:val="none" w:sz="0" w:space="0" w:color="auto"/>
                <w:left w:val="none" w:sz="0" w:space="0" w:color="auto"/>
                <w:bottom w:val="none" w:sz="0" w:space="0" w:color="auto"/>
                <w:right w:val="none" w:sz="0" w:space="0" w:color="auto"/>
              </w:divBdr>
            </w:div>
          </w:divsChild>
        </w:div>
        <w:div w:id="2147114017">
          <w:marLeft w:val="0"/>
          <w:marRight w:val="0"/>
          <w:marTop w:val="0"/>
          <w:marBottom w:val="0"/>
          <w:divBdr>
            <w:top w:val="none" w:sz="0" w:space="0" w:color="auto"/>
            <w:left w:val="none" w:sz="0" w:space="0" w:color="auto"/>
            <w:bottom w:val="none" w:sz="0" w:space="0" w:color="auto"/>
            <w:right w:val="none" w:sz="0" w:space="0" w:color="auto"/>
          </w:divBdr>
          <w:divsChild>
            <w:div w:id="5763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5244">
      <w:bodyDiv w:val="1"/>
      <w:marLeft w:val="0"/>
      <w:marRight w:val="0"/>
      <w:marTop w:val="0"/>
      <w:marBottom w:val="0"/>
      <w:divBdr>
        <w:top w:val="none" w:sz="0" w:space="0" w:color="auto"/>
        <w:left w:val="none" w:sz="0" w:space="0" w:color="auto"/>
        <w:bottom w:val="none" w:sz="0" w:space="0" w:color="auto"/>
        <w:right w:val="none" w:sz="0" w:space="0" w:color="auto"/>
      </w:divBdr>
    </w:div>
    <w:div w:id="665012857">
      <w:bodyDiv w:val="1"/>
      <w:marLeft w:val="0"/>
      <w:marRight w:val="0"/>
      <w:marTop w:val="0"/>
      <w:marBottom w:val="0"/>
      <w:divBdr>
        <w:top w:val="none" w:sz="0" w:space="0" w:color="auto"/>
        <w:left w:val="none" w:sz="0" w:space="0" w:color="auto"/>
        <w:bottom w:val="none" w:sz="0" w:space="0" w:color="auto"/>
        <w:right w:val="none" w:sz="0" w:space="0" w:color="auto"/>
      </w:divBdr>
    </w:div>
    <w:div w:id="675114342">
      <w:bodyDiv w:val="1"/>
      <w:marLeft w:val="0"/>
      <w:marRight w:val="0"/>
      <w:marTop w:val="0"/>
      <w:marBottom w:val="0"/>
      <w:divBdr>
        <w:top w:val="none" w:sz="0" w:space="0" w:color="auto"/>
        <w:left w:val="none" w:sz="0" w:space="0" w:color="auto"/>
        <w:bottom w:val="none" w:sz="0" w:space="0" w:color="auto"/>
        <w:right w:val="none" w:sz="0" w:space="0" w:color="auto"/>
      </w:divBdr>
      <w:divsChild>
        <w:div w:id="487211913">
          <w:marLeft w:val="994"/>
          <w:marRight w:val="0"/>
          <w:marTop w:val="0"/>
          <w:marBottom w:val="120"/>
          <w:divBdr>
            <w:top w:val="none" w:sz="0" w:space="0" w:color="auto"/>
            <w:left w:val="none" w:sz="0" w:space="0" w:color="auto"/>
            <w:bottom w:val="none" w:sz="0" w:space="0" w:color="auto"/>
            <w:right w:val="none" w:sz="0" w:space="0" w:color="auto"/>
          </w:divBdr>
        </w:div>
        <w:div w:id="519927997">
          <w:marLeft w:val="994"/>
          <w:marRight w:val="0"/>
          <w:marTop w:val="0"/>
          <w:marBottom w:val="120"/>
          <w:divBdr>
            <w:top w:val="none" w:sz="0" w:space="0" w:color="auto"/>
            <w:left w:val="none" w:sz="0" w:space="0" w:color="auto"/>
            <w:bottom w:val="none" w:sz="0" w:space="0" w:color="auto"/>
            <w:right w:val="none" w:sz="0" w:space="0" w:color="auto"/>
          </w:divBdr>
        </w:div>
        <w:div w:id="682777748">
          <w:marLeft w:val="994"/>
          <w:marRight w:val="0"/>
          <w:marTop w:val="0"/>
          <w:marBottom w:val="120"/>
          <w:divBdr>
            <w:top w:val="none" w:sz="0" w:space="0" w:color="auto"/>
            <w:left w:val="none" w:sz="0" w:space="0" w:color="auto"/>
            <w:bottom w:val="none" w:sz="0" w:space="0" w:color="auto"/>
            <w:right w:val="none" w:sz="0" w:space="0" w:color="auto"/>
          </w:divBdr>
        </w:div>
        <w:div w:id="735711317">
          <w:marLeft w:val="994"/>
          <w:marRight w:val="0"/>
          <w:marTop w:val="0"/>
          <w:marBottom w:val="120"/>
          <w:divBdr>
            <w:top w:val="none" w:sz="0" w:space="0" w:color="auto"/>
            <w:left w:val="none" w:sz="0" w:space="0" w:color="auto"/>
            <w:bottom w:val="none" w:sz="0" w:space="0" w:color="auto"/>
            <w:right w:val="none" w:sz="0" w:space="0" w:color="auto"/>
          </w:divBdr>
        </w:div>
      </w:divsChild>
    </w:div>
    <w:div w:id="685130327">
      <w:bodyDiv w:val="1"/>
      <w:marLeft w:val="0"/>
      <w:marRight w:val="0"/>
      <w:marTop w:val="0"/>
      <w:marBottom w:val="0"/>
      <w:divBdr>
        <w:top w:val="none" w:sz="0" w:space="0" w:color="auto"/>
        <w:left w:val="none" w:sz="0" w:space="0" w:color="auto"/>
        <w:bottom w:val="none" w:sz="0" w:space="0" w:color="auto"/>
        <w:right w:val="none" w:sz="0" w:space="0" w:color="auto"/>
      </w:divBdr>
    </w:div>
    <w:div w:id="694187059">
      <w:bodyDiv w:val="1"/>
      <w:marLeft w:val="0"/>
      <w:marRight w:val="0"/>
      <w:marTop w:val="0"/>
      <w:marBottom w:val="0"/>
      <w:divBdr>
        <w:top w:val="none" w:sz="0" w:space="0" w:color="auto"/>
        <w:left w:val="none" w:sz="0" w:space="0" w:color="auto"/>
        <w:bottom w:val="none" w:sz="0" w:space="0" w:color="auto"/>
        <w:right w:val="none" w:sz="0" w:space="0" w:color="auto"/>
      </w:divBdr>
      <w:divsChild>
        <w:div w:id="50005003">
          <w:marLeft w:val="1714"/>
          <w:marRight w:val="0"/>
          <w:marTop w:val="0"/>
          <w:marBottom w:val="120"/>
          <w:divBdr>
            <w:top w:val="none" w:sz="0" w:space="0" w:color="auto"/>
            <w:left w:val="none" w:sz="0" w:space="0" w:color="auto"/>
            <w:bottom w:val="none" w:sz="0" w:space="0" w:color="auto"/>
            <w:right w:val="none" w:sz="0" w:space="0" w:color="auto"/>
          </w:divBdr>
        </w:div>
        <w:div w:id="1673339098">
          <w:marLeft w:val="994"/>
          <w:marRight w:val="0"/>
          <w:marTop w:val="0"/>
          <w:marBottom w:val="120"/>
          <w:divBdr>
            <w:top w:val="none" w:sz="0" w:space="0" w:color="auto"/>
            <w:left w:val="none" w:sz="0" w:space="0" w:color="auto"/>
            <w:bottom w:val="none" w:sz="0" w:space="0" w:color="auto"/>
            <w:right w:val="none" w:sz="0" w:space="0" w:color="auto"/>
          </w:divBdr>
        </w:div>
      </w:divsChild>
    </w:div>
    <w:div w:id="694884044">
      <w:bodyDiv w:val="1"/>
      <w:marLeft w:val="0"/>
      <w:marRight w:val="0"/>
      <w:marTop w:val="0"/>
      <w:marBottom w:val="0"/>
      <w:divBdr>
        <w:top w:val="none" w:sz="0" w:space="0" w:color="auto"/>
        <w:left w:val="none" w:sz="0" w:space="0" w:color="auto"/>
        <w:bottom w:val="none" w:sz="0" w:space="0" w:color="auto"/>
        <w:right w:val="none" w:sz="0" w:space="0" w:color="auto"/>
      </w:divBdr>
    </w:div>
    <w:div w:id="695615481">
      <w:bodyDiv w:val="1"/>
      <w:marLeft w:val="0"/>
      <w:marRight w:val="0"/>
      <w:marTop w:val="0"/>
      <w:marBottom w:val="0"/>
      <w:divBdr>
        <w:top w:val="none" w:sz="0" w:space="0" w:color="auto"/>
        <w:left w:val="none" w:sz="0" w:space="0" w:color="auto"/>
        <w:bottom w:val="none" w:sz="0" w:space="0" w:color="auto"/>
        <w:right w:val="none" w:sz="0" w:space="0" w:color="auto"/>
      </w:divBdr>
      <w:divsChild>
        <w:div w:id="562301248">
          <w:marLeft w:val="994"/>
          <w:marRight w:val="0"/>
          <w:marTop w:val="0"/>
          <w:marBottom w:val="120"/>
          <w:divBdr>
            <w:top w:val="none" w:sz="0" w:space="0" w:color="auto"/>
            <w:left w:val="none" w:sz="0" w:space="0" w:color="auto"/>
            <w:bottom w:val="none" w:sz="0" w:space="0" w:color="auto"/>
            <w:right w:val="none" w:sz="0" w:space="0" w:color="auto"/>
          </w:divBdr>
        </w:div>
        <w:div w:id="1261333851">
          <w:marLeft w:val="994"/>
          <w:marRight w:val="0"/>
          <w:marTop w:val="0"/>
          <w:marBottom w:val="120"/>
          <w:divBdr>
            <w:top w:val="none" w:sz="0" w:space="0" w:color="auto"/>
            <w:left w:val="none" w:sz="0" w:space="0" w:color="auto"/>
            <w:bottom w:val="none" w:sz="0" w:space="0" w:color="auto"/>
            <w:right w:val="none" w:sz="0" w:space="0" w:color="auto"/>
          </w:divBdr>
        </w:div>
        <w:div w:id="1271624308">
          <w:marLeft w:val="994"/>
          <w:marRight w:val="0"/>
          <w:marTop w:val="0"/>
          <w:marBottom w:val="120"/>
          <w:divBdr>
            <w:top w:val="none" w:sz="0" w:space="0" w:color="auto"/>
            <w:left w:val="none" w:sz="0" w:space="0" w:color="auto"/>
            <w:bottom w:val="none" w:sz="0" w:space="0" w:color="auto"/>
            <w:right w:val="none" w:sz="0" w:space="0" w:color="auto"/>
          </w:divBdr>
        </w:div>
        <w:div w:id="1954700654">
          <w:marLeft w:val="994"/>
          <w:marRight w:val="0"/>
          <w:marTop w:val="0"/>
          <w:marBottom w:val="120"/>
          <w:divBdr>
            <w:top w:val="none" w:sz="0" w:space="0" w:color="auto"/>
            <w:left w:val="none" w:sz="0" w:space="0" w:color="auto"/>
            <w:bottom w:val="none" w:sz="0" w:space="0" w:color="auto"/>
            <w:right w:val="none" w:sz="0" w:space="0" w:color="auto"/>
          </w:divBdr>
        </w:div>
        <w:div w:id="1972516765">
          <w:marLeft w:val="994"/>
          <w:marRight w:val="0"/>
          <w:marTop w:val="0"/>
          <w:marBottom w:val="120"/>
          <w:divBdr>
            <w:top w:val="none" w:sz="0" w:space="0" w:color="auto"/>
            <w:left w:val="none" w:sz="0" w:space="0" w:color="auto"/>
            <w:bottom w:val="none" w:sz="0" w:space="0" w:color="auto"/>
            <w:right w:val="none" w:sz="0" w:space="0" w:color="auto"/>
          </w:divBdr>
        </w:div>
        <w:div w:id="2058698844">
          <w:marLeft w:val="994"/>
          <w:marRight w:val="0"/>
          <w:marTop w:val="0"/>
          <w:marBottom w:val="120"/>
          <w:divBdr>
            <w:top w:val="none" w:sz="0" w:space="0" w:color="auto"/>
            <w:left w:val="none" w:sz="0" w:space="0" w:color="auto"/>
            <w:bottom w:val="none" w:sz="0" w:space="0" w:color="auto"/>
            <w:right w:val="none" w:sz="0" w:space="0" w:color="auto"/>
          </w:divBdr>
        </w:div>
        <w:div w:id="2061660771">
          <w:marLeft w:val="994"/>
          <w:marRight w:val="0"/>
          <w:marTop w:val="0"/>
          <w:marBottom w:val="120"/>
          <w:divBdr>
            <w:top w:val="none" w:sz="0" w:space="0" w:color="auto"/>
            <w:left w:val="none" w:sz="0" w:space="0" w:color="auto"/>
            <w:bottom w:val="none" w:sz="0" w:space="0" w:color="auto"/>
            <w:right w:val="none" w:sz="0" w:space="0" w:color="auto"/>
          </w:divBdr>
        </w:div>
        <w:div w:id="2145805534">
          <w:marLeft w:val="994"/>
          <w:marRight w:val="0"/>
          <w:marTop w:val="0"/>
          <w:marBottom w:val="120"/>
          <w:divBdr>
            <w:top w:val="none" w:sz="0" w:space="0" w:color="auto"/>
            <w:left w:val="none" w:sz="0" w:space="0" w:color="auto"/>
            <w:bottom w:val="none" w:sz="0" w:space="0" w:color="auto"/>
            <w:right w:val="none" w:sz="0" w:space="0" w:color="auto"/>
          </w:divBdr>
        </w:div>
      </w:divsChild>
    </w:div>
    <w:div w:id="782000759">
      <w:bodyDiv w:val="1"/>
      <w:marLeft w:val="0"/>
      <w:marRight w:val="0"/>
      <w:marTop w:val="0"/>
      <w:marBottom w:val="0"/>
      <w:divBdr>
        <w:top w:val="none" w:sz="0" w:space="0" w:color="auto"/>
        <w:left w:val="none" w:sz="0" w:space="0" w:color="auto"/>
        <w:bottom w:val="none" w:sz="0" w:space="0" w:color="auto"/>
        <w:right w:val="none" w:sz="0" w:space="0" w:color="auto"/>
      </w:divBdr>
    </w:div>
    <w:div w:id="789470871">
      <w:bodyDiv w:val="1"/>
      <w:marLeft w:val="0"/>
      <w:marRight w:val="0"/>
      <w:marTop w:val="0"/>
      <w:marBottom w:val="0"/>
      <w:divBdr>
        <w:top w:val="none" w:sz="0" w:space="0" w:color="auto"/>
        <w:left w:val="none" w:sz="0" w:space="0" w:color="auto"/>
        <w:bottom w:val="none" w:sz="0" w:space="0" w:color="auto"/>
        <w:right w:val="none" w:sz="0" w:space="0" w:color="auto"/>
      </w:divBdr>
      <w:divsChild>
        <w:div w:id="1085953351">
          <w:marLeft w:val="994"/>
          <w:marRight w:val="0"/>
          <w:marTop w:val="0"/>
          <w:marBottom w:val="120"/>
          <w:divBdr>
            <w:top w:val="none" w:sz="0" w:space="0" w:color="auto"/>
            <w:left w:val="none" w:sz="0" w:space="0" w:color="auto"/>
            <w:bottom w:val="none" w:sz="0" w:space="0" w:color="auto"/>
            <w:right w:val="none" w:sz="0" w:space="0" w:color="auto"/>
          </w:divBdr>
        </w:div>
      </w:divsChild>
    </w:div>
    <w:div w:id="814640943">
      <w:bodyDiv w:val="1"/>
      <w:marLeft w:val="0"/>
      <w:marRight w:val="0"/>
      <w:marTop w:val="0"/>
      <w:marBottom w:val="0"/>
      <w:divBdr>
        <w:top w:val="none" w:sz="0" w:space="0" w:color="auto"/>
        <w:left w:val="none" w:sz="0" w:space="0" w:color="auto"/>
        <w:bottom w:val="none" w:sz="0" w:space="0" w:color="auto"/>
        <w:right w:val="none" w:sz="0" w:space="0" w:color="auto"/>
      </w:divBdr>
    </w:div>
    <w:div w:id="848787968">
      <w:bodyDiv w:val="1"/>
      <w:marLeft w:val="0"/>
      <w:marRight w:val="0"/>
      <w:marTop w:val="0"/>
      <w:marBottom w:val="0"/>
      <w:divBdr>
        <w:top w:val="none" w:sz="0" w:space="0" w:color="auto"/>
        <w:left w:val="none" w:sz="0" w:space="0" w:color="auto"/>
        <w:bottom w:val="none" w:sz="0" w:space="0" w:color="auto"/>
        <w:right w:val="none" w:sz="0" w:space="0" w:color="auto"/>
      </w:divBdr>
      <w:divsChild>
        <w:div w:id="51775069">
          <w:marLeft w:val="0"/>
          <w:marRight w:val="0"/>
          <w:marTop w:val="0"/>
          <w:marBottom w:val="0"/>
          <w:divBdr>
            <w:top w:val="none" w:sz="0" w:space="0" w:color="auto"/>
            <w:left w:val="none" w:sz="0" w:space="0" w:color="auto"/>
            <w:bottom w:val="none" w:sz="0" w:space="0" w:color="auto"/>
            <w:right w:val="none" w:sz="0" w:space="0" w:color="auto"/>
          </w:divBdr>
        </w:div>
        <w:div w:id="304164065">
          <w:marLeft w:val="0"/>
          <w:marRight w:val="0"/>
          <w:marTop w:val="0"/>
          <w:marBottom w:val="0"/>
          <w:divBdr>
            <w:top w:val="none" w:sz="0" w:space="0" w:color="auto"/>
            <w:left w:val="none" w:sz="0" w:space="0" w:color="auto"/>
            <w:bottom w:val="none" w:sz="0" w:space="0" w:color="auto"/>
            <w:right w:val="none" w:sz="0" w:space="0" w:color="auto"/>
          </w:divBdr>
        </w:div>
        <w:div w:id="401149094">
          <w:marLeft w:val="0"/>
          <w:marRight w:val="0"/>
          <w:marTop w:val="0"/>
          <w:marBottom w:val="0"/>
          <w:divBdr>
            <w:top w:val="none" w:sz="0" w:space="0" w:color="auto"/>
            <w:left w:val="none" w:sz="0" w:space="0" w:color="auto"/>
            <w:bottom w:val="none" w:sz="0" w:space="0" w:color="auto"/>
            <w:right w:val="none" w:sz="0" w:space="0" w:color="auto"/>
          </w:divBdr>
        </w:div>
        <w:div w:id="753863057">
          <w:marLeft w:val="0"/>
          <w:marRight w:val="0"/>
          <w:marTop w:val="0"/>
          <w:marBottom w:val="0"/>
          <w:divBdr>
            <w:top w:val="none" w:sz="0" w:space="0" w:color="auto"/>
            <w:left w:val="none" w:sz="0" w:space="0" w:color="auto"/>
            <w:bottom w:val="none" w:sz="0" w:space="0" w:color="auto"/>
            <w:right w:val="none" w:sz="0" w:space="0" w:color="auto"/>
          </w:divBdr>
        </w:div>
        <w:div w:id="932981534">
          <w:marLeft w:val="0"/>
          <w:marRight w:val="0"/>
          <w:marTop w:val="0"/>
          <w:marBottom w:val="0"/>
          <w:divBdr>
            <w:top w:val="none" w:sz="0" w:space="0" w:color="auto"/>
            <w:left w:val="none" w:sz="0" w:space="0" w:color="auto"/>
            <w:bottom w:val="none" w:sz="0" w:space="0" w:color="auto"/>
            <w:right w:val="none" w:sz="0" w:space="0" w:color="auto"/>
          </w:divBdr>
        </w:div>
        <w:div w:id="1265990268">
          <w:marLeft w:val="0"/>
          <w:marRight w:val="0"/>
          <w:marTop w:val="0"/>
          <w:marBottom w:val="0"/>
          <w:divBdr>
            <w:top w:val="none" w:sz="0" w:space="0" w:color="auto"/>
            <w:left w:val="none" w:sz="0" w:space="0" w:color="auto"/>
            <w:bottom w:val="none" w:sz="0" w:space="0" w:color="auto"/>
            <w:right w:val="none" w:sz="0" w:space="0" w:color="auto"/>
          </w:divBdr>
        </w:div>
      </w:divsChild>
    </w:div>
    <w:div w:id="858350396">
      <w:bodyDiv w:val="1"/>
      <w:marLeft w:val="0"/>
      <w:marRight w:val="0"/>
      <w:marTop w:val="0"/>
      <w:marBottom w:val="0"/>
      <w:divBdr>
        <w:top w:val="none" w:sz="0" w:space="0" w:color="auto"/>
        <w:left w:val="none" w:sz="0" w:space="0" w:color="auto"/>
        <w:bottom w:val="none" w:sz="0" w:space="0" w:color="auto"/>
        <w:right w:val="none" w:sz="0" w:space="0" w:color="auto"/>
      </w:divBdr>
    </w:div>
    <w:div w:id="863862117">
      <w:bodyDiv w:val="1"/>
      <w:marLeft w:val="0"/>
      <w:marRight w:val="0"/>
      <w:marTop w:val="0"/>
      <w:marBottom w:val="0"/>
      <w:divBdr>
        <w:top w:val="none" w:sz="0" w:space="0" w:color="auto"/>
        <w:left w:val="none" w:sz="0" w:space="0" w:color="auto"/>
        <w:bottom w:val="none" w:sz="0" w:space="0" w:color="auto"/>
        <w:right w:val="none" w:sz="0" w:space="0" w:color="auto"/>
      </w:divBdr>
    </w:div>
    <w:div w:id="869336773">
      <w:bodyDiv w:val="1"/>
      <w:marLeft w:val="0"/>
      <w:marRight w:val="0"/>
      <w:marTop w:val="0"/>
      <w:marBottom w:val="0"/>
      <w:divBdr>
        <w:top w:val="none" w:sz="0" w:space="0" w:color="auto"/>
        <w:left w:val="none" w:sz="0" w:space="0" w:color="auto"/>
        <w:bottom w:val="none" w:sz="0" w:space="0" w:color="auto"/>
        <w:right w:val="none" w:sz="0" w:space="0" w:color="auto"/>
      </w:divBdr>
      <w:divsChild>
        <w:div w:id="140079032">
          <w:marLeft w:val="994"/>
          <w:marRight w:val="0"/>
          <w:marTop w:val="0"/>
          <w:marBottom w:val="120"/>
          <w:divBdr>
            <w:top w:val="none" w:sz="0" w:space="0" w:color="auto"/>
            <w:left w:val="none" w:sz="0" w:space="0" w:color="auto"/>
            <w:bottom w:val="none" w:sz="0" w:space="0" w:color="auto"/>
            <w:right w:val="none" w:sz="0" w:space="0" w:color="auto"/>
          </w:divBdr>
        </w:div>
        <w:div w:id="237206279">
          <w:marLeft w:val="994"/>
          <w:marRight w:val="0"/>
          <w:marTop w:val="0"/>
          <w:marBottom w:val="120"/>
          <w:divBdr>
            <w:top w:val="none" w:sz="0" w:space="0" w:color="auto"/>
            <w:left w:val="none" w:sz="0" w:space="0" w:color="auto"/>
            <w:bottom w:val="none" w:sz="0" w:space="0" w:color="auto"/>
            <w:right w:val="none" w:sz="0" w:space="0" w:color="auto"/>
          </w:divBdr>
        </w:div>
        <w:div w:id="1122304255">
          <w:marLeft w:val="994"/>
          <w:marRight w:val="0"/>
          <w:marTop w:val="0"/>
          <w:marBottom w:val="120"/>
          <w:divBdr>
            <w:top w:val="none" w:sz="0" w:space="0" w:color="auto"/>
            <w:left w:val="none" w:sz="0" w:space="0" w:color="auto"/>
            <w:bottom w:val="none" w:sz="0" w:space="0" w:color="auto"/>
            <w:right w:val="none" w:sz="0" w:space="0" w:color="auto"/>
          </w:divBdr>
        </w:div>
        <w:div w:id="1558782097">
          <w:marLeft w:val="994"/>
          <w:marRight w:val="0"/>
          <w:marTop w:val="0"/>
          <w:marBottom w:val="120"/>
          <w:divBdr>
            <w:top w:val="none" w:sz="0" w:space="0" w:color="auto"/>
            <w:left w:val="none" w:sz="0" w:space="0" w:color="auto"/>
            <w:bottom w:val="none" w:sz="0" w:space="0" w:color="auto"/>
            <w:right w:val="none" w:sz="0" w:space="0" w:color="auto"/>
          </w:divBdr>
        </w:div>
      </w:divsChild>
    </w:div>
    <w:div w:id="893077990">
      <w:bodyDiv w:val="1"/>
      <w:marLeft w:val="0"/>
      <w:marRight w:val="0"/>
      <w:marTop w:val="0"/>
      <w:marBottom w:val="0"/>
      <w:divBdr>
        <w:top w:val="none" w:sz="0" w:space="0" w:color="auto"/>
        <w:left w:val="none" w:sz="0" w:space="0" w:color="auto"/>
        <w:bottom w:val="none" w:sz="0" w:space="0" w:color="auto"/>
        <w:right w:val="none" w:sz="0" w:space="0" w:color="auto"/>
      </w:divBdr>
    </w:div>
    <w:div w:id="900021676">
      <w:bodyDiv w:val="1"/>
      <w:marLeft w:val="0"/>
      <w:marRight w:val="0"/>
      <w:marTop w:val="0"/>
      <w:marBottom w:val="0"/>
      <w:divBdr>
        <w:top w:val="none" w:sz="0" w:space="0" w:color="auto"/>
        <w:left w:val="none" w:sz="0" w:space="0" w:color="auto"/>
        <w:bottom w:val="none" w:sz="0" w:space="0" w:color="auto"/>
        <w:right w:val="none" w:sz="0" w:space="0" w:color="auto"/>
      </w:divBdr>
    </w:div>
    <w:div w:id="901135090">
      <w:bodyDiv w:val="1"/>
      <w:marLeft w:val="0"/>
      <w:marRight w:val="0"/>
      <w:marTop w:val="0"/>
      <w:marBottom w:val="0"/>
      <w:divBdr>
        <w:top w:val="none" w:sz="0" w:space="0" w:color="auto"/>
        <w:left w:val="none" w:sz="0" w:space="0" w:color="auto"/>
        <w:bottom w:val="none" w:sz="0" w:space="0" w:color="auto"/>
        <w:right w:val="none" w:sz="0" w:space="0" w:color="auto"/>
      </w:divBdr>
    </w:div>
    <w:div w:id="926960717">
      <w:bodyDiv w:val="1"/>
      <w:marLeft w:val="0"/>
      <w:marRight w:val="0"/>
      <w:marTop w:val="0"/>
      <w:marBottom w:val="0"/>
      <w:divBdr>
        <w:top w:val="none" w:sz="0" w:space="0" w:color="auto"/>
        <w:left w:val="none" w:sz="0" w:space="0" w:color="auto"/>
        <w:bottom w:val="none" w:sz="0" w:space="0" w:color="auto"/>
        <w:right w:val="none" w:sz="0" w:space="0" w:color="auto"/>
      </w:divBdr>
    </w:div>
    <w:div w:id="940988847">
      <w:bodyDiv w:val="1"/>
      <w:marLeft w:val="0"/>
      <w:marRight w:val="0"/>
      <w:marTop w:val="0"/>
      <w:marBottom w:val="0"/>
      <w:divBdr>
        <w:top w:val="none" w:sz="0" w:space="0" w:color="auto"/>
        <w:left w:val="none" w:sz="0" w:space="0" w:color="auto"/>
        <w:bottom w:val="none" w:sz="0" w:space="0" w:color="auto"/>
        <w:right w:val="none" w:sz="0" w:space="0" w:color="auto"/>
      </w:divBdr>
    </w:div>
    <w:div w:id="960842412">
      <w:bodyDiv w:val="1"/>
      <w:marLeft w:val="0"/>
      <w:marRight w:val="0"/>
      <w:marTop w:val="0"/>
      <w:marBottom w:val="0"/>
      <w:divBdr>
        <w:top w:val="none" w:sz="0" w:space="0" w:color="auto"/>
        <w:left w:val="none" w:sz="0" w:space="0" w:color="auto"/>
        <w:bottom w:val="none" w:sz="0" w:space="0" w:color="auto"/>
        <w:right w:val="none" w:sz="0" w:space="0" w:color="auto"/>
      </w:divBdr>
      <w:divsChild>
        <w:div w:id="768548304">
          <w:marLeft w:val="0"/>
          <w:marRight w:val="0"/>
          <w:marTop w:val="0"/>
          <w:marBottom w:val="0"/>
          <w:divBdr>
            <w:top w:val="none" w:sz="0" w:space="0" w:color="auto"/>
            <w:left w:val="none" w:sz="0" w:space="0" w:color="auto"/>
            <w:bottom w:val="none" w:sz="0" w:space="0" w:color="auto"/>
            <w:right w:val="none" w:sz="0" w:space="0" w:color="auto"/>
          </w:divBdr>
        </w:div>
        <w:div w:id="1274634596">
          <w:marLeft w:val="0"/>
          <w:marRight w:val="0"/>
          <w:marTop w:val="0"/>
          <w:marBottom w:val="0"/>
          <w:divBdr>
            <w:top w:val="none" w:sz="0" w:space="0" w:color="auto"/>
            <w:left w:val="none" w:sz="0" w:space="0" w:color="auto"/>
            <w:bottom w:val="none" w:sz="0" w:space="0" w:color="auto"/>
            <w:right w:val="none" w:sz="0" w:space="0" w:color="auto"/>
          </w:divBdr>
        </w:div>
        <w:div w:id="1805659160">
          <w:marLeft w:val="0"/>
          <w:marRight w:val="0"/>
          <w:marTop w:val="0"/>
          <w:marBottom w:val="0"/>
          <w:divBdr>
            <w:top w:val="none" w:sz="0" w:space="0" w:color="auto"/>
            <w:left w:val="none" w:sz="0" w:space="0" w:color="auto"/>
            <w:bottom w:val="none" w:sz="0" w:space="0" w:color="auto"/>
            <w:right w:val="none" w:sz="0" w:space="0" w:color="auto"/>
          </w:divBdr>
        </w:div>
      </w:divsChild>
    </w:div>
    <w:div w:id="1004867301">
      <w:bodyDiv w:val="1"/>
      <w:marLeft w:val="0"/>
      <w:marRight w:val="0"/>
      <w:marTop w:val="0"/>
      <w:marBottom w:val="0"/>
      <w:divBdr>
        <w:top w:val="none" w:sz="0" w:space="0" w:color="auto"/>
        <w:left w:val="none" w:sz="0" w:space="0" w:color="auto"/>
        <w:bottom w:val="none" w:sz="0" w:space="0" w:color="auto"/>
        <w:right w:val="none" w:sz="0" w:space="0" w:color="auto"/>
      </w:divBdr>
      <w:divsChild>
        <w:div w:id="420224093">
          <w:marLeft w:val="994"/>
          <w:marRight w:val="0"/>
          <w:marTop w:val="0"/>
          <w:marBottom w:val="120"/>
          <w:divBdr>
            <w:top w:val="none" w:sz="0" w:space="0" w:color="auto"/>
            <w:left w:val="none" w:sz="0" w:space="0" w:color="auto"/>
            <w:bottom w:val="none" w:sz="0" w:space="0" w:color="auto"/>
            <w:right w:val="none" w:sz="0" w:space="0" w:color="auto"/>
          </w:divBdr>
        </w:div>
        <w:div w:id="851261409">
          <w:marLeft w:val="994"/>
          <w:marRight w:val="0"/>
          <w:marTop w:val="0"/>
          <w:marBottom w:val="120"/>
          <w:divBdr>
            <w:top w:val="none" w:sz="0" w:space="0" w:color="auto"/>
            <w:left w:val="none" w:sz="0" w:space="0" w:color="auto"/>
            <w:bottom w:val="none" w:sz="0" w:space="0" w:color="auto"/>
            <w:right w:val="none" w:sz="0" w:space="0" w:color="auto"/>
          </w:divBdr>
        </w:div>
        <w:div w:id="1145662688">
          <w:marLeft w:val="994"/>
          <w:marRight w:val="0"/>
          <w:marTop w:val="0"/>
          <w:marBottom w:val="120"/>
          <w:divBdr>
            <w:top w:val="none" w:sz="0" w:space="0" w:color="auto"/>
            <w:left w:val="none" w:sz="0" w:space="0" w:color="auto"/>
            <w:bottom w:val="none" w:sz="0" w:space="0" w:color="auto"/>
            <w:right w:val="none" w:sz="0" w:space="0" w:color="auto"/>
          </w:divBdr>
        </w:div>
      </w:divsChild>
    </w:div>
    <w:div w:id="1056778990">
      <w:bodyDiv w:val="1"/>
      <w:marLeft w:val="0"/>
      <w:marRight w:val="0"/>
      <w:marTop w:val="0"/>
      <w:marBottom w:val="0"/>
      <w:divBdr>
        <w:top w:val="none" w:sz="0" w:space="0" w:color="auto"/>
        <w:left w:val="none" w:sz="0" w:space="0" w:color="auto"/>
        <w:bottom w:val="none" w:sz="0" w:space="0" w:color="auto"/>
        <w:right w:val="none" w:sz="0" w:space="0" w:color="auto"/>
      </w:divBdr>
    </w:div>
    <w:div w:id="1114595158">
      <w:bodyDiv w:val="1"/>
      <w:marLeft w:val="0"/>
      <w:marRight w:val="0"/>
      <w:marTop w:val="0"/>
      <w:marBottom w:val="0"/>
      <w:divBdr>
        <w:top w:val="none" w:sz="0" w:space="0" w:color="auto"/>
        <w:left w:val="none" w:sz="0" w:space="0" w:color="auto"/>
        <w:bottom w:val="none" w:sz="0" w:space="0" w:color="auto"/>
        <w:right w:val="none" w:sz="0" w:space="0" w:color="auto"/>
      </w:divBdr>
    </w:div>
    <w:div w:id="1120488745">
      <w:bodyDiv w:val="1"/>
      <w:marLeft w:val="0"/>
      <w:marRight w:val="0"/>
      <w:marTop w:val="0"/>
      <w:marBottom w:val="0"/>
      <w:divBdr>
        <w:top w:val="none" w:sz="0" w:space="0" w:color="auto"/>
        <w:left w:val="none" w:sz="0" w:space="0" w:color="auto"/>
        <w:bottom w:val="none" w:sz="0" w:space="0" w:color="auto"/>
        <w:right w:val="none" w:sz="0" w:space="0" w:color="auto"/>
      </w:divBdr>
      <w:divsChild>
        <w:div w:id="576135269">
          <w:marLeft w:val="2434"/>
          <w:marRight w:val="0"/>
          <w:marTop w:val="0"/>
          <w:marBottom w:val="120"/>
          <w:divBdr>
            <w:top w:val="none" w:sz="0" w:space="0" w:color="auto"/>
            <w:left w:val="none" w:sz="0" w:space="0" w:color="auto"/>
            <w:bottom w:val="none" w:sz="0" w:space="0" w:color="auto"/>
            <w:right w:val="none" w:sz="0" w:space="0" w:color="auto"/>
          </w:divBdr>
        </w:div>
        <w:div w:id="684285105">
          <w:marLeft w:val="2434"/>
          <w:marRight w:val="0"/>
          <w:marTop w:val="0"/>
          <w:marBottom w:val="120"/>
          <w:divBdr>
            <w:top w:val="none" w:sz="0" w:space="0" w:color="auto"/>
            <w:left w:val="none" w:sz="0" w:space="0" w:color="auto"/>
            <w:bottom w:val="none" w:sz="0" w:space="0" w:color="auto"/>
            <w:right w:val="none" w:sz="0" w:space="0" w:color="auto"/>
          </w:divBdr>
        </w:div>
        <w:div w:id="2016809675">
          <w:marLeft w:val="2434"/>
          <w:marRight w:val="0"/>
          <w:marTop w:val="0"/>
          <w:marBottom w:val="120"/>
          <w:divBdr>
            <w:top w:val="none" w:sz="0" w:space="0" w:color="auto"/>
            <w:left w:val="none" w:sz="0" w:space="0" w:color="auto"/>
            <w:bottom w:val="none" w:sz="0" w:space="0" w:color="auto"/>
            <w:right w:val="none" w:sz="0" w:space="0" w:color="auto"/>
          </w:divBdr>
        </w:div>
      </w:divsChild>
    </w:div>
    <w:div w:id="1126124068">
      <w:bodyDiv w:val="1"/>
      <w:marLeft w:val="0"/>
      <w:marRight w:val="0"/>
      <w:marTop w:val="0"/>
      <w:marBottom w:val="0"/>
      <w:divBdr>
        <w:top w:val="none" w:sz="0" w:space="0" w:color="auto"/>
        <w:left w:val="none" w:sz="0" w:space="0" w:color="auto"/>
        <w:bottom w:val="none" w:sz="0" w:space="0" w:color="auto"/>
        <w:right w:val="none" w:sz="0" w:space="0" w:color="auto"/>
      </w:divBdr>
      <w:divsChild>
        <w:div w:id="263268954">
          <w:marLeft w:val="547"/>
          <w:marRight w:val="0"/>
          <w:marTop w:val="115"/>
          <w:marBottom w:val="0"/>
          <w:divBdr>
            <w:top w:val="none" w:sz="0" w:space="0" w:color="auto"/>
            <w:left w:val="none" w:sz="0" w:space="0" w:color="auto"/>
            <w:bottom w:val="none" w:sz="0" w:space="0" w:color="auto"/>
            <w:right w:val="none" w:sz="0" w:space="0" w:color="auto"/>
          </w:divBdr>
        </w:div>
        <w:div w:id="1198275384">
          <w:marLeft w:val="547"/>
          <w:marRight w:val="0"/>
          <w:marTop w:val="115"/>
          <w:marBottom w:val="0"/>
          <w:divBdr>
            <w:top w:val="none" w:sz="0" w:space="0" w:color="auto"/>
            <w:left w:val="none" w:sz="0" w:space="0" w:color="auto"/>
            <w:bottom w:val="none" w:sz="0" w:space="0" w:color="auto"/>
            <w:right w:val="none" w:sz="0" w:space="0" w:color="auto"/>
          </w:divBdr>
        </w:div>
      </w:divsChild>
    </w:div>
    <w:div w:id="1127049691">
      <w:bodyDiv w:val="1"/>
      <w:marLeft w:val="0"/>
      <w:marRight w:val="0"/>
      <w:marTop w:val="0"/>
      <w:marBottom w:val="0"/>
      <w:divBdr>
        <w:top w:val="none" w:sz="0" w:space="0" w:color="auto"/>
        <w:left w:val="none" w:sz="0" w:space="0" w:color="auto"/>
        <w:bottom w:val="none" w:sz="0" w:space="0" w:color="auto"/>
        <w:right w:val="none" w:sz="0" w:space="0" w:color="auto"/>
      </w:divBdr>
    </w:div>
    <w:div w:id="1147893925">
      <w:bodyDiv w:val="1"/>
      <w:marLeft w:val="0"/>
      <w:marRight w:val="0"/>
      <w:marTop w:val="0"/>
      <w:marBottom w:val="0"/>
      <w:divBdr>
        <w:top w:val="none" w:sz="0" w:space="0" w:color="auto"/>
        <w:left w:val="none" w:sz="0" w:space="0" w:color="auto"/>
        <w:bottom w:val="none" w:sz="0" w:space="0" w:color="auto"/>
        <w:right w:val="none" w:sz="0" w:space="0" w:color="auto"/>
      </w:divBdr>
      <w:divsChild>
        <w:div w:id="1250432374">
          <w:marLeft w:val="0"/>
          <w:marRight w:val="0"/>
          <w:marTop w:val="0"/>
          <w:marBottom w:val="0"/>
          <w:divBdr>
            <w:top w:val="none" w:sz="0" w:space="0" w:color="auto"/>
            <w:left w:val="none" w:sz="0" w:space="0" w:color="auto"/>
            <w:bottom w:val="none" w:sz="0" w:space="0" w:color="auto"/>
            <w:right w:val="none" w:sz="0" w:space="0" w:color="auto"/>
          </w:divBdr>
        </w:div>
        <w:div w:id="1338776900">
          <w:marLeft w:val="0"/>
          <w:marRight w:val="0"/>
          <w:marTop w:val="0"/>
          <w:marBottom w:val="0"/>
          <w:divBdr>
            <w:top w:val="none" w:sz="0" w:space="0" w:color="auto"/>
            <w:left w:val="none" w:sz="0" w:space="0" w:color="auto"/>
            <w:bottom w:val="none" w:sz="0" w:space="0" w:color="auto"/>
            <w:right w:val="none" w:sz="0" w:space="0" w:color="auto"/>
          </w:divBdr>
        </w:div>
        <w:div w:id="1520004753">
          <w:marLeft w:val="0"/>
          <w:marRight w:val="0"/>
          <w:marTop w:val="0"/>
          <w:marBottom w:val="0"/>
          <w:divBdr>
            <w:top w:val="none" w:sz="0" w:space="0" w:color="auto"/>
            <w:left w:val="none" w:sz="0" w:space="0" w:color="auto"/>
            <w:bottom w:val="none" w:sz="0" w:space="0" w:color="auto"/>
            <w:right w:val="none" w:sz="0" w:space="0" w:color="auto"/>
          </w:divBdr>
        </w:div>
      </w:divsChild>
    </w:div>
    <w:div w:id="1191410243">
      <w:bodyDiv w:val="1"/>
      <w:marLeft w:val="0"/>
      <w:marRight w:val="0"/>
      <w:marTop w:val="0"/>
      <w:marBottom w:val="0"/>
      <w:divBdr>
        <w:top w:val="none" w:sz="0" w:space="0" w:color="auto"/>
        <w:left w:val="none" w:sz="0" w:space="0" w:color="auto"/>
        <w:bottom w:val="none" w:sz="0" w:space="0" w:color="auto"/>
        <w:right w:val="none" w:sz="0" w:space="0" w:color="auto"/>
      </w:divBdr>
      <w:divsChild>
        <w:div w:id="701201403">
          <w:marLeft w:val="994"/>
          <w:marRight w:val="0"/>
          <w:marTop w:val="0"/>
          <w:marBottom w:val="120"/>
          <w:divBdr>
            <w:top w:val="none" w:sz="0" w:space="0" w:color="auto"/>
            <w:left w:val="none" w:sz="0" w:space="0" w:color="auto"/>
            <w:bottom w:val="none" w:sz="0" w:space="0" w:color="auto"/>
            <w:right w:val="none" w:sz="0" w:space="0" w:color="auto"/>
          </w:divBdr>
        </w:div>
        <w:div w:id="1774862923">
          <w:marLeft w:val="994"/>
          <w:marRight w:val="0"/>
          <w:marTop w:val="0"/>
          <w:marBottom w:val="120"/>
          <w:divBdr>
            <w:top w:val="none" w:sz="0" w:space="0" w:color="auto"/>
            <w:left w:val="none" w:sz="0" w:space="0" w:color="auto"/>
            <w:bottom w:val="none" w:sz="0" w:space="0" w:color="auto"/>
            <w:right w:val="none" w:sz="0" w:space="0" w:color="auto"/>
          </w:divBdr>
        </w:div>
      </w:divsChild>
    </w:div>
    <w:div w:id="1230770772">
      <w:bodyDiv w:val="1"/>
      <w:marLeft w:val="0"/>
      <w:marRight w:val="0"/>
      <w:marTop w:val="0"/>
      <w:marBottom w:val="0"/>
      <w:divBdr>
        <w:top w:val="none" w:sz="0" w:space="0" w:color="auto"/>
        <w:left w:val="none" w:sz="0" w:space="0" w:color="auto"/>
        <w:bottom w:val="none" w:sz="0" w:space="0" w:color="auto"/>
        <w:right w:val="none" w:sz="0" w:space="0" w:color="auto"/>
      </w:divBdr>
      <w:divsChild>
        <w:div w:id="430203022">
          <w:marLeft w:val="0"/>
          <w:marRight w:val="0"/>
          <w:marTop w:val="0"/>
          <w:marBottom w:val="0"/>
          <w:divBdr>
            <w:top w:val="none" w:sz="0" w:space="0" w:color="auto"/>
            <w:left w:val="none" w:sz="0" w:space="0" w:color="auto"/>
            <w:bottom w:val="none" w:sz="0" w:space="0" w:color="auto"/>
            <w:right w:val="none" w:sz="0" w:space="0" w:color="auto"/>
          </w:divBdr>
        </w:div>
      </w:divsChild>
    </w:div>
    <w:div w:id="1232273747">
      <w:bodyDiv w:val="1"/>
      <w:marLeft w:val="0"/>
      <w:marRight w:val="0"/>
      <w:marTop w:val="0"/>
      <w:marBottom w:val="0"/>
      <w:divBdr>
        <w:top w:val="none" w:sz="0" w:space="0" w:color="auto"/>
        <w:left w:val="none" w:sz="0" w:space="0" w:color="auto"/>
        <w:bottom w:val="none" w:sz="0" w:space="0" w:color="auto"/>
        <w:right w:val="none" w:sz="0" w:space="0" w:color="auto"/>
      </w:divBdr>
    </w:div>
    <w:div w:id="1232816218">
      <w:bodyDiv w:val="1"/>
      <w:marLeft w:val="0"/>
      <w:marRight w:val="0"/>
      <w:marTop w:val="0"/>
      <w:marBottom w:val="0"/>
      <w:divBdr>
        <w:top w:val="none" w:sz="0" w:space="0" w:color="auto"/>
        <w:left w:val="none" w:sz="0" w:space="0" w:color="auto"/>
        <w:bottom w:val="none" w:sz="0" w:space="0" w:color="auto"/>
        <w:right w:val="none" w:sz="0" w:space="0" w:color="auto"/>
      </w:divBdr>
    </w:div>
    <w:div w:id="1267498981">
      <w:bodyDiv w:val="1"/>
      <w:marLeft w:val="0"/>
      <w:marRight w:val="0"/>
      <w:marTop w:val="0"/>
      <w:marBottom w:val="0"/>
      <w:divBdr>
        <w:top w:val="none" w:sz="0" w:space="0" w:color="auto"/>
        <w:left w:val="none" w:sz="0" w:space="0" w:color="auto"/>
        <w:bottom w:val="none" w:sz="0" w:space="0" w:color="auto"/>
        <w:right w:val="none" w:sz="0" w:space="0" w:color="auto"/>
      </w:divBdr>
    </w:div>
    <w:div w:id="1288052609">
      <w:bodyDiv w:val="1"/>
      <w:marLeft w:val="0"/>
      <w:marRight w:val="0"/>
      <w:marTop w:val="0"/>
      <w:marBottom w:val="0"/>
      <w:divBdr>
        <w:top w:val="none" w:sz="0" w:space="0" w:color="auto"/>
        <w:left w:val="none" w:sz="0" w:space="0" w:color="auto"/>
        <w:bottom w:val="none" w:sz="0" w:space="0" w:color="auto"/>
        <w:right w:val="none" w:sz="0" w:space="0" w:color="auto"/>
      </w:divBdr>
    </w:div>
    <w:div w:id="1304431724">
      <w:bodyDiv w:val="1"/>
      <w:marLeft w:val="0"/>
      <w:marRight w:val="0"/>
      <w:marTop w:val="0"/>
      <w:marBottom w:val="0"/>
      <w:divBdr>
        <w:top w:val="none" w:sz="0" w:space="0" w:color="auto"/>
        <w:left w:val="none" w:sz="0" w:space="0" w:color="auto"/>
        <w:bottom w:val="none" w:sz="0" w:space="0" w:color="auto"/>
        <w:right w:val="none" w:sz="0" w:space="0" w:color="auto"/>
      </w:divBdr>
    </w:div>
    <w:div w:id="1363750430">
      <w:bodyDiv w:val="1"/>
      <w:marLeft w:val="0"/>
      <w:marRight w:val="0"/>
      <w:marTop w:val="0"/>
      <w:marBottom w:val="0"/>
      <w:divBdr>
        <w:top w:val="none" w:sz="0" w:space="0" w:color="auto"/>
        <w:left w:val="none" w:sz="0" w:space="0" w:color="auto"/>
        <w:bottom w:val="none" w:sz="0" w:space="0" w:color="auto"/>
        <w:right w:val="none" w:sz="0" w:space="0" w:color="auto"/>
      </w:divBdr>
    </w:div>
    <w:div w:id="1373916204">
      <w:bodyDiv w:val="1"/>
      <w:marLeft w:val="0"/>
      <w:marRight w:val="0"/>
      <w:marTop w:val="0"/>
      <w:marBottom w:val="0"/>
      <w:divBdr>
        <w:top w:val="none" w:sz="0" w:space="0" w:color="auto"/>
        <w:left w:val="none" w:sz="0" w:space="0" w:color="auto"/>
        <w:bottom w:val="none" w:sz="0" w:space="0" w:color="auto"/>
        <w:right w:val="none" w:sz="0" w:space="0" w:color="auto"/>
      </w:divBdr>
    </w:div>
    <w:div w:id="1416514211">
      <w:bodyDiv w:val="1"/>
      <w:marLeft w:val="0"/>
      <w:marRight w:val="0"/>
      <w:marTop w:val="0"/>
      <w:marBottom w:val="0"/>
      <w:divBdr>
        <w:top w:val="none" w:sz="0" w:space="0" w:color="auto"/>
        <w:left w:val="none" w:sz="0" w:space="0" w:color="auto"/>
        <w:bottom w:val="none" w:sz="0" w:space="0" w:color="auto"/>
        <w:right w:val="none" w:sz="0" w:space="0" w:color="auto"/>
      </w:divBdr>
    </w:div>
    <w:div w:id="1445074685">
      <w:bodyDiv w:val="1"/>
      <w:marLeft w:val="0"/>
      <w:marRight w:val="0"/>
      <w:marTop w:val="0"/>
      <w:marBottom w:val="0"/>
      <w:divBdr>
        <w:top w:val="none" w:sz="0" w:space="0" w:color="auto"/>
        <w:left w:val="none" w:sz="0" w:space="0" w:color="auto"/>
        <w:bottom w:val="none" w:sz="0" w:space="0" w:color="auto"/>
        <w:right w:val="none" w:sz="0" w:space="0" w:color="auto"/>
      </w:divBdr>
      <w:divsChild>
        <w:div w:id="399835832">
          <w:marLeft w:val="0"/>
          <w:marRight w:val="0"/>
          <w:marTop w:val="0"/>
          <w:marBottom w:val="0"/>
          <w:divBdr>
            <w:top w:val="none" w:sz="0" w:space="0" w:color="auto"/>
            <w:left w:val="none" w:sz="0" w:space="0" w:color="auto"/>
            <w:bottom w:val="none" w:sz="0" w:space="0" w:color="auto"/>
            <w:right w:val="none" w:sz="0" w:space="0" w:color="auto"/>
          </w:divBdr>
        </w:div>
      </w:divsChild>
    </w:div>
    <w:div w:id="1452746297">
      <w:bodyDiv w:val="1"/>
      <w:marLeft w:val="0"/>
      <w:marRight w:val="0"/>
      <w:marTop w:val="0"/>
      <w:marBottom w:val="0"/>
      <w:divBdr>
        <w:top w:val="none" w:sz="0" w:space="0" w:color="auto"/>
        <w:left w:val="none" w:sz="0" w:space="0" w:color="auto"/>
        <w:bottom w:val="none" w:sz="0" w:space="0" w:color="auto"/>
        <w:right w:val="none" w:sz="0" w:space="0" w:color="auto"/>
      </w:divBdr>
    </w:div>
    <w:div w:id="1459178359">
      <w:bodyDiv w:val="1"/>
      <w:marLeft w:val="0"/>
      <w:marRight w:val="0"/>
      <w:marTop w:val="0"/>
      <w:marBottom w:val="0"/>
      <w:divBdr>
        <w:top w:val="none" w:sz="0" w:space="0" w:color="auto"/>
        <w:left w:val="none" w:sz="0" w:space="0" w:color="auto"/>
        <w:bottom w:val="none" w:sz="0" w:space="0" w:color="auto"/>
        <w:right w:val="none" w:sz="0" w:space="0" w:color="auto"/>
      </w:divBdr>
      <w:divsChild>
        <w:div w:id="9721991">
          <w:marLeft w:val="547"/>
          <w:marRight w:val="0"/>
          <w:marTop w:val="0"/>
          <w:marBottom w:val="0"/>
          <w:divBdr>
            <w:top w:val="none" w:sz="0" w:space="0" w:color="auto"/>
            <w:left w:val="none" w:sz="0" w:space="0" w:color="auto"/>
            <w:bottom w:val="none" w:sz="0" w:space="0" w:color="auto"/>
            <w:right w:val="none" w:sz="0" w:space="0" w:color="auto"/>
          </w:divBdr>
        </w:div>
      </w:divsChild>
    </w:div>
    <w:div w:id="1476530067">
      <w:bodyDiv w:val="1"/>
      <w:marLeft w:val="0"/>
      <w:marRight w:val="0"/>
      <w:marTop w:val="0"/>
      <w:marBottom w:val="0"/>
      <w:divBdr>
        <w:top w:val="none" w:sz="0" w:space="0" w:color="auto"/>
        <w:left w:val="none" w:sz="0" w:space="0" w:color="auto"/>
        <w:bottom w:val="none" w:sz="0" w:space="0" w:color="auto"/>
        <w:right w:val="none" w:sz="0" w:space="0" w:color="auto"/>
      </w:divBdr>
    </w:div>
    <w:div w:id="1497570217">
      <w:bodyDiv w:val="1"/>
      <w:marLeft w:val="0"/>
      <w:marRight w:val="0"/>
      <w:marTop w:val="0"/>
      <w:marBottom w:val="0"/>
      <w:divBdr>
        <w:top w:val="none" w:sz="0" w:space="0" w:color="auto"/>
        <w:left w:val="none" w:sz="0" w:space="0" w:color="auto"/>
        <w:bottom w:val="none" w:sz="0" w:space="0" w:color="auto"/>
        <w:right w:val="none" w:sz="0" w:space="0" w:color="auto"/>
      </w:divBdr>
    </w:div>
    <w:div w:id="1501774981">
      <w:bodyDiv w:val="1"/>
      <w:marLeft w:val="0"/>
      <w:marRight w:val="0"/>
      <w:marTop w:val="0"/>
      <w:marBottom w:val="0"/>
      <w:divBdr>
        <w:top w:val="none" w:sz="0" w:space="0" w:color="auto"/>
        <w:left w:val="none" w:sz="0" w:space="0" w:color="auto"/>
        <w:bottom w:val="none" w:sz="0" w:space="0" w:color="auto"/>
        <w:right w:val="none" w:sz="0" w:space="0" w:color="auto"/>
      </w:divBdr>
    </w:div>
    <w:div w:id="1503230595">
      <w:bodyDiv w:val="1"/>
      <w:marLeft w:val="0"/>
      <w:marRight w:val="0"/>
      <w:marTop w:val="0"/>
      <w:marBottom w:val="0"/>
      <w:divBdr>
        <w:top w:val="none" w:sz="0" w:space="0" w:color="auto"/>
        <w:left w:val="none" w:sz="0" w:space="0" w:color="auto"/>
        <w:bottom w:val="none" w:sz="0" w:space="0" w:color="auto"/>
        <w:right w:val="none" w:sz="0" w:space="0" w:color="auto"/>
      </w:divBdr>
    </w:div>
    <w:div w:id="1509561010">
      <w:bodyDiv w:val="1"/>
      <w:marLeft w:val="0"/>
      <w:marRight w:val="0"/>
      <w:marTop w:val="0"/>
      <w:marBottom w:val="0"/>
      <w:divBdr>
        <w:top w:val="none" w:sz="0" w:space="0" w:color="auto"/>
        <w:left w:val="none" w:sz="0" w:space="0" w:color="auto"/>
        <w:bottom w:val="none" w:sz="0" w:space="0" w:color="auto"/>
        <w:right w:val="none" w:sz="0" w:space="0" w:color="auto"/>
      </w:divBdr>
    </w:div>
    <w:div w:id="1539468701">
      <w:bodyDiv w:val="1"/>
      <w:marLeft w:val="0"/>
      <w:marRight w:val="0"/>
      <w:marTop w:val="0"/>
      <w:marBottom w:val="0"/>
      <w:divBdr>
        <w:top w:val="none" w:sz="0" w:space="0" w:color="auto"/>
        <w:left w:val="none" w:sz="0" w:space="0" w:color="auto"/>
        <w:bottom w:val="none" w:sz="0" w:space="0" w:color="auto"/>
        <w:right w:val="none" w:sz="0" w:space="0" w:color="auto"/>
      </w:divBdr>
    </w:div>
    <w:div w:id="1539854973">
      <w:bodyDiv w:val="1"/>
      <w:marLeft w:val="0"/>
      <w:marRight w:val="0"/>
      <w:marTop w:val="0"/>
      <w:marBottom w:val="0"/>
      <w:divBdr>
        <w:top w:val="none" w:sz="0" w:space="0" w:color="auto"/>
        <w:left w:val="none" w:sz="0" w:space="0" w:color="auto"/>
        <w:bottom w:val="none" w:sz="0" w:space="0" w:color="auto"/>
        <w:right w:val="none" w:sz="0" w:space="0" w:color="auto"/>
      </w:divBdr>
    </w:div>
    <w:div w:id="1611162369">
      <w:bodyDiv w:val="1"/>
      <w:marLeft w:val="0"/>
      <w:marRight w:val="0"/>
      <w:marTop w:val="0"/>
      <w:marBottom w:val="0"/>
      <w:divBdr>
        <w:top w:val="none" w:sz="0" w:space="0" w:color="auto"/>
        <w:left w:val="none" w:sz="0" w:space="0" w:color="auto"/>
        <w:bottom w:val="none" w:sz="0" w:space="0" w:color="auto"/>
        <w:right w:val="none" w:sz="0" w:space="0" w:color="auto"/>
      </w:divBdr>
      <w:divsChild>
        <w:div w:id="238101169">
          <w:marLeft w:val="0"/>
          <w:marRight w:val="0"/>
          <w:marTop w:val="0"/>
          <w:marBottom w:val="0"/>
          <w:divBdr>
            <w:top w:val="none" w:sz="0" w:space="0" w:color="auto"/>
            <w:left w:val="none" w:sz="0" w:space="0" w:color="auto"/>
            <w:bottom w:val="none" w:sz="0" w:space="0" w:color="auto"/>
            <w:right w:val="none" w:sz="0" w:space="0" w:color="auto"/>
          </w:divBdr>
        </w:div>
        <w:div w:id="315232123">
          <w:marLeft w:val="0"/>
          <w:marRight w:val="0"/>
          <w:marTop w:val="0"/>
          <w:marBottom w:val="0"/>
          <w:divBdr>
            <w:top w:val="none" w:sz="0" w:space="0" w:color="auto"/>
            <w:left w:val="none" w:sz="0" w:space="0" w:color="auto"/>
            <w:bottom w:val="none" w:sz="0" w:space="0" w:color="auto"/>
            <w:right w:val="none" w:sz="0" w:space="0" w:color="auto"/>
          </w:divBdr>
        </w:div>
        <w:div w:id="580915228">
          <w:marLeft w:val="0"/>
          <w:marRight w:val="0"/>
          <w:marTop w:val="0"/>
          <w:marBottom w:val="0"/>
          <w:divBdr>
            <w:top w:val="none" w:sz="0" w:space="0" w:color="auto"/>
            <w:left w:val="none" w:sz="0" w:space="0" w:color="auto"/>
            <w:bottom w:val="none" w:sz="0" w:space="0" w:color="auto"/>
            <w:right w:val="none" w:sz="0" w:space="0" w:color="auto"/>
          </w:divBdr>
        </w:div>
        <w:div w:id="709693208">
          <w:marLeft w:val="0"/>
          <w:marRight w:val="0"/>
          <w:marTop w:val="0"/>
          <w:marBottom w:val="0"/>
          <w:divBdr>
            <w:top w:val="none" w:sz="0" w:space="0" w:color="auto"/>
            <w:left w:val="none" w:sz="0" w:space="0" w:color="auto"/>
            <w:bottom w:val="none" w:sz="0" w:space="0" w:color="auto"/>
            <w:right w:val="none" w:sz="0" w:space="0" w:color="auto"/>
          </w:divBdr>
          <w:divsChild>
            <w:div w:id="1741638918">
              <w:marLeft w:val="0"/>
              <w:marRight w:val="0"/>
              <w:marTop w:val="0"/>
              <w:marBottom w:val="0"/>
              <w:divBdr>
                <w:top w:val="none" w:sz="0" w:space="0" w:color="auto"/>
                <w:left w:val="none" w:sz="0" w:space="0" w:color="auto"/>
                <w:bottom w:val="none" w:sz="0" w:space="0" w:color="auto"/>
                <w:right w:val="none" w:sz="0" w:space="0" w:color="auto"/>
              </w:divBdr>
            </w:div>
            <w:div w:id="2009137673">
              <w:marLeft w:val="0"/>
              <w:marRight w:val="0"/>
              <w:marTop w:val="0"/>
              <w:marBottom w:val="0"/>
              <w:divBdr>
                <w:top w:val="none" w:sz="0" w:space="0" w:color="auto"/>
                <w:left w:val="none" w:sz="0" w:space="0" w:color="auto"/>
                <w:bottom w:val="none" w:sz="0" w:space="0" w:color="auto"/>
                <w:right w:val="none" w:sz="0" w:space="0" w:color="auto"/>
              </w:divBdr>
            </w:div>
          </w:divsChild>
        </w:div>
        <w:div w:id="1374816167">
          <w:marLeft w:val="0"/>
          <w:marRight w:val="0"/>
          <w:marTop w:val="0"/>
          <w:marBottom w:val="0"/>
          <w:divBdr>
            <w:top w:val="none" w:sz="0" w:space="0" w:color="auto"/>
            <w:left w:val="none" w:sz="0" w:space="0" w:color="auto"/>
            <w:bottom w:val="none" w:sz="0" w:space="0" w:color="auto"/>
            <w:right w:val="none" w:sz="0" w:space="0" w:color="auto"/>
          </w:divBdr>
          <w:divsChild>
            <w:div w:id="654144886">
              <w:marLeft w:val="0"/>
              <w:marRight w:val="0"/>
              <w:marTop w:val="0"/>
              <w:marBottom w:val="0"/>
              <w:divBdr>
                <w:top w:val="none" w:sz="0" w:space="0" w:color="auto"/>
                <w:left w:val="none" w:sz="0" w:space="0" w:color="auto"/>
                <w:bottom w:val="none" w:sz="0" w:space="0" w:color="auto"/>
                <w:right w:val="none" w:sz="0" w:space="0" w:color="auto"/>
              </w:divBdr>
            </w:div>
            <w:div w:id="12525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3683">
      <w:bodyDiv w:val="1"/>
      <w:marLeft w:val="0"/>
      <w:marRight w:val="0"/>
      <w:marTop w:val="0"/>
      <w:marBottom w:val="0"/>
      <w:divBdr>
        <w:top w:val="none" w:sz="0" w:space="0" w:color="auto"/>
        <w:left w:val="none" w:sz="0" w:space="0" w:color="auto"/>
        <w:bottom w:val="none" w:sz="0" w:space="0" w:color="auto"/>
        <w:right w:val="none" w:sz="0" w:space="0" w:color="auto"/>
      </w:divBdr>
    </w:div>
    <w:div w:id="1631664048">
      <w:bodyDiv w:val="1"/>
      <w:marLeft w:val="0"/>
      <w:marRight w:val="0"/>
      <w:marTop w:val="0"/>
      <w:marBottom w:val="0"/>
      <w:divBdr>
        <w:top w:val="none" w:sz="0" w:space="0" w:color="auto"/>
        <w:left w:val="none" w:sz="0" w:space="0" w:color="auto"/>
        <w:bottom w:val="none" w:sz="0" w:space="0" w:color="auto"/>
        <w:right w:val="none" w:sz="0" w:space="0" w:color="auto"/>
      </w:divBdr>
    </w:div>
    <w:div w:id="1686857714">
      <w:bodyDiv w:val="1"/>
      <w:marLeft w:val="0"/>
      <w:marRight w:val="0"/>
      <w:marTop w:val="0"/>
      <w:marBottom w:val="0"/>
      <w:divBdr>
        <w:top w:val="none" w:sz="0" w:space="0" w:color="auto"/>
        <w:left w:val="none" w:sz="0" w:space="0" w:color="auto"/>
        <w:bottom w:val="none" w:sz="0" w:space="0" w:color="auto"/>
        <w:right w:val="none" w:sz="0" w:space="0" w:color="auto"/>
      </w:divBdr>
    </w:div>
    <w:div w:id="1690988707">
      <w:bodyDiv w:val="1"/>
      <w:marLeft w:val="0"/>
      <w:marRight w:val="0"/>
      <w:marTop w:val="0"/>
      <w:marBottom w:val="0"/>
      <w:divBdr>
        <w:top w:val="none" w:sz="0" w:space="0" w:color="auto"/>
        <w:left w:val="none" w:sz="0" w:space="0" w:color="auto"/>
        <w:bottom w:val="none" w:sz="0" w:space="0" w:color="auto"/>
        <w:right w:val="none" w:sz="0" w:space="0" w:color="auto"/>
      </w:divBdr>
      <w:divsChild>
        <w:div w:id="1203325456">
          <w:marLeft w:val="994"/>
          <w:marRight w:val="0"/>
          <w:marTop w:val="0"/>
          <w:marBottom w:val="120"/>
          <w:divBdr>
            <w:top w:val="none" w:sz="0" w:space="0" w:color="auto"/>
            <w:left w:val="none" w:sz="0" w:space="0" w:color="auto"/>
            <w:bottom w:val="none" w:sz="0" w:space="0" w:color="auto"/>
            <w:right w:val="none" w:sz="0" w:space="0" w:color="auto"/>
          </w:divBdr>
        </w:div>
      </w:divsChild>
    </w:div>
    <w:div w:id="1708068401">
      <w:bodyDiv w:val="1"/>
      <w:marLeft w:val="0"/>
      <w:marRight w:val="0"/>
      <w:marTop w:val="0"/>
      <w:marBottom w:val="0"/>
      <w:divBdr>
        <w:top w:val="none" w:sz="0" w:space="0" w:color="auto"/>
        <w:left w:val="none" w:sz="0" w:space="0" w:color="auto"/>
        <w:bottom w:val="none" w:sz="0" w:space="0" w:color="auto"/>
        <w:right w:val="none" w:sz="0" w:space="0" w:color="auto"/>
      </w:divBdr>
      <w:divsChild>
        <w:div w:id="1802574205">
          <w:marLeft w:val="994"/>
          <w:marRight w:val="0"/>
          <w:marTop w:val="0"/>
          <w:marBottom w:val="120"/>
          <w:divBdr>
            <w:top w:val="none" w:sz="0" w:space="0" w:color="auto"/>
            <w:left w:val="none" w:sz="0" w:space="0" w:color="auto"/>
            <w:bottom w:val="none" w:sz="0" w:space="0" w:color="auto"/>
            <w:right w:val="none" w:sz="0" w:space="0" w:color="auto"/>
          </w:divBdr>
        </w:div>
      </w:divsChild>
    </w:div>
    <w:div w:id="1714495892">
      <w:bodyDiv w:val="1"/>
      <w:marLeft w:val="0"/>
      <w:marRight w:val="0"/>
      <w:marTop w:val="0"/>
      <w:marBottom w:val="0"/>
      <w:divBdr>
        <w:top w:val="none" w:sz="0" w:space="0" w:color="auto"/>
        <w:left w:val="none" w:sz="0" w:space="0" w:color="auto"/>
        <w:bottom w:val="none" w:sz="0" w:space="0" w:color="auto"/>
        <w:right w:val="none" w:sz="0" w:space="0" w:color="auto"/>
      </w:divBdr>
      <w:divsChild>
        <w:div w:id="295376405">
          <w:marLeft w:val="994"/>
          <w:marRight w:val="0"/>
          <w:marTop w:val="0"/>
          <w:marBottom w:val="120"/>
          <w:divBdr>
            <w:top w:val="none" w:sz="0" w:space="0" w:color="auto"/>
            <w:left w:val="none" w:sz="0" w:space="0" w:color="auto"/>
            <w:bottom w:val="none" w:sz="0" w:space="0" w:color="auto"/>
            <w:right w:val="none" w:sz="0" w:space="0" w:color="auto"/>
          </w:divBdr>
        </w:div>
        <w:div w:id="820654726">
          <w:marLeft w:val="1714"/>
          <w:marRight w:val="0"/>
          <w:marTop w:val="0"/>
          <w:marBottom w:val="120"/>
          <w:divBdr>
            <w:top w:val="none" w:sz="0" w:space="0" w:color="auto"/>
            <w:left w:val="none" w:sz="0" w:space="0" w:color="auto"/>
            <w:bottom w:val="none" w:sz="0" w:space="0" w:color="auto"/>
            <w:right w:val="none" w:sz="0" w:space="0" w:color="auto"/>
          </w:divBdr>
        </w:div>
        <w:div w:id="1573126350">
          <w:marLeft w:val="1714"/>
          <w:marRight w:val="0"/>
          <w:marTop w:val="0"/>
          <w:marBottom w:val="120"/>
          <w:divBdr>
            <w:top w:val="none" w:sz="0" w:space="0" w:color="auto"/>
            <w:left w:val="none" w:sz="0" w:space="0" w:color="auto"/>
            <w:bottom w:val="none" w:sz="0" w:space="0" w:color="auto"/>
            <w:right w:val="none" w:sz="0" w:space="0" w:color="auto"/>
          </w:divBdr>
        </w:div>
      </w:divsChild>
    </w:div>
    <w:div w:id="1720663823">
      <w:bodyDiv w:val="1"/>
      <w:marLeft w:val="0"/>
      <w:marRight w:val="0"/>
      <w:marTop w:val="0"/>
      <w:marBottom w:val="0"/>
      <w:divBdr>
        <w:top w:val="none" w:sz="0" w:space="0" w:color="auto"/>
        <w:left w:val="none" w:sz="0" w:space="0" w:color="auto"/>
        <w:bottom w:val="none" w:sz="0" w:space="0" w:color="auto"/>
        <w:right w:val="none" w:sz="0" w:space="0" w:color="auto"/>
      </w:divBdr>
    </w:div>
    <w:div w:id="1731229912">
      <w:bodyDiv w:val="1"/>
      <w:marLeft w:val="0"/>
      <w:marRight w:val="0"/>
      <w:marTop w:val="0"/>
      <w:marBottom w:val="0"/>
      <w:divBdr>
        <w:top w:val="none" w:sz="0" w:space="0" w:color="auto"/>
        <w:left w:val="none" w:sz="0" w:space="0" w:color="auto"/>
        <w:bottom w:val="none" w:sz="0" w:space="0" w:color="auto"/>
        <w:right w:val="none" w:sz="0" w:space="0" w:color="auto"/>
      </w:divBdr>
      <w:divsChild>
        <w:div w:id="119885249">
          <w:marLeft w:val="0"/>
          <w:marRight w:val="0"/>
          <w:marTop w:val="0"/>
          <w:marBottom w:val="0"/>
          <w:divBdr>
            <w:top w:val="none" w:sz="0" w:space="0" w:color="auto"/>
            <w:left w:val="none" w:sz="0" w:space="0" w:color="auto"/>
            <w:bottom w:val="none" w:sz="0" w:space="0" w:color="auto"/>
            <w:right w:val="none" w:sz="0" w:space="0" w:color="auto"/>
          </w:divBdr>
          <w:divsChild>
            <w:div w:id="1379935895">
              <w:marLeft w:val="0"/>
              <w:marRight w:val="0"/>
              <w:marTop w:val="0"/>
              <w:marBottom w:val="0"/>
              <w:divBdr>
                <w:top w:val="none" w:sz="0" w:space="0" w:color="auto"/>
                <w:left w:val="none" w:sz="0" w:space="0" w:color="auto"/>
                <w:bottom w:val="none" w:sz="0" w:space="0" w:color="auto"/>
                <w:right w:val="none" w:sz="0" w:space="0" w:color="auto"/>
              </w:divBdr>
            </w:div>
          </w:divsChild>
        </w:div>
        <w:div w:id="698242650">
          <w:marLeft w:val="0"/>
          <w:marRight w:val="0"/>
          <w:marTop w:val="0"/>
          <w:marBottom w:val="0"/>
          <w:divBdr>
            <w:top w:val="none" w:sz="0" w:space="0" w:color="auto"/>
            <w:left w:val="none" w:sz="0" w:space="0" w:color="auto"/>
            <w:bottom w:val="none" w:sz="0" w:space="0" w:color="auto"/>
            <w:right w:val="none" w:sz="0" w:space="0" w:color="auto"/>
          </w:divBdr>
          <w:divsChild>
            <w:div w:id="751318361">
              <w:marLeft w:val="0"/>
              <w:marRight w:val="0"/>
              <w:marTop w:val="0"/>
              <w:marBottom w:val="0"/>
              <w:divBdr>
                <w:top w:val="none" w:sz="0" w:space="0" w:color="auto"/>
                <w:left w:val="none" w:sz="0" w:space="0" w:color="auto"/>
                <w:bottom w:val="none" w:sz="0" w:space="0" w:color="auto"/>
                <w:right w:val="none" w:sz="0" w:space="0" w:color="auto"/>
              </w:divBdr>
            </w:div>
          </w:divsChild>
        </w:div>
        <w:div w:id="700515242">
          <w:marLeft w:val="0"/>
          <w:marRight w:val="0"/>
          <w:marTop w:val="0"/>
          <w:marBottom w:val="0"/>
          <w:divBdr>
            <w:top w:val="none" w:sz="0" w:space="0" w:color="auto"/>
            <w:left w:val="none" w:sz="0" w:space="0" w:color="auto"/>
            <w:bottom w:val="none" w:sz="0" w:space="0" w:color="auto"/>
            <w:right w:val="none" w:sz="0" w:space="0" w:color="auto"/>
          </w:divBdr>
          <w:divsChild>
            <w:div w:id="1646737953">
              <w:marLeft w:val="0"/>
              <w:marRight w:val="0"/>
              <w:marTop w:val="0"/>
              <w:marBottom w:val="0"/>
              <w:divBdr>
                <w:top w:val="none" w:sz="0" w:space="0" w:color="auto"/>
                <w:left w:val="none" w:sz="0" w:space="0" w:color="auto"/>
                <w:bottom w:val="none" w:sz="0" w:space="0" w:color="auto"/>
                <w:right w:val="none" w:sz="0" w:space="0" w:color="auto"/>
              </w:divBdr>
            </w:div>
          </w:divsChild>
        </w:div>
        <w:div w:id="744112638">
          <w:marLeft w:val="0"/>
          <w:marRight w:val="0"/>
          <w:marTop w:val="0"/>
          <w:marBottom w:val="0"/>
          <w:divBdr>
            <w:top w:val="none" w:sz="0" w:space="0" w:color="auto"/>
            <w:left w:val="none" w:sz="0" w:space="0" w:color="auto"/>
            <w:bottom w:val="none" w:sz="0" w:space="0" w:color="auto"/>
            <w:right w:val="none" w:sz="0" w:space="0" w:color="auto"/>
          </w:divBdr>
          <w:divsChild>
            <w:div w:id="760876361">
              <w:marLeft w:val="0"/>
              <w:marRight w:val="0"/>
              <w:marTop w:val="0"/>
              <w:marBottom w:val="0"/>
              <w:divBdr>
                <w:top w:val="none" w:sz="0" w:space="0" w:color="auto"/>
                <w:left w:val="none" w:sz="0" w:space="0" w:color="auto"/>
                <w:bottom w:val="none" w:sz="0" w:space="0" w:color="auto"/>
                <w:right w:val="none" w:sz="0" w:space="0" w:color="auto"/>
              </w:divBdr>
            </w:div>
            <w:div w:id="1830709296">
              <w:marLeft w:val="0"/>
              <w:marRight w:val="0"/>
              <w:marTop w:val="0"/>
              <w:marBottom w:val="0"/>
              <w:divBdr>
                <w:top w:val="none" w:sz="0" w:space="0" w:color="auto"/>
                <w:left w:val="none" w:sz="0" w:space="0" w:color="auto"/>
                <w:bottom w:val="none" w:sz="0" w:space="0" w:color="auto"/>
                <w:right w:val="none" w:sz="0" w:space="0" w:color="auto"/>
              </w:divBdr>
            </w:div>
          </w:divsChild>
        </w:div>
        <w:div w:id="1268974205">
          <w:marLeft w:val="0"/>
          <w:marRight w:val="0"/>
          <w:marTop w:val="0"/>
          <w:marBottom w:val="0"/>
          <w:divBdr>
            <w:top w:val="none" w:sz="0" w:space="0" w:color="auto"/>
            <w:left w:val="none" w:sz="0" w:space="0" w:color="auto"/>
            <w:bottom w:val="none" w:sz="0" w:space="0" w:color="auto"/>
            <w:right w:val="none" w:sz="0" w:space="0" w:color="auto"/>
          </w:divBdr>
          <w:divsChild>
            <w:div w:id="289943080">
              <w:marLeft w:val="0"/>
              <w:marRight w:val="0"/>
              <w:marTop w:val="0"/>
              <w:marBottom w:val="0"/>
              <w:divBdr>
                <w:top w:val="none" w:sz="0" w:space="0" w:color="auto"/>
                <w:left w:val="none" w:sz="0" w:space="0" w:color="auto"/>
                <w:bottom w:val="none" w:sz="0" w:space="0" w:color="auto"/>
                <w:right w:val="none" w:sz="0" w:space="0" w:color="auto"/>
              </w:divBdr>
            </w:div>
          </w:divsChild>
        </w:div>
        <w:div w:id="1286155133">
          <w:marLeft w:val="0"/>
          <w:marRight w:val="0"/>
          <w:marTop w:val="0"/>
          <w:marBottom w:val="0"/>
          <w:divBdr>
            <w:top w:val="none" w:sz="0" w:space="0" w:color="auto"/>
            <w:left w:val="none" w:sz="0" w:space="0" w:color="auto"/>
            <w:bottom w:val="none" w:sz="0" w:space="0" w:color="auto"/>
            <w:right w:val="none" w:sz="0" w:space="0" w:color="auto"/>
          </w:divBdr>
          <w:divsChild>
            <w:div w:id="1619415585">
              <w:marLeft w:val="0"/>
              <w:marRight w:val="0"/>
              <w:marTop w:val="0"/>
              <w:marBottom w:val="0"/>
              <w:divBdr>
                <w:top w:val="none" w:sz="0" w:space="0" w:color="auto"/>
                <w:left w:val="none" w:sz="0" w:space="0" w:color="auto"/>
                <w:bottom w:val="none" w:sz="0" w:space="0" w:color="auto"/>
                <w:right w:val="none" w:sz="0" w:space="0" w:color="auto"/>
              </w:divBdr>
            </w:div>
          </w:divsChild>
        </w:div>
        <w:div w:id="1370767221">
          <w:marLeft w:val="0"/>
          <w:marRight w:val="0"/>
          <w:marTop w:val="0"/>
          <w:marBottom w:val="0"/>
          <w:divBdr>
            <w:top w:val="none" w:sz="0" w:space="0" w:color="auto"/>
            <w:left w:val="none" w:sz="0" w:space="0" w:color="auto"/>
            <w:bottom w:val="none" w:sz="0" w:space="0" w:color="auto"/>
            <w:right w:val="none" w:sz="0" w:space="0" w:color="auto"/>
          </w:divBdr>
          <w:divsChild>
            <w:div w:id="29033709">
              <w:marLeft w:val="0"/>
              <w:marRight w:val="0"/>
              <w:marTop w:val="0"/>
              <w:marBottom w:val="0"/>
              <w:divBdr>
                <w:top w:val="none" w:sz="0" w:space="0" w:color="auto"/>
                <w:left w:val="none" w:sz="0" w:space="0" w:color="auto"/>
                <w:bottom w:val="none" w:sz="0" w:space="0" w:color="auto"/>
                <w:right w:val="none" w:sz="0" w:space="0" w:color="auto"/>
              </w:divBdr>
            </w:div>
            <w:div w:id="84150102">
              <w:marLeft w:val="0"/>
              <w:marRight w:val="0"/>
              <w:marTop w:val="0"/>
              <w:marBottom w:val="0"/>
              <w:divBdr>
                <w:top w:val="none" w:sz="0" w:space="0" w:color="auto"/>
                <w:left w:val="none" w:sz="0" w:space="0" w:color="auto"/>
                <w:bottom w:val="none" w:sz="0" w:space="0" w:color="auto"/>
                <w:right w:val="none" w:sz="0" w:space="0" w:color="auto"/>
              </w:divBdr>
            </w:div>
            <w:div w:id="163127286">
              <w:marLeft w:val="0"/>
              <w:marRight w:val="0"/>
              <w:marTop w:val="0"/>
              <w:marBottom w:val="0"/>
              <w:divBdr>
                <w:top w:val="none" w:sz="0" w:space="0" w:color="auto"/>
                <w:left w:val="none" w:sz="0" w:space="0" w:color="auto"/>
                <w:bottom w:val="none" w:sz="0" w:space="0" w:color="auto"/>
                <w:right w:val="none" w:sz="0" w:space="0" w:color="auto"/>
              </w:divBdr>
            </w:div>
            <w:div w:id="240873925">
              <w:marLeft w:val="0"/>
              <w:marRight w:val="0"/>
              <w:marTop w:val="0"/>
              <w:marBottom w:val="0"/>
              <w:divBdr>
                <w:top w:val="none" w:sz="0" w:space="0" w:color="auto"/>
                <w:left w:val="none" w:sz="0" w:space="0" w:color="auto"/>
                <w:bottom w:val="none" w:sz="0" w:space="0" w:color="auto"/>
                <w:right w:val="none" w:sz="0" w:space="0" w:color="auto"/>
              </w:divBdr>
            </w:div>
            <w:div w:id="918714382">
              <w:marLeft w:val="0"/>
              <w:marRight w:val="0"/>
              <w:marTop w:val="0"/>
              <w:marBottom w:val="0"/>
              <w:divBdr>
                <w:top w:val="none" w:sz="0" w:space="0" w:color="auto"/>
                <w:left w:val="none" w:sz="0" w:space="0" w:color="auto"/>
                <w:bottom w:val="none" w:sz="0" w:space="0" w:color="auto"/>
                <w:right w:val="none" w:sz="0" w:space="0" w:color="auto"/>
              </w:divBdr>
            </w:div>
            <w:div w:id="941499738">
              <w:marLeft w:val="0"/>
              <w:marRight w:val="0"/>
              <w:marTop w:val="0"/>
              <w:marBottom w:val="0"/>
              <w:divBdr>
                <w:top w:val="none" w:sz="0" w:space="0" w:color="auto"/>
                <w:left w:val="none" w:sz="0" w:space="0" w:color="auto"/>
                <w:bottom w:val="none" w:sz="0" w:space="0" w:color="auto"/>
                <w:right w:val="none" w:sz="0" w:space="0" w:color="auto"/>
              </w:divBdr>
            </w:div>
          </w:divsChild>
        </w:div>
        <w:div w:id="2129082681">
          <w:marLeft w:val="0"/>
          <w:marRight w:val="0"/>
          <w:marTop w:val="0"/>
          <w:marBottom w:val="0"/>
          <w:divBdr>
            <w:top w:val="none" w:sz="0" w:space="0" w:color="auto"/>
            <w:left w:val="none" w:sz="0" w:space="0" w:color="auto"/>
            <w:bottom w:val="none" w:sz="0" w:space="0" w:color="auto"/>
            <w:right w:val="none" w:sz="0" w:space="0" w:color="auto"/>
          </w:divBdr>
          <w:divsChild>
            <w:div w:id="19518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56266">
      <w:bodyDiv w:val="1"/>
      <w:marLeft w:val="0"/>
      <w:marRight w:val="0"/>
      <w:marTop w:val="0"/>
      <w:marBottom w:val="0"/>
      <w:divBdr>
        <w:top w:val="none" w:sz="0" w:space="0" w:color="auto"/>
        <w:left w:val="none" w:sz="0" w:space="0" w:color="auto"/>
        <w:bottom w:val="none" w:sz="0" w:space="0" w:color="auto"/>
        <w:right w:val="none" w:sz="0" w:space="0" w:color="auto"/>
      </w:divBdr>
    </w:div>
    <w:div w:id="1753357967">
      <w:bodyDiv w:val="1"/>
      <w:marLeft w:val="0"/>
      <w:marRight w:val="0"/>
      <w:marTop w:val="0"/>
      <w:marBottom w:val="0"/>
      <w:divBdr>
        <w:top w:val="none" w:sz="0" w:space="0" w:color="auto"/>
        <w:left w:val="none" w:sz="0" w:space="0" w:color="auto"/>
        <w:bottom w:val="none" w:sz="0" w:space="0" w:color="auto"/>
        <w:right w:val="none" w:sz="0" w:space="0" w:color="auto"/>
      </w:divBdr>
      <w:divsChild>
        <w:div w:id="73019324">
          <w:marLeft w:val="1166"/>
          <w:marRight w:val="0"/>
          <w:marTop w:val="96"/>
          <w:marBottom w:val="0"/>
          <w:divBdr>
            <w:top w:val="none" w:sz="0" w:space="0" w:color="auto"/>
            <w:left w:val="none" w:sz="0" w:space="0" w:color="auto"/>
            <w:bottom w:val="none" w:sz="0" w:space="0" w:color="auto"/>
            <w:right w:val="none" w:sz="0" w:space="0" w:color="auto"/>
          </w:divBdr>
        </w:div>
        <w:div w:id="200829406">
          <w:marLeft w:val="1166"/>
          <w:marRight w:val="0"/>
          <w:marTop w:val="96"/>
          <w:marBottom w:val="0"/>
          <w:divBdr>
            <w:top w:val="none" w:sz="0" w:space="0" w:color="auto"/>
            <w:left w:val="none" w:sz="0" w:space="0" w:color="auto"/>
            <w:bottom w:val="none" w:sz="0" w:space="0" w:color="auto"/>
            <w:right w:val="none" w:sz="0" w:space="0" w:color="auto"/>
          </w:divBdr>
        </w:div>
        <w:div w:id="1684668459">
          <w:marLeft w:val="547"/>
          <w:marRight w:val="0"/>
          <w:marTop w:val="115"/>
          <w:marBottom w:val="0"/>
          <w:divBdr>
            <w:top w:val="none" w:sz="0" w:space="0" w:color="auto"/>
            <w:left w:val="none" w:sz="0" w:space="0" w:color="auto"/>
            <w:bottom w:val="none" w:sz="0" w:space="0" w:color="auto"/>
            <w:right w:val="none" w:sz="0" w:space="0" w:color="auto"/>
          </w:divBdr>
        </w:div>
      </w:divsChild>
    </w:div>
    <w:div w:id="1756824307">
      <w:bodyDiv w:val="1"/>
      <w:marLeft w:val="0"/>
      <w:marRight w:val="0"/>
      <w:marTop w:val="0"/>
      <w:marBottom w:val="0"/>
      <w:divBdr>
        <w:top w:val="none" w:sz="0" w:space="0" w:color="auto"/>
        <w:left w:val="none" w:sz="0" w:space="0" w:color="auto"/>
        <w:bottom w:val="none" w:sz="0" w:space="0" w:color="auto"/>
        <w:right w:val="none" w:sz="0" w:space="0" w:color="auto"/>
      </w:divBdr>
      <w:divsChild>
        <w:div w:id="274288858">
          <w:marLeft w:val="994"/>
          <w:marRight w:val="0"/>
          <w:marTop w:val="0"/>
          <w:marBottom w:val="120"/>
          <w:divBdr>
            <w:top w:val="none" w:sz="0" w:space="0" w:color="auto"/>
            <w:left w:val="none" w:sz="0" w:space="0" w:color="auto"/>
            <w:bottom w:val="none" w:sz="0" w:space="0" w:color="auto"/>
            <w:right w:val="none" w:sz="0" w:space="0" w:color="auto"/>
          </w:divBdr>
        </w:div>
        <w:div w:id="293947199">
          <w:marLeft w:val="1714"/>
          <w:marRight w:val="0"/>
          <w:marTop w:val="0"/>
          <w:marBottom w:val="120"/>
          <w:divBdr>
            <w:top w:val="none" w:sz="0" w:space="0" w:color="auto"/>
            <w:left w:val="none" w:sz="0" w:space="0" w:color="auto"/>
            <w:bottom w:val="none" w:sz="0" w:space="0" w:color="auto"/>
            <w:right w:val="none" w:sz="0" w:space="0" w:color="auto"/>
          </w:divBdr>
        </w:div>
        <w:div w:id="448356999">
          <w:marLeft w:val="994"/>
          <w:marRight w:val="0"/>
          <w:marTop w:val="0"/>
          <w:marBottom w:val="120"/>
          <w:divBdr>
            <w:top w:val="none" w:sz="0" w:space="0" w:color="auto"/>
            <w:left w:val="none" w:sz="0" w:space="0" w:color="auto"/>
            <w:bottom w:val="none" w:sz="0" w:space="0" w:color="auto"/>
            <w:right w:val="none" w:sz="0" w:space="0" w:color="auto"/>
          </w:divBdr>
        </w:div>
        <w:div w:id="497622097">
          <w:marLeft w:val="994"/>
          <w:marRight w:val="0"/>
          <w:marTop w:val="0"/>
          <w:marBottom w:val="120"/>
          <w:divBdr>
            <w:top w:val="none" w:sz="0" w:space="0" w:color="auto"/>
            <w:left w:val="none" w:sz="0" w:space="0" w:color="auto"/>
            <w:bottom w:val="none" w:sz="0" w:space="0" w:color="auto"/>
            <w:right w:val="none" w:sz="0" w:space="0" w:color="auto"/>
          </w:divBdr>
        </w:div>
        <w:div w:id="1783109655">
          <w:marLeft w:val="1714"/>
          <w:marRight w:val="0"/>
          <w:marTop w:val="0"/>
          <w:marBottom w:val="120"/>
          <w:divBdr>
            <w:top w:val="none" w:sz="0" w:space="0" w:color="auto"/>
            <w:left w:val="none" w:sz="0" w:space="0" w:color="auto"/>
            <w:bottom w:val="none" w:sz="0" w:space="0" w:color="auto"/>
            <w:right w:val="none" w:sz="0" w:space="0" w:color="auto"/>
          </w:divBdr>
        </w:div>
        <w:div w:id="2016885181">
          <w:marLeft w:val="994"/>
          <w:marRight w:val="0"/>
          <w:marTop w:val="0"/>
          <w:marBottom w:val="120"/>
          <w:divBdr>
            <w:top w:val="none" w:sz="0" w:space="0" w:color="auto"/>
            <w:left w:val="none" w:sz="0" w:space="0" w:color="auto"/>
            <w:bottom w:val="none" w:sz="0" w:space="0" w:color="auto"/>
            <w:right w:val="none" w:sz="0" w:space="0" w:color="auto"/>
          </w:divBdr>
        </w:div>
      </w:divsChild>
    </w:div>
    <w:div w:id="1763258182">
      <w:bodyDiv w:val="1"/>
      <w:marLeft w:val="0"/>
      <w:marRight w:val="0"/>
      <w:marTop w:val="0"/>
      <w:marBottom w:val="0"/>
      <w:divBdr>
        <w:top w:val="none" w:sz="0" w:space="0" w:color="auto"/>
        <w:left w:val="none" w:sz="0" w:space="0" w:color="auto"/>
        <w:bottom w:val="none" w:sz="0" w:space="0" w:color="auto"/>
        <w:right w:val="none" w:sz="0" w:space="0" w:color="auto"/>
      </w:divBdr>
      <w:divsChild>
        <w:div w:id="4945475">
          <w:marLeft w:val="1166"/>
          <w:marRight w:val="0"/>
          <w:marTop w:val="96"/>
          <w:marBottom w:val="0"/>
          <w:divBdr>
            <w:top w:val="none" w:sz="0" w:space="0" w:color="auto"/>
            <w:left w:val="none" w:sz="0" w:space="0" w:color="auto"/>
            <w:bottom w:val="none" w:sz="0" w:space="0" w:color="auto"/>
            <w:right w:val="none" w:sz="0" w:space="0" w:color="auto"/>
          </w:divBdr>
        </w:div>
        <w:div w:id="306277841">
          <w:marLeft w:val="547"/>
          <w:marRight w:val="0"/>
          <w:marTop w:val="115"/>
          <w:marBottom w:val="0"/>
          <w:divBdr>
            <w:top w:val="none" w:sz="0" w:space="0" w:color="auto"/>
            <w:left w:val="none" w:sz="0" w:space="0" w:color="auto"/>
            <w:bottom w:val="none" w:sz="0" w:space="0" w:color="auto"/>
            <w:right w:val="none" w:sz="0" w:space="0" w:color="auto"/>
          </w:divBdr>
        </w:div>
        <w:div w:id="499391970">
          <w:marLeft w:val="1166"/>
          <w:marRight w:val="0"/>
          <w:marTop w:val="96"/>
          <w:marBottom w:val="0"/>
          <w:divBdr>
            <w:top w:val="none" w:sz="0" w:space="0" w:color="auto"/>
            <w:left w:val="none" w:sz="0" w:space="0" w:color="auto"/>
            <w:bottom w:val="none" w:sz="0" w:space="0" w:color="auto"/>
            <w:right w:val="none" w:sz="0" w:space="0" w:color="auto"/>
          </w:divBdr>
        </w:div>
        <w:div w:id="708333811">
          <w:marLeft w:val="547"/>
          <w:marRight w:val="0"/>
          <w:marTop w:val="115"/>
          <w:marBottom w:val="0"/>
          <w:divBdr>
            <w:top w:val="none" w:sz="0" w:space="0" w:color="auto"/>
            <w:left w:val="none" w:sz="0" w:space="0" w:color="auto"/>
            <w:bottom w:val="none" w:sz="0" w:space="0" w:color="auto"/>
            <w:right w:val="none" w:sz="0" w:space="0" w:color="auto"/>
          </w:divBdr>
        </w:div>
        <w:div w:id="925113866">
          <w:marLeft w:val="1166"/>
          <w:marRight w:val="0"/>
          <w:marTop w:val="96"/>
          <w:marBottom w:val="0"/>
          <w:divBdr>
            <w:top w:val="none" w:sz="0" w:space="0" w:color="auto"/>
            <w:left w:val="none" w:sz="0" w:space="0" w:color="auto"/>
            <w:bottom w:val="none" w:sz="0" w:space="0" w:color="auto"/>
            <w:right w:val="none" w:sz="0" w:space="0" w:color="auto"/>
          </w:divBdr>
        </w:div>
        <w:div w:id="1167406557">
          <w:marLeft w:val="1166"/>
          <w:marRight w:val="0"/>
          <w:marTop w:val="96"/>
          <w:marBottom w:val="0"/>
          <w:divBdr>
            <w:top w:val="none" w:sz="0" w:space="0" w:color="auto"/>
            <w:left w:val="none" w:sz="0" w:space="0" w:color="auto"/>
            <w:bottom w:val="none" w:sz="0" w:space="0" w:color="auto"/>
            <w:right w:val="none" w:sz="0" w:space="0" w:color="auto"/>
          </w:divBdr>
        </w:div>
      </w:divsChild>
    </w:div>
    <w:div w:id="1788308702">
      <w:bodyDiv w:val="1"/>
      <w:marLeft w:val="0"/>
      <w:marRight w:val="0"/>
      <w:marTop w:val="0"/>
      <w:marBottom w:val="0"/>
      <w:divBdr>
        <w:top w:val="none" w:sz="0" w:space="0" w:color="auto"/>
        <w:left w:val="none" w:sz="0" w:space="0" w:color="auto"/>
        <w:bottom w:val="none" w:sz="0" w:space="0" w:color="auto"/>
        <w:right w:val="none" w:sz="0" w:space="0" w:color="auto"/>
      </w:divBdr>
      <w:divsChild>
        <w:div w:id="241959550">
          <w:marLeft w:val="0"/>
          <w:marRight w:val="0"/>
          <w:marTop w:val="0"/>
          <w:marBottom w:val="0"/>
          <w:divBdr>
            <w:top w:val="none" w:sz="0" w:space="0" w:color="auto"/>
            <w:left w:val="none" w:sz="0" w:space="0" w:color="auto"/>
            <w:bottom w:val="none" w:sz="0" w:space="0" w:color="auto"/>
            <w:right w:val="none" w:sz="0" w:space="0" w:color="auto"/>
          </w:divBdr>
        </w:div>
        <w:div w:id="325131077">
          <w:marLeft w:val="0"/>
          <w:marRight w:val="0"/>
          <w:marTop w:val="0"/>
          <w:marBottom w:val="0"/>
          <w:divBdr>
            <w:top w:val="none" w:sz="0" w:space="0" w:color="auto"/>
            <w:left w:val="none" w:sz="0" w:space="0" w:color="auto"/>
            <w:bottom w:val="none" w:sz="0" w:space="0" w:color="auto"/>
            <w:right w:val="none" w:sz="0" w:space="0" w:color="auto"/>
          </w:divBdr>
        </w:div>
        <w:div w:id="1060521291">
          <w:marLeft w:val="0"/>
          <w:marRight w:val="0"/>
          <w:marTop w:val="0"/>
          <w:marBottom w:val="0"/>
          <w:divBdr>
            <w:top w:val="none" w:sz="0" w:space="0" w:color="auto"/>
            <w:left w:val="none" w:sz="0" w:space="0" w:color="auto"/>
            <w:bottom w:val="none" w:sz="0" w:space="0" w:color="auto"/>
            <w:right w:val="none" w:sz="0" w:space="0" w:color="auto"/>
          </w:divBdr>
        </w:div>
        <w:div w:id="1231114635">
          <w:marLeft w:val="0"/>
          <w:marRight w:val="0"/>
          <w:marTop w:val="0"/>
          <w:marBottom w:val="0"/>
          <w:divBdr>
            <w:top w:val="none" w:sz="0" w:space="0" w:color="auto"/>
            <w:left w:val="none" w:sz="0" w:space="0" w:color="auto"/>
            <w:bottom w:val="none" w:sz="0" w:space="0" w:color="auto"/>
            <w:right w:val="none" w:sz="0" w:space="0" w:color="auto"/>
          </w:divBdr>
        </w:div>
        <w:div w:id="1254124652">
          <w:marLeft w:val="0"/>
          <w:marRight w:val="0"/>
          <w:marTop w:val="0"/>
          <w:marBottom w:val="0"/>
          <w:divBdr>
            <w:top w:val="none" w:sz="0" w:space="0" w:color="auto"/>
            <w:left w:val="none" w:sz="0" w:space="0" w:color="auto"/>
            <w:bottom w:val="none" w:sz="0" w:space="0" w:color="auto"/>
            <w:right w:val="none" w:sz="0" w:space="0" w:color="auto"/>
          </w:divBdr>
          <w:divsChild>
            <w:div w:id="239221728">
              <w:marLeft w:val="0"/>
              <w:marRight w:val="0"/>
              <w:marTop w:val="0"/>
              <w:marBottom w:val="0"/>
              <w:divBdr>
                <w:top w:val="none" w:sz="0" w:space="0" w:color="auto"/>
                <w:left w:val="none" w:sz="0" w:space="0" w:color="auto"/>
                <w:bottom w:val="none" w:sz="0" w:space="0" w:color="auto"/>
                <w:right w:val="none" w:sz="0" w:space="0" w:color="auto"/>
              </w:divBdr>
            </w:div>
            <w:div w:id="604968903">
              <w:marLeft w:val="0"/>
              <w:marRight w:val="0"/>
              <w:marTop w:val="0"/>
              <w:marBottom w:val="0"/>
              <w:divBdr>
                <w:top w:val="none" w:sz="0" w:space="0" w:color="auto"/>
                <w:left w:val="none" w:sz="0" w:space="0" w:color="auto"/>
                <w:bottom w:val="none" w:sz="0" w:space="0" w:color="auto"/>
                <w:right w:val="none" w:sz="0" w:space="0" w:color="auto"/>
              </w:divBdr>
            </w:div>
            <w:div w:id="741678386">
              <w:marLeft w:val="0"/>
              <w:marRight w:val="0"/>
              <w:marTop w:val="0"/>
              <w:marBottom w:val="0"/>
              <w:divBdr>
                <w:top w:val="none" w:sz="0" w:space="0" w:color="auto"/>
                <w:left w:val="none" w:sz="0" w:space="0" w:color="auto"/>
                <w:bottom w:val="none" w:sz="0" w:space="0" w:color="auto"/>
                <w:right w:val="none" w:sz="0" w:space="0" w:color="auto"/>
              </w:divBdr>
            </w:div>
            <w:div w:id="767194099">
              <w:marLeft w:val="0"/>
              <w:marRight w:val="0"/>
              <w:marTop w:val="0"/>
              <w:marBottom w:val="0"/>
              <w:divBdr>
                <w:top w:val="none" w:sz="0" w:space="0" w:color="auto"/>
                <w:left w:val="none" w:sz="0" w:space="0" w:color="auto"/>
                <w:bottom w:val="none" w:sz="0" w:space="0" w:color="auto"/>
                <w:right w:val="none" w:sz="0" w:space="0" w:color="auto"/>
              </w:divBdr>
            </w:div>
            <w:div w:id="1673683305">
              <w:marLeft w:val="0"/>
              <w:marRight w:val="0"/>
              <w:marTop w:val="0"/>
              <w:marBottom w:val="0"/>
              <w:divBdr>
                <w:top w:val="none" w:sz="0" w:space="0" w:color="auto"/>
                <w:left w:val="none" w:sz="0" w:space="0" w:color="auto"/>
                <w:bottom w:val="none" w:sz="0" w:space="0" w:color="auto"/>
                <w:right w:val="none" w:sz="0" w:space="0" w:color="auto"/>
              </w:divBdr>
            </w:div>
            <w:div w:id="1821383016">
              <w:marLeft w:val="0"/>
              <w:marRight w:val="0"/>
              <w:marTop w:val="0"/>
              <w:marBottom w:val="0"/>
              <w:divBdr>
                <w:top w:val="none" w:sz="0" w:space="0" w:color="auto"/>
                <w:left w:val="none" w:sz="0" w:space="0" w:color="auto"/>
                <w:bottom w:val="none" w:sz="0" w:space="0" w:color="auto"/>
                <w:right w:val="none" w:sz="0" w:space="0" w:color="auto"/>
              </w:divBdr>
            </w:div>
          </w:divsChild>
        </w:div>
        <w:div w:id="2092046336">
          <w:marLeft w:val="0"/>
          <w:marRight w:val="0"/>
          <w:marTop w:val="0"/>
          <w:marBottom w:val="0"/>
          <w:divBdr>
            <w:top w:val="none" w:sz="0" w:space="0" w:color="auto"/>
            <w:left w:val="none" w:sz="0" w:space="0" w:color="auto"/>
            <w:bottom w:val="none" w:sz="0" w:space="0" w:color="auto"/>
            <w:right w:val="none" w:sz="0" w:space="0" w:color="auto"/>
          </w:divBdr>
        </w:div>
      </w:divsChild>
    </w:div>
    <w:div w:id="1794786946">
      <w:bodyDiv w:val="1"/>
      <w:marLeft w:val="0"/>
      <w:marRight w:val="0"/>
      <w:marTop w:val="0"/>
      <w:marBottom w:val="0"/>
      <w:divBdr>
        <w:top w:val="none" w:sz="0" w:space="0" w:color="auto"/>
        <w:left w:val="none" w:sz="0" w:space="0" w:color="auto"/>
        <w:bottom w:val="none" w:sz="0" w:space="0" w:color="auto"/>
        <w:right w:val="none" w:sz="0" w:space="0" w:color="auto"/>
      </w:divBdr>
    </w:div>
    <w:div w:id="1810395749">
      <w:bodyDiv w:val="1"/>
      <w:marLeft w:val="0"/>
      <w:marRight w:val="0"/>
      <w:marTop w:val="0"/>
      <w:marBottom w:val="0"/>
      <w:divBdr>
        <w:top w:val="none" w:sz="0" w:space="0" w:color="auto"/>
        <w:left w:val="none" w:sz="0" w:space="0" w:color="auto"/>
        <w:bottom w:val="none" w:sz="0" w:space="0" w:color="auto"/>
        <w:right w:val="none" w:sz="0" w:space="0" w:color="auto"/>
      </w:divBdr>
    </w:div>
    <w:div w:id="1822890322">
      <w:bodyDiv w:val="1"/>
      <w:marLeft w:val="0"/>
      <w:marRight w:val="0"/>
      <w:marTop w:val="0"/>
      <w:marBottom w:val="0"/>
      <w:divBdr>
        <w:top w:val="none" w:sz="0" w:space="0" w:color="auto"/>
        <w:left w:val="none" w:sz="0" w:space="0" w:color="auto"/>
        <w:bottom w:val="none" w:sz="0" w:space="0" w:color="auto"/>
        <w:right w:val="none" w:sz="0" w:space="0" w:color="auto"/>
      </w:divBdr>
    </w:div>
    <w:div w:id="1829051554">
      <w:bodyDiv w:val="1"/>
      <w:marLeft w:val="0"/>
      <w:marRight w:val="0"/>
      <w:marTop w:val="0"/>
      <w:marBottom w:val="0"/>
      <w:divBdr>
        <w:top w:val="none" w:sz="0" w:space="0" w:color="auto"/>
        <w:left w:val="none" w:sz="0" w:space="0" w:color="auto"/>
        <w:bottom w:val="none" w:sz="0" w:space="0" w:color="auto"/>
        <w:right w:val="none" w:sz="0" w:space="0" w:color="auto"/>
      </w:divBdr>
    </w:div>
    <w:div w:id="1836535276">
      <w:bodyDiv w:val="1"/>
      <w:marLeft w:val="0"/>
      <w:marRight w:val="0"/>
      <w:marTop w:val="0"/>
      <w:marBottom w:val="0"/>
      <w:divBdr>
        <w:top w:val="none" w:sz="0" w:space="0" w:color="auto"/>
        <w:left w:val="none" w:sz="0" w:space="0" w:color="auto"/>
        <w:bottom w:val="none" w:sz="0" w:space="0" w:color="auto"/>
        <w:right w:val="none" w:sz="0" w:space="0" w:color="auto"/>
      </w:divBdr>
      <w:divsChild>
        <w:div w:id="1172643337">
          <w:marLeft w:val="0"/>
          <w:marRight w:val="0"/>
          <w:marTop w:val="0"/>
          <w:marBottom w:val="0"/>
          <w:divBdr>
            <w:top w:val="none" w:sz="0" w:space="0" w:color="auto"/>
            <w:left w:val="none" w:sz="0" w:space="0" w:color="auto"/>
            <w:bottom w:val="none" w:sz="0" w:space="0" w:color="auto"/>
            <w:right w:val="none" w:sz="0" w:space="0" w:color="auto"/>
          </w:divBdr>
        </w:div>
        <w:div w:id="1291592575">
          <w:marLeft w:val="0"/>
          <w:marRight w:val="0"/>
          <w:marTop w:val="0"/>
          <w:marBottom w:val="0"/>
          <w:divBdr>
            <w:top w:val="none" w:sz="0" w:space="0" w:color="auto"/>
            <w:left w:val="none" w:sz="0" w:space="0" w:color="auto"/>
            <w:bottom w:val="none" w:sz="0" w:space="0" w:color="auto"/>
            <w:right w:val="none" w:sz="0" w:space="0" w:color="auto"/>
          </w:divBdr>
        </w:div>
        <w:div w:id="1391809584">
          <w:marLeft w:val="0"/>
          <w:marRight w:val="0"/>
          <w:marTop w:val="0"/>
          <w:marBottom w:val="0"/>
          <w:divBdr>
            <w:top w:val="none" w:sz="0" w:space="0" w:color="auto"/>
            <w:left w:val="none" w:sz="0" w:space="0" w:color="auto"/>
            <w:bottom w:val="none" w:sz="0" w:space="0" w:color="auto"/>
            <w:right w:val="none" w:sz="0" w:space="0" w:color="auto"/>
          </w:divBdr>
        </w:div>
        <w:div w:id="1734625067">
          <w:marLeft w:val="0"/>
          <w:marRight w:val="0"/>
          <w:marTop w:val="0"/>
          <w:marBottom w:val="0"/>
          <w:divBdr>
            <w:top w:val="none" w:sz="0" w:space="0" w:color="auto"/>
            <w:left w:val="none" w:sz="0" w:space="0" w:color="auto"/>
            <w:bottom w:val="none" w:sz="0" w:space="0" w:color="auto"/>
            <w:right w:val="none" w:sz="0" w:space="0" w:color="auto"/>
          </w:divBdr>
        </w:div>
        <w:div w:id="2096590995">
          <w:marLeft w:val="0"/>
          <w:marRight w:val="0"/>
          <w:marTop w:val="0"/>
          <w:marBottom w:val="0"/>
          <w:divBdr>
            <w:top w:val="none" w:sz="0" w:space="0" w:color="auto"/>
            <w:left w:val="none" w:sz="0" w:space="0" w:color="auto"/>
            <w:bottom w:val="none" w:sz="0" w:space="0" w:color="auto"/>
            <w:right w:val="none" w:sz="0" w:space="0" w:color="auto"/>
          </w:divBdr>
          <w:divsChild>
            <w:div w:id="1354965074">
              <w:marLeft w:val="0"/>
              <w:marRight w:val="0"/>
              <w:marTop w:val="0"/>
              <w:marBottom w:val="0"/>
              <w:divBdr>
                <w:top w:val="none" w:sz="0" w:space="0" w:color="auto"/>
                <w:left w:val="none" w:sz="0" w:space="0" w:color="auto"/>
                <w:bottom w:val="none" w:sz="0" w:space="0" w:color="auto"/>
                <w:right w:val="none" w:sz="0" w:space="0" w:color="auto"/>
              </w:divBdr>
              <w:divsChild>
                <w:div w:id="17786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3541">
      <w:bodyDiv w:val="1"/>
      <w:marLeft w:val="0"/>
      <w:marRight w:val="0"/>
      <w:marTop w:val="0"/>
      <w:marBottom w:val="0"/>
      <w:divBdr>
        <w:top w:val="none" w:sz="0" w:space="0" w:color="auto"/>
        <w:left w:val="none" w:sz="0" w:space="0" w:color="auto"/>
        <w:bottom w:val="none" w:sz="0" w:space="0" w:color="auto"/>
        <w:right w:val="none" w:sz="0" w:space="0" w:color="auto"/>
      </w:divBdr>
      <w:divsChild>
        <w:div w:id="374474307">
          <w:marLeft w:val="994"/>
          <w:marRight w:val="0"/>
          <w:marTop w:val="0"/>
          <w:marBottom w:val="120"/>
          <w:divBdr>
            <w:top w:val="none" w:sz="0" w:space="0" w:color="auto"/>
            <w:left w:val="none" w:sz="0" w:space="0" w:color="auto"/>
            <w:bottom w:val="none" w:sz="0" w:space="0" w:color="auto"/>
            <w:right w:val="none" w:sz="0" w:space="0" w:color="auto"/>
          </w:divBdr>
        </w:div>
        <w:div w:id="421074050">
          <w:marLeft w:val="994"/>
          <w:marRight w:val="0"/>
          <w:marTop w:val="0"/>
          <w:marBottom w:val="120"/>
          <w:divBdr>
            <w:top w:val="none" w:sz="0" w:space="0" w:color="auto"/>
            <w:left w:val="none" w:sz="0" w:space="0" w:color="auto"/>
            <w:bottom w:val="none" w:sz="0" w:space="0" w:color="auto"/>
            <w:right w:val="none" w:sz="0" w:space="0" w:color="auto"/>
          </w:divBdr>
        </w:div>
        <w:div w:id="761149226">
          <w:marLeft w:val="994"/>
          <w:marRight w:val="0"/>
          <w:marTop w:val="0"/>
          <w:marBottom w:val="120"/>
          <w:divBdr>
            <w:top w:val="none" w:sz="0" w:space="0" w:color="auto"/>
            <w:left w:val="none" w:sz="0" w:space="0" w:color="auto"/>
            <w:bottom w:val="none" w:sz="0" w:space="0" w:color="auto"/>
            <w:right w:val="none" w:sz="0" w:space="0" w:color="auto"/>
          </w:divBdr>
        </w:div>
      </w:divsChild>
    </w:div>
    <w:div w:id="1862627176">
      <w:bodyDiv w:val="1"/>
      <w:marLeft w:val="0"/>
      <w:marRight w:val="0"/>
      <w:marTop w:val="0"/>
      <w:marBottom w:val="0"/>
      <w:divBdr>
        <w:top w:val="none" w:sz="0" w:space="0" w:color="auto"/>
        <w:left w:val="none" w:sz="0" w:space="0" w:color="auto"/>
        <w:bottom w:val="none" w:sz="0" w:space="0" w:color="auto"/>
        <w:right w:val="none" w:sz="0" w:space="0" w:color="auto"/>
      </w:divBdr>
    </w:div>
    <w:div w:id="1879202509">
      <w:bodyDiv w:val="1"/>
      <w:marLeft w:val="0"/>
      <w:marRight w:val="0"/>
      <w:marTop w:val="0"/>
      <w:marBottom w:val="0"/>
      <w:divBdr>
        <w:top w:val="none" w:sz="0" w:space="0" w:color="auto"/>
        <w:left w:val="none" w:sz="0" w:space="0" w:color="auto"/>
        <w:bottom w:val="none" w:sz="0" w:space="0" w:color="auto"/>
        <w:right w:val="none" w:sz="0" w:space="0" w:color="auto"/>
      </w:divBdr>
    </w:div>
    <w:div w:id="1931087162">
      <w:bodyDiv w:val="1"/>
      <w:marLeft w:val="0"/>
      <w:marRight w:val="0"/>
      <w:marTop w:val="0"/>
      <w:marBottom w:val="0"/>
      <w:divBdr>
        <w:top w:val="none" w:sz="0" w:space="0" w:color="auto"/>
        <w:left w:val="none" w:sz="0" w:space="0" w:color="auto"/>
        <w:bottom w:val="none" w:sz="0" w:space="0" w:color="auto"/>
        <w:right w:val="none" w:sz="0" w:space="0" w:color="auto"/>
      </w:divBdr>
    </w:div>
    <w:div w:id="1934049214">
      <w:bodyDiv w:val="1"/>
      <w:marLeft w:val="0"/>
      <w:marRight w:val="0"/>
      <w:marTop w:val="0"/>
      <w:marBottom w:val="0"/>
      <w:divBdr>
        <w:top w:val="none" w:sz="0" w:space="0" w:color="auto"/>
        <w:left w:val="none" w:sz="0" w:space="0" w:color="auto"/>
        <w:bottom w:val="none" w:sz="0" w:space="0" w:color="auto"/>
        <w:right w:val="none" w:sz="0" w:space="0" w:color="auto"/>
      </w:divBdr>
    </w:div>
    <w:div w:id="1947888848">
      <w:bodyDiv w:val="1"/>
      <w:marLeft w:val="0"/>
      <w:marRight w:val="0"/>
      <w:marTop w:val="0"/>
      <w:marBottom w:val="0"/>
      <w:divBdr>
        <w:top w:val="none" w:sz="0" w:space="0" w:color="auto"/>
        <w:left w:val="none" w:sz="0" w:space="0" w:color="auto"/>
        <w:bottom w:val="none" w:sz="0" w:space="0" w:color="auto"/>
        <w:right w:val="none" w:sz="0" w:space="0" w:color="auto"/>
      </w:divBdr>
      <w:divsChild>
        <w:div w:id="1697459119">
          <w:marLeft w:val="547"/>
          <w:marRight w:val="0"/>
          <w:marTop w:val="0"/>
          <w:marBottom w:val="0"/>
          <w:divBdr>
            <w:top w:val="none" w:sz="0" w:space="0" w:color="auto"/>
            <w:left w:val="none" w:sz="0" w:space="0" w:color="auto"/>
            <w:bottom w:val="none" w:sz="0" w:space="0" w:color="auto"/>
            <w:right w:val="none" w:sz="0" w:space="0" w:color="auto"/>
          </w:divBdr>
        </w:div>
      </w:divsChild>
    </w:div>
    <w:div w:id="1949698643">
      <w:bodyDiv w:val="1"/>
      <w:marLeft w:val="0"/>
      <w:marRight w:val="0"/>
      <w:marTop w:val="0"/>
      <w:marBottom w:val="0"/>
      <w:divBdr>
        <w:top w:val="none" w:sz="0" w:space="0" w:color="auto"/>
        <w:left w:val="none" w:sz="0" w:space="0" w:color="auto"/>
        <w:bottom w:val="none" w:sz="0" w:space="0" w:color="auto"/>
        <w:right w:val="none" w:sz="0" w:space="0" w:color="auto"/>
      </w:divBdr>
      <w:divsChild>
        <w:div w:id="1032412816">
          <w:marLeft w:val="994"/>
          <w:marRight w:val="0"/>
          <w:marTop w:val="0"/>
          <w:marBottom w:val="120"/>
          <w:divBdr>
            <w:top w:val="none" w:sz="0" w:space="0" w:color="auto"/>
            <w:left w:val="none" w:sz="0" w:space="0" w:color="auto"/>
            <w:bottom w:val="none" w:sz="0" w:space="0" w:color="auto"/>
            <w:right w:val="none" w:sz="0" w:space="0" w:color="auto"/>
          </w:divBdr>
        </w:div>
        <w:div w:id="1619339079">
          <w:marLeft w:val="994"/>
          <w:marRight w:val="0"/>
          <w:marTop w:val="0"/>
          <w:marBottom w:val="120"/>
          <w:divBdr>
            <w:top w:val="none" w:sz="0" w:space="0" w:color="auto"/>
            <w:left w:val="none" w:sz="0" w:space="0" w:color="auto"/>
            <w:bottom w:val="none" w:sz="0" w:space="0" w:color="auto"/>
            <w:right w:val="none" w:sz="0" w:space="0" w:color="auto"/>
          </w:divBdr>
        </w:div>
      </w:divsChild>
    </w:div>
    <w:div w:id="1959212450">
      <w:bodyDiv w:val="1"/>
      <w:marLeft w:val="0"/>
      <w:marRight w:val="0"/>
      <w:marTop w:val="0"/>
      <w:marBottom w:val="0"/>
      <w:divBdr>
        <w:top w:val="none" w:sz="0" w:space="0" w:color="auto"/>
        <w:left w:val="none" w:sz="0" w:space="0" w:color="auto"/>
        <w:bottom w:val="none" w:sz="0" w:space="0" w:color="auto"/>
        <w:right w:val="none" w:sz="0" w:space="0" w:color="auto"/>
      </w:divBdr>
      <w:divsChild>
        <w:div w:id="55973802">
          <w:marLeft w:val="0"/>
          <w:marRight w:val="0"/>
          <w:marTop w:val="0"/>
          <w:marBottom w:val="0"/>
          <w:divBdr>
            <w:top w:val="none" w:sz="0" w:space="0" w:color="auto"/>
            <w:left w:val="none" w:sz="0" w:space="0" w:color="auto"/>
            <w:bottom w:val="none" w:sz="0" w:space="0" w:color="auto"/>
            <w:right w:val="none" w:sz="0" w:space="0" w:color="auto"/>
          </w:divBdr>
        </w:div>
        <w:div w:id="606470674">
          <w:marLeft w:val="0"/>
          <w:marRight w:val="0"/>
          <w:marTop w:val="0"/>
          <w:marBottom w:val="0"/>
          <w:divBdr>
            <w:top w:val="none" w:sz="0" w:space="0" w:color="auto"/>
            <w:left w:val="none" w:sz="0" w:space="0" w:color="auto"/>
            <w:bottom w:val="none" w:sz="0" w:space="0" w:color="auto"/>
            <w:right w:val="none" w:sz="0" w:space="0" w:color="auto"/>
          </w:divBdr>
        </w:div>
        <w:div w:id="906838445">
          <w:marLeft w:val="0"/>
          <w:marRight w:val="0"/>
          <w:marTop w:val="0"/>
          <w:marBottom w:val="0"/>
          <w:divBdr>
            <w:top w:val="none" w:sz="0" w:space="0" w:color="auto"/>
            <w:left w:val="none" w:sz="0" w:space="0" w:color="auto"/>
            <w:bottom w:val="none" w:sz="0" w:space="0" w:color="auto"/>
            <w:right w:val="none" w:sz="0" w:space="0" w:color="auto"/>
          </w:divBdr>
          <w:divsChild>
            <w:div w:id="693658305">
              <w:marLeft w:val="0"/>
              <w:marRight w:val="0"/>
              <w:marTop w:val="0"/>
              <w:marBottom w:val="0"/>
              <w:divBdr>
                <w:top w:val="none" w:sz="0" w:space="0" w:color="auto"/>
                <w:left w:val="none" w:sz="0" w:space="0" w:color="auto"/>
                <w:bottom w:val="none" w:sz="0" w:space="0" w:color="auto"/>
                <w:right w:val="none" w:sz="0" w:space="0" w:color="auto"/>
              </w:divBdr>
            </w:div>
            <w:div w:id="1613782240">
              <w:marLeft w:val="0"/>
              <w:marRight w:val="0"/>
              <w:marTop w:val="0"/>
              <w:marBottom w:val="0"/>
              <w:divBdr>
                <w:top w:val="none" w:sz="0" w:space="0" w:color="auto"/>
                <w:left w:val="none" w:sz="0" w:space="0" w:color="auto"/>
                <w:bottom w:val="none" w:sz="0" w:space="0" w:color="auto"/>
                <w:right w:val="none" w:sz="0" w:space="0" w:color="auto"/>
              </w:divBdr>
            </w:div>
          </w:divsChild>
        </w:div>
        <w:div w:id="1626885505">
          <w:marLeft w:val="0"/>
          <w:marRight w:val="0"/>
          <w:marTop w:val="0"/>
          <w:marBottom w:val="0"/>
          <w:divBdr>
            <w:top w:val="none" w:sz="0" w:space="0" w:color="auto"/>
            <w:left w:val="none" w:sz="0" w:space="0" w:color="auto"/>
            <w:bottom w:val="none" w:sz="0" w:space="0" w:color="auto"/>
            <w:right w:val="none" w:sz="0" w:space="0" w:color="auto"/>
          </w:divBdr>
          <w:divsChild>
            <w:div w:id="1870799094">
              <w:marLeft w:val="0"/>
              <w:marRight w:val="0"/>
              <w:marTop w:val="0"/>
              <w:marBottom w:val="0"/>
              <w:divBdr>
                <w:top w:val="none" w:sz="0" w:space="0" w:color="auto"/>
                <w:left w:val="none" w:sz="0" w:space="0" w:color="auto"/>
                <w:bottom w:val="none" w:sz="0" w:space="0" w:color="auto"/>
                <w:right w:val="none" w:sz="0" w:space="0" w:color="auto"/>
              </w:divBdr>
            </w:div>
            <w:div w:id="2117677789">
              <w:marLeft w:val="0"/>
              <w:marRight w:val="0"/>
              <w:marTop w:val="0"/>
              <w:marBottom w:val="0"/>
              <w:divBdr>
                <w:top w:val="none" w:sz="0" w:space="0" w:color="auto"/>
                <w:left w:val="none" w:sz="0" w:space="0" w:color="auto"/>
                <w:bottom w:val="none" w:sz="0" w:space="0" w:color="auto"/>
                <w:right w:val="none" w:sz="0" w:space="0" w:color="auto"/>
              </w:divBdr>
            </w:div>
          </w:divsChild>
        </w:div>
        <w:div w:id="1921135363">
          <w:marLeft w:val="0"/>
          <w:marRight w:val="0"/>
          <w:marTop w:val="0"/>
          <w:marBottom w:val="0"/>
          <w:divBdr>
            <w:top w:val="none" w:sz="0" w:space="0" w:color="auto"/>
            <w:left w:val="none" w:sz="0" w:space="0" w:color="auto"/>
            <w:bottom w:val="none" w:sz="0" w:space="0" w:color="auto"/>
            <w:right w:val="none" w:sz="0" w:space="0" w:color="auto"/>
          </w:divBdr>
        </w:div>
      </w:divsChild>
    </w:div>
    <w:div w:id="1994527766">
      <w:bodyDiv w:val="1"/>
      <w:marLeft w:val="0"/>
      <w:marRight w:val="0"/>
      <w:marTop w:val="0"/>
      <w:marBottom w:val="0"/>
      <w:divBdr>
        <w:top w:val="none" w:sz="0" w:space="0" w:color="auto"/>
        <w:left w:val="none" w:sz="0" w:space="0" w:color="auto"/>
        <w:bottom w:val="none" w:sz="0" w:space="0" w:color="auto"/>
        <w:right w:val="none" w:sz="0" w:space="0" w:color="auto"/>
      </w:divBdr>
    </w:div>
    <w:div w:id="1997300709">
      <w:bodyDiv w:val="1"/>
      <w:marLeft w:val="0"/>
      <w:marRight w:val="0"/>
      <w:marTop w:val="0"/>
      <w:marBottom w:val="0"/>
      <w:divBdr>
        <w:top w:val="none" w:sz="0" w:space="0" w:color="auto"/>
        <w:left w:val="none" w:sz="0" w:space="0" w:color="auto"/>
        <w:bottom w:val="none" w:sz="0" w:space="0" w:color="auto"/>
        <w:right w:val="none" w:sz="0" w:space="0" w:color="auto"/>
      </w:divBdr>
      <w:divsChild>
        <w:div w:id="882643385">
          <w:marLeft w:val="0"/>
          <w:marRight w:val="0"/>
          <w:marTop w:val="0"/>
          <w:marBottom w:val="0"/>
          <w:divBdr>
            <w:top w:val="none" w:sz="0" w:space="0" w:color="auto"/>
            <w:left w:val="none" w:sz="0" w:space="0" w:color="auto"/>
            <w:bottom w:val="none" w:sz="0" w:space="0" w:color="auto"/>
            <w:right w:val="none" w:sz="0" w:space="0" w:color="auto"/>
          </w:divBdr>
          <w:divsChild>
            <w:div w:id="1182473263">
              <w:marLeft w:val="0"/>
              <w:marRight w:val="0"/>
              <w:marTop w:val="0"/>
              <w:marBottom w:val="0"/>
              <w:divBdr>
                <w:top w:val="none" w:sz="0" w:space="0" w:color="auto"/>
                <w:left w:val="none" w:sz="0" w:space="0" w:color="auto"/>
                <w:bottom w:val="none" w:sz="0" w:space="0" w:color="auto"/>
                <w:right w:val="none" w:sz="0" w:space="0" w:color="auto"/>
              </w:divBdr>
              <w:divsChild>
                <w:div w:id="1711496017">
                  <w:marLeft w:val="0"/>
                  <w:marRight w:val="0"/>
                  <w:marTop w:val="0"/>
                  <w:marBottom w:val="0"/>
                  <w:divBdr>
                    <w:top w:val="none" w:sz="0" w:space="0" w:color="auto"/>
                    <w:left w:val="none" w:sz="0" w:space="0" w:color="auto"/>
                    <w:bottom w:val="none" w:sz="0" w:space="0" w:color="auto"/>
                    <w:right w:val="none" w:sz="0" w:space="0" w:color="auto"/>
                  </w:divBdr>
                  <w:divsChild>
                    <w:div w:id="1145700648">
                      <w:marLeft w:val="0"/>
                      <w:marRight w:val="0"/>
                      <w:marTop w:val="45"/>
                      <w:marBottom w:val="0"/>
                      <w:divBdr>
                        <w:top w:val="none" w:sz="0" w:space="0" w:color="auto"/>
                        <w:left w:val="none" w:sz="0" w:space="0" w:color="auto"/>
                        <w:bottom w:val="none" w:sz="0" w:space="0" w:color="auto"/>
                        <w:right w:val="none" w:sz="0" w:space="0" w:color="auto"/>
                      </w:divBdr>
                      <w:divsChild>
                        <w:div w:id="1504973970">
                          <w:marLeft w:val="0"/>
                          <w:marRight w:val="0"/>
                          <w:marTop w:val="0"/>
                          <w:marBottom w:val="0"/>
                          <w:divBdr>
                            <w:top w:val="none" w:sz="0" w:space="0" w:color="auto"/>
                            <w:left w:val="none" w:sz="0" w:space="0" w:color="auto"/>
                            <w:bottom w:val="none" w:sz="0" w:space="0" w:color="auto"/>
                            <w:right w:val="none" w:sz="0" w:space="0" w:color="auto"/>
                          </w:divBdr>
                          <w:divsChild>
                            <w:div w:id="514226944">
                              <w:marLeft w:val="2070"/>
                              <w:marRight w:val="3960"/>
                              <w:marTop w:val="0"/>
                              <w:marBottom w:val="0"/>
                              <w:divBdr>
                                <w:top w:val="none" w:sz="0" w:space="0" w:color="auto"/>
                                <w:left w:val="none" w:sz="0" w:space="0" w:color="auto"/>
                                <w:bottom w:val="none" w:sz="0" w:space="0" w:color="auto"/>
                                <w:right w:val="none" w:sz="0" w:space="0" w:color="auto"/>
                              </w:divBdr>
                              <w:divsChild>
                                <w:div w:id="30888763">
                                  <w:marLeft w:val="0"/>
                                  <w:marRight w:val="0"/>
                                  <w:marTop w:val="0"/>
                                  <w:marBottom w:val="0"/>
                                  <w:divBdr>
                                    <w:top w:val="none" w:sz="0" w:space="0" w:color="auto"/>
                                    <w:left w:val="none" w:sz="0" w:space="0" w:color="auto"/>
                                    <w:bottom w:val="none" w:sz="0" w:space="0" w:color="auto"/>
                                    <w:right w:val="none" w:sz="0" w:space="0" w:color="auto"/>
                                  </w:divBdr>
                                  <w:divsChild>
                                    <w:div w:id="1356807973">
                                      <w:marLeft w:val="0"/>
                                      <w:marRight w:val="0"/>
                                      <w:marTop w:val="0"/>
                                      <w:marBottom w:val="0"/>
                                      <w:divBdr>
                                        <w:top w:val="none" w:sz="0" w:space="0" w:color="auto"/>
                                        <w:left w:val="none" w:sz="0" w:space="0" w:color="auto"/>
                                        <w:bottom w:val="none" w:sz="0" w:space="0" w:color="auto"/>
                                        <w:right w:val="none" w:sz="0" w:space="0" w:color="auto"/>
                                      </w:divBdr>
                                      <w:divsChild>
                                        <w:div w:id="360329505">
                                          <w:marLeft w:val="0"/>
                                          <w:marRight w:val="0"/>
                                          <w:marTop w:val="0"/>
                                          <w:marBottom w:val="0"/>
                                          <w:divBdr>
                                            <w:top w:val="none" w:sz="0" w:space="0" w:color="auto"/>
                                            <w:left w:val="none" w:sz="0" w:space="0" w:color="auto"/>
                                            <w:bottom w:val="none" w:sz="0" w:space="0" w:color="auto"/>
                                            <w:right w:val="none" w:sz="0" w:space="0" w:color="auto"/>
                                          </w:divBdr>
                                          <w:divsChild>
                                            <w:div w:id="182667676">
                                              <w:marLeft w:val="0"/>
                                              <w:marRight w:val="0"/>
                                              <w:marTop w:val="90"/>
                                              <w:marBottom w:val="0"/>
                                              <w:divBdr>
                                                <w:top w:val="none" w:sz="0" w:space="0" w:color="auto"/>
                                                <w:left w:val="none" w:sz="0" w:space="0" w:color="auto"/>
                                                <w:bottom w:val="none" w:sz="0" w:space="0" w:color="auto"/>
                                                <w:right w:val="none" w:sz="0" w:space="0" w:color="auto"/>
                                              </w:divBdr>
                                              <w:divsChild>
                                                <w:div w:id="721250358">
                                                  <w:marLeft w:val="0"/>
                                                  <w:marRight w:val="0"/>
                                                  <w:marTop w:val="0"/>
                                                  <w:marBottom w:val="0"/>
                                                  <w:divBdr>
                                                    <w:top w:val="none" w:sz="0" w:space="0" w:color="auto"/>
                                                    <w:left w:val="none" w:sz="0" w:space="0" w:color="auto"/>
                                                    <w:bottom w:val="none" w:sz="0" w:space="0" w:color="auto"/>
                                                    <w:right w:val="none" w:sz="0" w:space="0" w:color="auto"/>
                                                  </w:divBdr>
                                                  <w:divsChild>
                                                    <w:div w:id="1351490633">
                                                      <w:marLeft w:val="0"/>
                                                      <w:marRight w:val="0"/>
                                                      <w:marTop w:val="0"/>
                                                      <w:marBottom w:val="0"/>
                                                      <w:divBdr>
                                                        <w:top w:val="none" w:sz="0" w:space="0" w:color="auto"/>
                                                        <w:left w:val="none" w:sz="0" w:space="0" w:color="auto"/>
                                                        <w:bottom w:val="none" w:sz="0" w:space="0" w:color="auto"/>
                                                        <w:right w:val="none" w:sz="0" w:space="0" w:color="auto"/>
                                                      </w:divBdr>
                                                      <w:divsChild>
                                                        <w:div w:id="1285455703">
                                                          <w:marLeft w:val="0"/>
                                                          <w:marRight w:val="0"/>
                                                          <w:marTop w:val="0"/>
                                                          <w:marBottom w:val="0"/>
                                                          <w:divBdr>
                                                            <w:top w:val="none" w:sz="0" w:space="0" w:color="auto"/>
                                                            <w:left w:val="none" w:sz="0" w:space="0" w:color="auto"/>
                                                            <w:bottom w:val="none" w:sz="0" w:space="0" w:color="auto"/>
                                                            <w:right w:val="none" w:sz="0" w:space="0" w:color="auto"/>
                                                          </w:divBdr>
                                                          <w:divsChild>
                                                            <w:div w:id="488905919">
                                                              <w:marLeft w:val="0"/>
                                                              <w:marRight w:val="0"/>
                                                              <w:marTop w:val="0"/>
                                                              <w:marBottom w:val="390"/>
                                                              <w:divBdr>
                                                                <w:top w:val="none" w:sz="0" w:space="0" w:color="auto"/>
                                                                <w:left w:val="none" w:sz="0" w:space="0" w:color="auto"/>
                                                                <w:bottom w:val="none" w:sz="0" w:space="0" w:color="auto"/>
                                                                <w:right w:val="none" w:sz="0" w:space="0" w:color="auto"/>
                                                              </w:divBdr>
                                                              <w:divsChild>
                                                                <w:div w:id="227232487">
                                                                  <w:marLeft w:val="0"/>
                                                                  <w:marRight w:val="0"/>
                                                                  <w:marTop w:val="0"/>
                                                                  <w:marBottom w:val="0"/>
                                                                  <w:divBdr>
                                                                    <w:top w:val="none" w:sz="0" w:space="0" w:color="auto"/>
                                                                    <w:left w:val="none" w:sz="0" w:space="0" w:color="auto"/>
                                                                    <w:bottom w:val="none" w:sz="0" w:space="0" w:color="auto"/>
                                                                    <w:right w:val="none" w:sz="0" w:space="0" w:color="auto"/>
                                                                  </w:divBdr>
                                                                  <w:divsChild>
                                                                    <w:div w:id="1890651557">
                                                                      <w:marLeft w:val="0"/>
                                                                      <w:marRight w:val="0"/>
                                                                      <w:marTop w:val="0"/>
                                                                      <w:marBottom w:val="0"/>
                                                                      <w:divBdr>
                                                                        <w:top w:val="none" w:sz="0" w:space="0" w:color="auto"/>
                                                                        <w:left w:val="none" w:sz="0" w:space="0" w:color="auto"/>
                                                                        <w:bottom w:val="none" w:sz="0" w:space="0" w:color="auto"/>
                                                                        <w:right w:val="none" w:sz="0" w:space="0" w:color="auto"/>
                                                                      </w:divBdr>
                                                                      <w:divsChild>
                                                                        <w:div w:id="70859599">
                                                                          <w:marLeft w:val="0"/>
                                                                          <w:marRight w:val="0"/>
                                                                          <w:marTop w:val="0"/>
                                                                          <w:marBottom w:val="0"/>
                                                                          <w:divBdr>
                                                                            <w:top w:val="none" w:sz="0" w:space="0" w:color="auto"/>
                                                                            <w:left w:val="none" w:sz="0" w:space="0" w:color="auto"/>
                                                                            <w:bottom w:val="none" w:sz="0" w:space="0" w:color="auto"/>
                                                                            <w:right w:val="none" w:sz="0" w:space="0" w:color="auto"/>
                                                                          </w:divBdr>
                                                                          <w:divsChild>
                                                                            <w:div w:id="2048290397">
                                                                              <w:marLeft w:val="0"/>
                                                                              <w:marRight w:val="0"/>
                                                                              <w:marTop w:val="0"/>
                                                                              <w:marBottom w:val="0"/>
                                                                              <w:divBdr>
                                                                                <w:top w:val="none" w:sz="0" w:space="0" w:color="auto"/>
                                                                                <w:left w:val="none" w:sz="0" w:space="0" w:color="auto"/>
                                                                                <w:bottom w:val="none" w:sz="0" w:space="0" w:color="auto"/>
                                                                                <w:right w:val="none" w:sz="0" w:space="0" w:color="auto"/>
                                                                              </w:divBdr>
                                                                              <w:divsChild>
                                                                                <w:div w:id="7064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281070">
      <w:bodyDiv w:val="1"/>
      <w:marLeft w:val="0"/>
      <w:marRight w:val="0"/>
      <w:marTop w:val="0"/>
      <w:marBottom w:val="0"/>
      <w:divBdr>
        <w:top w:val="none" w:sz="0" w:space="0" w:color="auto"/>
        <w:left w:val="none" w:sz="0" w:space="0" w:color="auto"/>
        <w:bottom w:val="none" w:sz="0" w:space="0" w:color="auto"/>
        <w:right w:val="none" w:sz="0" w:space="0" w:color="auto"/>
      </w:divBdr>
      <w:divsChild>
        <w:div w:id="1389840105">
          <w:marLeft w:val="994"/>
          <w:marRight w:val="0"/>
          <w:marTop w:val="0"/>
          <w:marBottom w:val="120"/>
          <w:divBdr>
            <w:top w:val="none" w:sz="0" w:space="0" w:color="auto"/>
            <w:left w:val="none" w:sz="0" w:space="0" w:color="auto"/>
            <w:bottom w:val="none" w:sz="0" w:space="0" w:color="auto"/>
            <w:right w:val="none" w:sz="0" w:space="0" w:color="auto"/>
          </w:divBdr>
        </w:div>
        <w:div w:id="1793281993">
          <w:marLeft w:val="994"/>
          <w:marRight w:val="0"/>
          <w:marTop w:val="0"/>
          <w:marBottom w:val="120"/>
          <w:divBdr>
            <w:top w:val="none" w:sz="0" w:space="0" w:color="auto"/>
            <w:left w:val="none" w:sz="0" w:space="0" w:color="auto"/>
            <w:bottom w:val="none" w:sz="0" w:space="0" w:color="auto"/>
            <w:right w:val="none" w:sz="0" w:space="0" w:color="auto"/>
          </w:divBdr>
        </w:div>
      </w:divsChild>
    </w:div>
    <w:div w:id="2025549555">
      <w:bodyDiv w:val="1"/>
      <w:marLeft w:val="0"/>
      <w:marRight w:val="0"/>
      <w:marTop w:val="0"/>
      <w:marBottom w:val="0"/>
      <w:divBdr>
        <w:top w:val="none" w:sz="0" w:space="0" w:color="auto"/>
        <w:left w:val="none" w:sz="0" w:space="0" w:color="auto"/>
        <w:bottom w:val="none" w:sz="0" w:space="0" w:color="auto"/>
        <w:right w:val="none" w:sz="0" w:space="0" w:color="auto"/>
      </w:divBdr>
    </w:div>
    <w:div w:id="2030059038">
      <w:bodyDiv w:val="1"/>
      <w:marLeft w:val="0"/>
      <w:marRight w:val="0"/>
      <w:marTop w:val="0"/>
      <w:marBottom w:val="0"/>
      <w:divBdr>
        <w:top w:val="none" w:sz="0" w:space="0" w:color="auto"/>
        <w:left w:val="none" w:sz="0" w:space="0" w:color="auto"/>
        <w:bottom w:val="none" w:sz="0" w:space="0" w:color="auto"/>
        <w:right w:val="none" w:sz="0" w:space="0" w:color="auto"/>
      </w:divBdr>
    </w:div>
    <w:div w:id="2044285578">
      <w:bodyDiv w:val="1"/>
      <w:marLeft w:val="0"/>
      <w:marRight w:val="0"/>
      <w:marTop w:val="0"/>
      <w:marBottom w:val="0"/>
      <w:divBdr>
        <w:top w:val="none" w:sz="0" w:space="0" w:color="auto"/>
        <w:left w:val="none" w:sz="0" w:space="0" w:color="auto"/>
        <w:bottom w:val="none" w:sz="0" w:space="0" w:color="auto"/>
        <w:right w:val="none" w:sz="0" w:space="0" w:color="auto"/>
      </w:divBdr>
      <w:divsChild>
        <w:div w:id="95104483">
          <w:marLeft w:val="0"/>
          <w:marRight w:val="0"/>
          <w:marTop w:val="0"/>
          <w:marBottom w:val="0"/>
          <w:divBdr>
            <w:top w:val="none" w:sz="0" w:space="0" w:color="auto"/>
            <w:left w:val="none" w:sz="0" w:space="0" w:color="auto"/>
            <w:bottom w:val="none" w:sz="0" w:space="0" w:color="auto"/>
            <w:right w:val="none" w:sz="0" w:space="0" w:color="auto"/>
          </w:divBdr>
        </w:div>
        <w:div w:id="340931307">
          <w:marLeft w:val="0"/>
          <w:marRight w:val="0"/>
          <w:marTop w:val="0"/>
          <w:marBottom w:val="0"/>
          <w:divBdr>
            <w:top w:val="none" w:sz="0" w:space="0" w:color="auto"/>
            <w:left w:val="none" w:sz="0" w:space="0" w:color="auto"/>
            <w:bottom w:val="none" w:sz="0" w:space="0" w:color="auto"/>
            <w:right w:val="none" w:sz="0" w:space="0" w:color="auto"/>
          </w:divBdr>
        </w:div>
        <w:div w:id="1164903564">
          <w:marLeft w:val="0"/>
          <w:marRight w:val="0"/>
          <w:marTop w:val="0"/>
          <w:marBottom w:val="0"/>
          <w:divBdr>
            <w:top w:val="none" w:sz="0" w:space="0" w:color="auto"/>
            <w:left w:val="none" w:sz="0" w:space="0" w:color="auto"/>
            <w:bottom w:val="none" w:sz="0" w:space="0" w:color="auto"/>
            <w:right w:val="none" w:sz="0" w:space="0" w:color="auto"/>
          </w:divBdr>
        </w:div>
        <w:div w:id="1780173770">
          <w:marLeft w:val="0"/>
          <w:marRight w:val="0"/>
          <w:marTop w:val="0"/>
          <w:marBottom w:val="0"/>
          <w:divBdr>
            <w:top w:val="none" w:sz="0" w:space="0" w:color="auto"/>
            <w:left w:val="none" w:sz="0" w:space="0" w:color="auto"/>
            <w:bottom w:val="none" w:sz="0" w:space="0" w:color="auto"/>
            <w:right w:val="none" w:sz="0" w:space="0" w:color="auto"/>
          </w:divBdr>
        </w:div>
        <w:div w:id="2047673676">
          <w:marLeft w:val="0"/>
          <w:marRight w:val="0"/>
          <w:marTop w:val="0"/>
          <w:marBottom w:val="0"/>
          <w:divBdr>
            <w:top w:val="none" w:sz="0" w:space="0" w:color="auto"/>
            <w:left w:val="none" w:sz="0" w:space="0" w:color="auto"/>
            <w:bottom w:val="none" w:sz="0" w:space="0" w:color="auto"/>
            <w:right w:val="none" w:sz="0" w:space="0" w:color="auto"/>
          </w:divBdr>
        </w:div>
      </w:divsChild>
    </w:div>
    <w:div w:id="2048529380">
      <w:bodyDiv w:val="1"/>
      <w:marLeft w:val="0"/>
      <w:marRight w:val="0"/>
      <w:marTop w:val="0"/>
      <w:marBottom w:val="0"/>
      <w:divBdr>
        <w:top w:val="none" w:sz="0" w:space="0" w:color="auto"/>
        <w:left w:val="none" w:sz="0" w:space="0" w:color="auto"/>
        <w:bottom w:val="none" w:sz="0" w:space="0" w:color="auto"/>
        <w:right w:val="none" w:sz="0" w:space="0" w:color="auto"/>
      </w:divBdr>
    </w:div>
    <w:div w:id="2048870484">
      <w:bodyDiv w:val="1"/>
      <w:marLeft w:val="0"/>
      <w:marRight w:val="0"/>
      <w:marTop w:val="0"/>
      <w:marBottom w:val="0"/>
      <w:divBdr>
        <w:top w:val="none" w:sz="0" w:space="0" w:color="auto"/>
        <w:left w:val="none" w:sz="0" w:space="0" w:color="auto"/>
        <w:bottom w:val="none" w:sz="0" w:space="0" w:color="auto"/>
        <w:right w:val="none" w:sz="0" w:space="0" w:color="auto"/>
      </w:divBdr>
      <w:divsChild>
        <w:div w:id="140269725">
          <w:marLeft w:val="360"/>
          <w:marRight w:val="0"/>
          <w:marTop w:val="0"/>
          <w:marBottom w:val="200"/>
          <w:divBdr>
            <w:top w:val="none" w:sz="0" w:space="0" w:color="auto"/>
            <w:left w:val="none" w:sz="0" w:space="0" w:color="auto"/>
            <w:bottom w:val="none" w:sz="0" w:space="0" w:color="auto"/>
            <w:right w:val="none" w:sz="0" w:space="0" w:color="auto"/>
          </w:divBdr>
        </w:div>
        <w:div w:id="218513035">
          <w:marLeft w:val="806"/>
          <w:marRight w:val="0"/>
          <w:marTop w:val="0"/>
          <w:marBottom w:val="200"/>
          <w:divBdr>
            <w:top w:val="none" w:sz="0" w:space="0" w:color="auto"/>
            <w:left w:val="none" w:sz="0" w:space="0" w:color="auto"/>
            <w:bottom w:val="none" w:sz="0" w:space="0" w:color="auto"/>
            <w:right w:val="none" w:sz="0" w:space="0" w:color="auto"/>
          </w:divBdr>
        </w:div>
        <w:div w:id="1399011819">
          <w:marLeft w:val="360"/>
          <w:marRight w:val="0"/>
          <w:marTop w:val="0"/>
          <w:marBottom w:val="200"/>
          <w:divBdr>
            <w:top w:val="none" w:sz="0" w:space="0" w:color="auto"/>
            <w:left w:val="none" w:sz="0" w:space="0" w:color="auto"/>
            <w:bottom w:val="none" w:sz="0" w:space="0" w:color="auto"/>
            <w:right w:val="none" w:sz="0" w:space="0" w:color="auto"/>
          </w:divBdr>
        </w:div>
        <w:div w:id="1416702134">
          <w:marLeft w:val="806"/>
          <w:marRight w:val="0"/>
          <w:marTop w:val="0"/>
          <w:marBottom w:val="200"/>
          <w:divBdr>
            <w:top w:val="none" w:sz="0" w:space="0" w:color="auto"/>
            <w:left w:val="none" w:sz="0" w:space="0" w:color="auto"/>
            <w:bottom w:val="none" w:sz="0" w:space="0" w:color="auto"/>
            <w:right w:val="none" w:sz="0" w:space="0" w:color="auto"/>
          </w:divBdr>
        </w:div>
        <w:div w:id="1753964338">
          <w:marLeft w:val="806"/>
          <w:marRight w:val="0"/>
          <w:marTop w:val="0"/>
          <w:marBottom w:val="200"/>
          <w:divBdr>
            <w:top w:val="none" w:sz="0" w:space="0" w:color="auto"/>
            <w:left w:val="none" w:sz="0" w:space="0" w:color="auto"/>
            <w:bottom w:val="none" w:sz="0" w:space="0" w:color="auto"/>
            <w:right w:val="none" w:sz="0" w:space="0" w:color="auto"/>
          </w:divBdr>
        </w:div>
      </w:divsChild>
    </w:div>
    <w:div w:id="2058431138">
      <w:bodyDiv w:val="1"/>
      <w:marLeft w:val="0"/>
      <w:marRight w:val="0"/>
      <w:marTop w:val="0"/>
      <w:marBottom w:val="0"/>
      <w:divBdr>
        <w:top w:val="none" w:sz="0" w:space="0" w:color="auto"/>
        <w:left w:val="none" w:sz="0" w:space="0" w:color="auto"/>
        <w:bottom w:val="none" w:sz="0" w:space="0" w:color="auto"/>
        <w:right w:val="none" w:sz="0" w:space="0" w:color="auto"/>
      </w:divBdr>
    </w:div>
    <w:div w:id="2083520895">
      <w:bodyDiv w:val="1"/>
      <w:marLeft w:val="0"/>
      <w:marRight w:val="0"/>
      <w:marTop w:val="0"/>
      <w:marBottom w:val="0"/>
      <w:divBdr>
        <w:top w:val="none" w:sz="0" w:space="0" w:color="auto"/>
        <w:left w:val="none" w:sz="0" w:space="0" w:color="auto"/>
        <w:bottom w:val="none" w:sz="0" w:space="0" w:color="auto"/>
        <w:right w:val="none" w:sz="0" w:space="0" w:color="auto"/>
      </w:divBdr>
      <w:divsChild>
        <w:div w:id="689260538">
          <w:marLeft w:val="0"/>
          <w:marRight w:val="0"/>
          <w:marTop w:val="0"/>
          <w:marBottom w:val="0"/>
          <w:divBdr>
            <w:top w:val="none" w:sz="0" w:space="0" w:color="auto"/>
            <w:left w:val="none" w:sz="0" w:space="0" w:color="auto"/>
            <w:bottom w:val="none" w:sz="0" w:space="0" w:color="auto"/>
            <w:right w:val="none" w:sz="0" w:space="0" w:color="auto"/>
          </w:divBdr>
          <w:divsChild>
            <w:div w:id="517739419">
              <w:marLeft w:val="0"/>
              <w:marRight w:val="0"/>
              <w:marTop w:val="0"/>
              <w:marBottom w:val="0"/>
              <w:divBdr>
                <w:top w:val="none" w:sz="0" w:space="0" w:color="auto"/>
                <w:left w:val="none" w:sz="0" w:space="0" w:color="auto"/>
                <w:bottom w:val="none" w:sz="0" w:space="0" w:color="auto"/>
                <w:right w:val="none" w:sz="0" w:space="0" w:color="auto"/>
              </w:divBdr>
            </w:div>
          </w:divsChild>
        </w:div>
        <w:div w:id="857541269">
          <w:marLeft w:val="0"/>
          <w:marRight w:val="0"/>
          <w:marTop w:val="0"/>
          <w:marBottom w:val="0"/>
          <w:divBdr>
            <w:top w:val="none" w:sz="0" w:space="0" w:color="auto"/>
            <w:left w:val="none" w:sz="0" w:space="0" w:color="auto"/>
            <w:bottom w:val="none" w:sz="0" w:space="0" w:color="auto"/>
            <w:right w:val="none" w:sz="0" w:space="0" w:color="auto"/>
          </w:divBdr>
          <w:divsChild>
            <w:div w:id="1782527087">
              <w:marLeft w:val="0"/>
              <w:marRight w:val="0"/>
              <w:marTop w:val="0"/>
              <w:marBottom w:val="0"/>
              <w:divBdr>
                <w:top w:val="none" w:sz="0" w:space="0" w:color="auto"/>
                <w:left w:val="none" w:sz="0" w:space="0" w:color="auto"/>
                <w:bottom w:val="none" w:sz="0" w:space="0" w:color="auto"/>
                <w:right w:val="none" w:sz="0" w:space="0" w:color="auto"/>
              </w:divBdr>
            </w:div>
            <w:div w:id="1898740894">
              <w:marLeft w:val="0"/>
              <w:marRight w:val="0"/>
              <w:marTop w:val="0"/>
              <w:marBottom w:val="0"/>
              <w:divBdr>
                <w:top w:val="none" w:sz="0" w:space="0" w:color="auto"/>
                <w:left w:val="none" w:sz="0" w:space="0" w:color="auto"/>
                <w:bottom w:val="none" w:sz="0" w:space="0" w:color="auto"/>
                <w:right w:val="none" w:sz="0" w:space="0" w:color="auto"/>
              </w:divBdr>
            </w:div>
            <w:div w:id="1997687050">
              <w:marLeft w:val="0"/>
              <w:marRight w:val="0"/>
              <w:marTop w:val="0"/>
              <w:marBottom w:val="0"/>
              <w:divBdr>
                <w:top w:val="none" w:sz="0" w:space="0" w:color="auto"/>
                <w:left w:val="none" w:sz="0" w:space="0" w:color="auto"/>
                <w:bottom w:val="none" w:sz="0" w:space="0" w:color="auto"/>
                <w:right w:val="none" w:sz="0" w:space="0" w:color="auto"/>
              </w:divBdr>
            </w:div>
          </w:divsChild>
        </w:div>
        <w:div w:id="888154026">
          <w:marLeft w:val="0"/>
          <w:marRight w:val="0"/>
          <w:marTop w:val="0"/>
          <w:marBottom w:val="0"/>
          <w:divBdr>
            <w:top w:val="none" w:sz="0" w:space="0" w:color="auto"/>
            <w:left w:val="none" w:sz="0" w:space="0" w:color="auto"/>
            <w:bottom w:val="none" w:sz="0" w:space="0" w:color="auto"/>
            <w:right w:val="none" w:sz="0" w:space="0" w:color="auto"/>
          </w:divBdr>
          <w:divsChild>
            <w:div w:id="6643143">
              <w:marLeft w:val="0"/>
              <w:marRight w:val="0"/>
              <w:marTop w:val="0"/>
              <w:marBottom w:val="0"/>
              <w:divBdr>
                <w:top w:val="none" w:sz="0" w:space="0" w:color="auto"/>
                <w:left w:val="none" w:sz="0" w:space="0" w:color="auto"/>
                <w:bottom w:val="none" w:sz="0" w:space="0" w:color="auto"/>
                <w:right w:val="none" w:sz="0" w:space="0" w:color="auto"/>
              </w:divBdr>
            </w:div>
          </w:divsChild>
        </w:div>
        <w:div w:id="905072972">
          <w:marLeft w:val="0"/>
          <w:marRight w:val="0"/>
          <w:marTop w:val="0"/>
          <w:marBottom w:val="0"/>
          <w:divBdr>
            <w:top w:val="none" w:sz="0" w:space="0" w:color="auto"/>
            <w:left w:val="none" w:sz="0" w:space="0" w:color="auto"/>
            <w:bottom w:val="none" w:sz="0" w:space="0" w:color="auto"/>
            <w:right w:val="none" w:sz="0" w:space="0" w:color="auto"/>
          </w:divBdr>
          <w:divsChild>
            <w:div w:id="255410564">
              <w:marLeft w:val="0"/>
              <w:marRight w:val="0"/>
              <w:marTop w:val="0"/>
              <w:marBottom w:val="0"/>
              <w:divBdr>
                <w:top w:val="none" w:sz="0" w:space="0" w:color="auto"/>
                <w:left w:val="none" w:sz="0" w:space="0" w:color="auto"/>
                <w:bottom w:val="none" w:sz="0" w:space="0" w:color="auto"/>
                <w:right w:val="none" w:sz="0" w:space="0" w:color="auto"/>
              </w:divBdr>
            </w:div>
            <w:div w:id="669601268">
              <w:marLeft w:val="0"/>
              <w:marRight w:val="0"/>
              <w:marTop w:val="0"/>
              <w:marBottom w:val="0"/>
              <w:divBdr>
                <w:top w:val="none" w:sz="0" w:space="0" w:color="auto"/>
                <w:left w:val="none" w:sz="0" w:space="0" w:color="auto"/>
                <w:bottom w:val="none" w:sz="0" w:space="0" w:color="auto"/>
                <w:right w:val="none" w:sz="0" w:space="0" w:color="auto"/>
              </w:divBdr>
            </w:div>
            <w:div w:id="1520000668">
              <w:marLeft w:val="0"/>
              <w:marRight w:val="0"/>
              <w:marTop w:val="0"/>
              <w:marBottom w:val="0"/>
              <w:divBdr>
                <w:top w:val="none" w:sz="0" w:space="0" w:color="auto"/>
                <w:left w:val="none" w:sz="0" w:space="0" w:color="auto"/>
                <w:bottom w:val="none" w:sz="0" w:space="0" w:color="auto"/>
                <w:right w:val="none" w:sz="0" w:space="0" w:color="auto"/>
              </w:divBdr>
            </w:div>
            <w:div w:id="1545872711">
              <w:marLeft w:val="0"/>
              <w:marRight w:val="0"/>
              <w:marTop w:val="0"/>
              <w:marBottom w:val="0"/>
              <w:divBdr>
                <w:top w:val="none" w:sz="0" w:space="0" w:color="auto"/>
                <w:left w:val="none" w:sz="0" w:space="0" w:color="auto"/>
                <w:bottom w:val="none" w:sz="0" w:space="0" w:color="auto"/>
                <w:right w:val="none" w:sz="0" w:space="0" w:color="auto"/>
              </w:divBdr>
            </w:div>
            <w:div w:id="1976831657">
              <w:marLeft w:val="0"/>
              <w:marRight w:val="0"/>
              <w:marTop w:val="0"/>
              <w:marBottom w:val="0"/>
              <w:divBdr>
                <w:top w:val="none" w:sz="0" w:space="0" w:color="auto"/>
                <w:left w:val="none" w:sz="0" w:space="0" w:color="auto"/>
                <w:bottom w:val="none" w:sz="0" w:space="0" w:color="auto"/>
                <w:right w:val="none" w:sz="0" w:space="0" w:color="auto"/>
              </w:divBdr>
            </w:div>
            <w:div w:id="2060519234">
              <w:marLeft w:val="0"/>
              <w:marRight w:val="0"/>
              <w:marTop w:val="0"/>
              <w:marBottom w:val="0"/>
              <w:divBdr>
                <w:top w:val="none" w:sz="0" w:space="0" w:color="auto"/>
                <w:left w:val="none" w:sz="0" w:space="0" w:color="auto"/>
                <w:bottom w:val="none" w:sz="0" w:space="0" w:color="auto"/>
                <w:right w:val="none" w:sz="0" w:space="0" w:color="auto"/>
              </w:divBdr>
            </w:div>
          </w:divsChild>
        </w:div>
        <w:div w:id="1092627369">
          <w:marLeft w:val="0"/>
          <w:marRight w:val="0"/>
          <w:marTop w:val="0"/>
          <w:marBottom w:val="0"/>
          <w:divBdr>
            <w:top w:val="none" w:sz="0" w:space="0" w:color="auto"/>
            <w:left w:val="none" w:sz="0" w:space="0" w:color="auto"/>
            <w:bottom w:val="none" w:sz="0" w:space="0" w:color="auto"/>
            <w:right w:val="none" w:sz="0" w:space="0" w:color="auto"/>
          </w:divBdr>
          <w:divsChild>
            <w:div w:id="1385444077">
              <w:marLeft w:val="0"/>
              <w:marRight w:val="0"/>
              <w:marTop w:val="0"/>
              <w:marBottom w:val="0"/>
              <w:divBdr>
                <w:top w:val="none" w:sz="0" w:space="0" w:color="auto"/>
                <w:left w:val="none" w:sz="0" w:space="0" w:color="auto"/>
                <w:bottom w:val="none" w:sz="0" w:space="0" w:color="auto"/>
                <w:right w:val="none" w:sz="0" w:space="0" w:color="auto"/>
              </w:divBdr>
            </w:div>
          </w:divsChild>
        </w:div>
        <w:div w:id="1111126917">
          <w:marLeft w:val="0"/>
          <w:marRight w:val="0"/>
          <w:marTop w:val="0"/>
          <w:marBottom w:val="0"/>
          <w:divBdr>
            <w:top w:val="none" w:sz="0" w:space="0" w:color="auto"/>
            <w:left w:val="none" w:sz="0" w:space="0" w:color="auto"/>
            <w:bottom w:val="none" w:sz="0" w:space="0" w:color="auto"/>
            <w:right w:val="none" w:sz="0" w:space="0" w:color="auto"/>
          </w:divBdr>
          <w:divsChild>
            <w:div w:id="1287739296">
              <w:marLeft w:val="0"/>
              <w:marRight w:val="0"/>
              <w:marTop w:val="0"/>
              <w:marBottom w:val="0"/>
              <w:divBdr>
                <w:top w:val="none" w:sz="0" w:space="0" w:color="auto"/>
                <w:left w:val="none" w:sz="0" w:space="0" w:color="auto"/>
                <w:bottom w:val="none" w:sz="0" w:space="0" w:color="auto"/>
                <w:right w:val="none" w:sz="0" w:space="0" w:color="auto"/>
              </w:divBdr>
            </w:div>
          </w:divsChild>
        </w:div>
        <w:div w:id="1190994825">
          <w:marLeft w:val="0"/>
          <w:marRight w:val="0"/>
          <w:marTop w:val="0"/>
          <w:marBottom w:val="0"/>
          <w:divBdr>
            <w:top w:val="none" w:sz="0" w:space="0" w:color="auto"/>
            <w:left w:val="none" w:sz="0" w:space="0" w:color="auto"/>
            <w:bottom w:val="none" w:sz="0" w:space="0" w:color="auto"/>
            <w:right w:val="none" w:sz="0" w:space="0" w:color="auto"/>
          </w:divBdr>
          <w:divsChild>
            <w:div w:id="798836793">
              <w:marLeft w:val="0"/>
              <w:marRight w:val="0"/>
              <w:marTop w:val="0"/>
              <w:marBottom w:val="0"/>
              <w:divBdr>
                <w:top w:val="none" w:sz="0" w:space="0" w:color="auto"/>
                <w:left w:val="none" w:sz="0" w:space="0" w:color="auto"/>
                <w:bottom w:val="none" w:sz="0" w:space="0" w:color="auto"/>
                <w:right w:val="none" w:sz="0" w:space="0" w:color="auto"/>
              </w:divBdr>
            </w:div>
          </w:divsChild>
        </w:div>
        <w:div w:id="1383751277">
          <w:marLeft w:val="0"/>
          <w:marRight w:val="0"/>
          <w:marTop w:val="0"/>
          <w:marBottom w:val="0"/>
          <w:divBdr>
            <w:top w:val="none" w:sz="0" w:space="0" w:color="auto"/>
            <w:left w:val="none" w:sz="0" w:space="0" w:color="auto"/>
            <w:bottom w:val="none" w:sz="0" w:space="0" w:color="auto"/>
            <w:right w:val="none" w:sz="0" w:space="0" w:color="auto"/>
          </w:divBdr>
          <w:divsChild>
            <w:div w:id="2084795028">
              <w:marLeft w:val="0"/>
              <w:marRight w:val="0"/>
              <w:marTop w:val="0"/>
              <w:marBottom w:val="0"/>
              <w:divBdr>
                <w:top w:val="none" w:sz="0" w:space="0" w:color="auto"/>
                <w:left w:val="none" w:sz="0" w:space="0" w:color="auto"/>
                <w:bottom w:val="none" w:sz="0" w:space="0" w:color="auto"/>
                <w:right w:val="none" w:sz="0" w:space="0" w:color="auto"/>
              </w:divBdr>
            </w:div>
          </w:divsChild>
        </w:div>
        <w:div w:id="1504934968">
          <w:marLeft w:val="0"/>
          <w:marRight w:val="0"/>
          <w:marTop w:val="0"/>
          <w:marBottom w:val="0"/>
          <w:divBdr>
            <w:top w:val="none" w:sz="0" w:space="0" w:color="auto"/>
            <w:left w:val="none" w:sz="0" w:space="0" w:color="auto"/>
            <w:bottom w:val="none" w:sz="0" w:space="0" w:color="auto"/>
            <w:right w:val="none" w:sz="0" w:space="0" w:color="auto"/>
          </w:divBdr>
          <w:divsChild>
            <w:div w:id="1976107914">
              <w:marLeft w:val="0"/>
              <w:marRight w:val="0"/>
              <w:marTop w:val="0"/>
              <w:marBottom w:val="0"/>
              <w:divBdr>
                <w:top w:val="none" w:sz="0" w:space="0" w:color="auto"/>
                <w:left w:val="none" w:sz="0" w:space="0" w:color="auto"/>
                <w:bottom w:val="none" w:sz="0" w:space="0" w:color="auto"/>
                <w:right w:val="none" w:sz="0" w:space="0" w:color="auto"/>
              </w:divBdr>
            </w:div>
          </w:divsChild>
        </w:div>
        <w:div w:id="1544904697">
          <w:marLeft w:val="0"/>
          <w:marRight w:val="0"/>
          <w:marTop w:val="0"/>
          <w:marBottom w:val="0"/>
          <w:divBdr>
            <w:top w:val="none" w:sz="0" w:space="0" w:color="auto"/>
            <w:left w:val="none" w:sz="0" w:space="0" w:color="auto"/>
            <w:bottom w:val="none" w:sz="0" w:space="0" w:color="auto"/>
            <w:right w:val="none" w:sz="0" w:space="0" w:color="auto"/>
          </w:divBdr>
          <w:divsChild>
            <w:div w:id="7028226">
              <w:marLeft w:val="0"/>
              <w:marRight w:val="0"/>
              <w:marTop w:val="0"/>
              <w:marBottom w:val="0"/>
              <w:divBdr>
                <w:top w:val="none" w:sz="0" w:space="0" w:color="auto"/>
                <w:left w:val="none" w:sz="0" w:space="0" w:color="auto"/>
                <w:bottom w:val="none" w:sz="0" w:space="0" w:color="auto"/>
                <w:right w:val="none" w:sz="0" w:space="0" w:color="auto"/>
              </w:divBdr>
            </w:div>
            <w:div w:id="339046775">
              <w:marLeft w:val="0"/>
              <w:marRight w:val="0"/>
              <w:marTop w:val="0"/>
              <w:marBottom w:val="0"/>
              <w:divBdr>
                <w:top w:val="none" w:sz="0" w:space="0" w:color="auto"/>
                <w:left w:val="none" w:sz="0" w:space="0" w:color="auto"/>
                <w:bottom w:val="none" w:sz="0" w:space="0" w:color="auto"/>
                <w:right w:val="none" w:sz="0" w:space="0" w:color="auto"/>
              </w:divBdr>
            </w:div>
            <w:div w:id="1286933233">
              <w:marLeft w:val="0"/>
              <w:marRight w:val="0"/>
              <w:marTop w:val="0"/>
              <w:marBottom w:val="0"/>
              <w:divBdr>
                <w:top w:val="none" w:sz="0" w:space="0" w:color="auto"/>
                <w:left w:val="none" w:sz="0" w:space="0" w:color="auto"/>
                <w:bottom w:val="none" w:sz="0" w:space="0" w:color="auto"/>
                <w:right w:val="none" w:sz="0" w:space="0" w:color="auto"/>
              </w:divBdr>
            </w:div>
            <w:div w:id="1562784416">
              <w:marLeft w:val="0"/>
              <w:marRight w:val="0"/>
              <w:marTop w:val="0"/>
              <w:marBottom w:val="0"/>
              <w:divBdr>
                <w:top w:val="none" w:sz="0" w:space="0" w:color="auto"/>
                <w:left w:val="none" w:sz="0" w:space="0" w:color="auto"/>
                <w:bottom w:val="none" w:sz="0" w:space="0" w:color="auto"/>
                <w:right w:val="none" w:sz="0" w:space="0" w:color="auto"/>
              </w:divBdr>
            </w:div>
            <w:div w:id="1939413081">
              <w:marLeft w:val="0"/>
              <w:marRight w:val="0"/>
              <w:marTop w:val="0"/>
              <w:marBottom w:val="0"/>
              <w:divBdr>
                <w:top w:val="none" w:sz="0" w:space="0" w:color="auto"/>
                <w:left w:val="none" w:sz="0" w:space="0" w:color="auto"/>
                <w:bottom w:val="none" w:sz="0" w:space="0" w:color="auto"/>
                <w:right w:val="none" w:sz="0" w:space="0" w:color="auto"/>
              </w:divBdr>
            </w:div>
          </w:divsChild>
        </w:div>
        <w:div w:id="1649092115">
          <w:marLeft w:val="0"/>
          <w:marRight w:val="0"/>
          <w:marTop w:val="0"/>
          <w:marBottom w:val="0"/>
          <w:divBdr>
            <w:top w:val="none" w:sz="0" w:space="0" w:color="auto"/>
            <w:left w:val="none" w:sz="0" w:space="0" w:color="auto"/>
            <w:bottom w:val="none" w:sz="0" w:space="0" w:color="auto"/>
            <w:right w:val="none" w:sz="0" w:space="0" w:color="auto"/>
          </w:divBdr>
          <w:divsChild>
            <w:div w:id="1908765770">
              <w:marLeft w:val="0"/>
              <w:marRight w:val="0"/>
              <w:marTop w:val="0"/>
              <w:marBottom w:val="0"/>
              <w:divBdr>
                <w:top w:val="none" w:sz="0" w:space="0" w:color="auto"/>
                <w:left w:val="none" w:sz="0" w:space="0" w:color="auto"/>
                <w:bottom w:val="none" w:sz="0" w:space="0" w:color="auto"/>
                <w:right w:val="none" w:sz="0" w:space="0" w:color="auto"/>
              </w:divBdr>
            </w:div>
          </w:divsChild>
        </w:div>
        <w:div w:id="1759671819">
          <w:marLeft w:val="0"/>
          <w:marRight w:val="0"/>
          <w:marTop w:val="0"/>
          <w:marBottom w:val="0"/>
          <w:divBdr>
            <w:top w:val="none" w:sz="0" w:space="0" w:color="auto"/>
            <w:left w:val="none" w:sz="0" w:space="0" w:color="auto"/>
            <w:bottom w:val="none" w:sz="0" w:space="0" w:color="auto"/>
            <w:right w:val="none" w:sz="0" w:space="0" w:color="auto"/>
          </w:divBdr>
          <w:divsChild>
            <w:div w:id="1546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1371">
      <w:bodyDiv w:val="1"/>
      <w:marLeft w:val="0"/>
      <w:marRight w:val="0"/>
      <w:marTop w:val="0"/>
      <w:marBottom w:val="0"/>
      <w:divBdr>
        <w:top w:val="none" w:sz="0" w:space="0" w:color="auto"/>
        <w:left w:val="none" w:sz="0" w:space="0" w:color="auto"/>
        <w:bottom w:val="none" w:sz="0" w:space="0" w:color="auto"/>
        <w:right w:val="none" w:sz="0" w:space="0" w:color="auto"/>
      </w:divBdr>
    </w:div>
    <w:div w:id="2117434896">
      <w:bodyDiv w:val="1"/>
      <w:marLeft w:val="0"/>
      <w:marRight w:val="0"/>
      <w:marTop w:val="0"/>
      <w:marBottom w:val="0"/>
      <w:divBdr>
        <w:top w:val="none" w:sz="0" w:space="0" w:color="auto"/>
        <w:left w:val="none" w:sz="0" w:space="0" w:color="auto"/>
        <w:bottom w:val="none" w:sz="0" w:space="0" w:color="auto"/>
        <w:right w:val="none" w:sz="0" w:space="0" w:color="auto"/>
      </w:divBdr>
    </w:div>
    <w:div w:id="2132936759">
      <w:bodyDiv w:val="1"/>
      <w:marLeft w:val="0"/>
      <w:marRight w:val="0"/>
      <w:marTop w:val="0"/>
      <w:marBottom w:val="0"/>
      <w:divBdr>
        <w:top w:val="none" w:sz="0" w:space="0" w:color="auto"/>
        <w:left w:val="none" w:sz="0" w:space="0" w:color="auto"/>
        <w:bottom w:val="none" w:sz="0" w:space="0" w:color="auto"/>
        <w:right w:val="none" w:sz="0" w:space="0" w:color="auto"/>
      </w:divBdr>
    </w:div>
    <w:div w:id="2141268260">
      <w:bodyDiv w:val="1"/>
      <w:marLeft w:val="0"/>
      <w:marRight w:val="0"/>
      <w:marTop w:val="0"/>
      <w:marBottom w:val="0"/>
      <w:divBdr>
        <w:top w:val="none" w:sz="0" w:space="0" w:color="auto"/>
        <w:left w:val="none" w:sz="0" w:space="0" w:color="auto"/>
        <w:bottom w:val="none" w:sz="0" w:space="0" w:color="auto"/>
        <w:right w:val="none" w:sz="0" w:space="0" w:color="auto"/>
      </w:divBdr>
      <w:divsChild>
        <w:div w:id="622200982">
          <w:marLeft w:val="994"/>
          <w:marRight w:val="0"/>
          <w:marTop w:val="0"/>
          <w:marBottom w:val="120"/>
          <w:divBdr>
            <w:top w:val="none" w:sz="0" w:space="0" w:color="auto"/>
            <w:left w:val="none" w:sz="0" w:space="0" w:color="auto"/>
            <w:bottom w:val="none" w:sz="0" w:space="0" w:color="auto"/>
            <w:right w:val="none" w:sz="0" w:space="0" w:color="auto"/>
          </w:divBdr>
        </w:div>
        <w:div w:id="1023360603">
          <w:marLeft w:val="994"/>
          <w:marRight w:val="0"/>
          <w:marTop w:val="0"/>
          <w:marBottom w:val="120"/>
          <w:divBdr>
            <w:top w:val="none" w:sz="0" w:space="0" w:color="auto"/>
            <w:left w:val="none" w:sz="0" w:space="0" w:color="auto"/>
            <w:bottom w:val="none" w:sz="0" w:space="0" w:color="auto"/>
            <w:right w:val="none" w:sz="0" w:space="0" w:color="auto"/>
          </w:divBdr>
        </w:div>
        <w:div w:id="1203639216">
          <w:marLeft w:val="994"/>
          <w:marRight w:val="0"/>
          <w:marTop w:val="0"/>
          <w:marBottom w:val="120"/>
          <w:divBdr>
            <w:top w:val="none" w:sz="0" w:space="0" w:color="auto"/>
            <w:left w:val="none" w:sz="0" w:space="0" w:color="auto"/>
            <w:bottom w:val="none" w:sz="0" w:space="0" w:color="auto"/>
            <w:right w:val="none" w:sz="0" w:space="0" w:color="auto"/>
          </w:divBdr>
        </w:div>
        <w:div w:id="1840150333">
          <w:marLeft w:val="99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water-infrastructure/tackling-emerging-contaminants-tec-water-technical-assistance-watert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infrastructure/forms/water-technical-assistance-reques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CEEEA66BFB94DBDDBA038120BE66F" ma:contentTypeVersion="10" ma:contentTypeDescription="Create a new document." ma:contentTypeScope="" ma:versionID="03eb6199fed9ee80919c3df8c6a12f1e">
  <xsd:schema xmlns:xsd="http://www.w3.org/2001/XMLSchema" xmlns:xs="http://www.w3.org/2001/XMLSchema" xmlns:p="http://schemas.microsoft.com/office/2006/metadata/properties" xmlns:ns2="fc1804e9-b939-419d-ad2c-c0895826c36f" xmlns:ns3="b3fe6d97-2f42-44de-9d14-428f11552636" targetNamespace="http://schemas.microsoft.com/office/2006/metadata/properties" ma:root="true" ma:fieldsID="f82260e6296860d8593bc682e8ad0846" ns2:_="" ns3:_="">
    <xsd:import namespace="fc1804e9-b939-419d-ad2c-c0895826c36f"/>
    <xsd:import namespace="b3fe6d97-2f42-44de-9d14-428f115526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04e9-b939-419d-ad2c-c0895826c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e6d97-2f42-44de-9d14-428f115526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36B31-DAE1-40EC-8EC2-43250D3949F5}"/>
</file>

<file path=customXml/itemProps2.xml><?xml version="1.0" encoding="utf-8"?>
<ds:datastoreItem xmlns:ds="http://schemas.openxmlformats.org/officeDocument/2006/customXml" ds:itemID="{E7731CF5-D0A5-4B06-A3A7-0F8FCE61D25D}">
  <ds:schemaRefs>
    <ds:schemaRef ds:uri="http://schemas.openxmlformats.org/officeDocument/2006/bibliography"/>
  </ds:schemaRefs>
</ds:datastoreItem>
</file>

<file path=customXml/itemProps3.xml><?xml version="1.0" encoding="utf-8"?>
<ds:datastoreItem xmlns:ds="http://schemas.openxmlformats.org/officeDocument/2006/customXml" ds:itemID="{14C44BAD-ADC4-44E5-880C-14B30788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CEE6D-3C76-4FE3-A302-E88C3A5711D3}">
  <ds:schemaRefs>
    <ds:schemaRef ds:uri="http://schemas.microsoft.com/sharepoint/v3/contenttype/forms"/>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11</TotalTime>
  <Pages>14</Pages>
  <Words>4080</Words>
  <Characters>22115</Characters>
  <Application>Microsoft Office Word</Application>
  <DocSecurity>0</DocSecurity>
  <Lines>1105</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Epstein</dc:creator>
  <cp:keywords/>
  <dc:description/>
  <cp:lastModifiedBy>Stefanie Sganga</cp:lastModifiedBy>
  <cp:revision>5</cp:revision>
  <cp:lastPrinted>2019-03-16T21:44:00Z</cp:lastPrinted>
  <dcterms:created xsi:type="dcterms:W3CDTF">2025-09-18T15:17:00Z</dcterms:created>
  <dcterms:modified xsi:type="dcterms:W3CDTF">2025-09-18T20:14:00Z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0x010100A1ECEEEA66BFB94DBDDBA038120BE66F</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y fmtid="{D5CDD505-2E9C-101B-9397-08002B2CF9AE}" pid="14" name="WorkLead">
    <vt:lpwstr/>
  </property>
  <property fmtid="{D5CDD505-2E9C-101B-9397-08002B2CF9AE}" pid="15" name="Managers">
    <vt:lpwstr/>
  </property>
  <property fmtid="{D5CDD505-2E9C-101B-9397-08002B2CF9AE}" pid="16" name="Project Period of Performance Start Date">
    <vt:lpwstr/>
  </property>
  <property fmtid="{D5CDD505-2E9C-101B-9397-08002B2CF9AE}" pid="17" name="RetentionExemption">
    <vt:lpwstr>false</vt:lpwstr>
  </property>
  <property fmtid="{D5CDD505-2E9C-101B-9397-08002B2CF9AE}" pid="18" name="PhaseName">
    <vt:lpwstr>Guidance</vt:lpwstr>
  </property>
  <property fmtid="{D5CDD505-2E9C-101B-9397-08002B2CF9AE}" pid="19" name="ProjectTOWAName">
    <vt:lpwstr/>
  </property>
  <property fmtid="{D5CDD505-2E9C-101B-9397-08002B2CF9AE}" pid="20" name="ProjectTask">
    <vt:lpwstr>Not in Use</vt:lpwstr>
  </property>
  <property fmtid="{D5CDD505-2E9C-101B-9397-08002B2CF9AE}" pid="21" name="o862737f445746b494e2139aeb29e646">
    <vt:lpwstr/>
  </property>
  <property fmtid="{D5CDD505-2E9C-101B-9397-08002B2CF9AE}" pid="22" name="g50616bc87614647a90e999144457760">
    <vt:lpwstr/>
  </property>
  <property fmtid="{D5CDD505-2E9C-101B-9397-08002B2CF9AE}" pid="23" name="DocumentSetDescription">
    <vt:lpwstr/>
  </property>
  <property fmtid="{D5CDD505-2E9C-101B-9397-08002B2CF9AE}" pid="24" name="m5f81a6254e44a55996bb6356c849e0c">
    <vt:lpwstr/>
  </property>
  <property fmtid="{D5CDD505-2E9C-101B-9397-08002B2CF9AE}" pid="25" name="b5df6f1f3e23409d9f5e1fce19348e51">
    <vt:lpwstr/>
  </property>
  <property fmtid="{D5CDD505-2E9C-101B-9397-08002B2CF9AE}" pid="26" name="TaxCatchAll">
    <vt:lpwstr/>
  </property>
  <property fmtid="{D5CDD505-2E9C-101B-9397-08002B2CF9AE}" pid="27" name="Project Period of Performance End Date">
    <vt:lpwstr/>
  </property>
  <property fmtid="{D5CDD505-2E9C-101B-9397-08002B2CF9AE}" pid="28" name="a6be725d576043378de6f214f0e78ee4">
    <vt:lpwstr/>
  </property>
  <property fmtid="{D5CDD505-2E9C-101B-9397-08002B2CF9AE}" pid="29" name="od8879f902fd47c7bc2aee162c9e5240">
    <vt:lpwstr/>
  </property>
  <property fmtid="{D5CDD505-2E9C-101B-9397-08002B2CF9AE}" pid="30" name="j996553e0ae54d4984db0606efb6351c">
    <vt:lpwstr/>
  </property>
  <property fmtid="{D5CDD505-2E9C-101B-9397-08002B2CF9AE}" pid="31" name="TaxKeywordTaxHTField">
    <vt:lpwstr/>
  </property>
  <property fmtid="{D5CDD505-2E9C-101B-9397-08002B2CF9AE}" pid="32" name="if0a8aeaad58489cbaf27eea2233913d">
    <vt:lpwstr/>
  </property>
  <property fmtid="{D5CDD505-2E9C-101B-9397-08002B2CF9AE}" pid="33" name="ContractName">
    <vt:lpwstr>DWPD 3</vt:lpwstr>
  </property>
  <property fmtid="{D5CDD505-2E9C-101B-9397-08002B2CF9AE}" pid="34" name="ContractNumber">
    <vt:lpwstr/>
  </property>
  <property fmtid="{D5CDD505-2E9C-101B-9397-08002B2CF9AE}" pid="35" name="a6d0b0f5ac9d4fa8b2e660c59fbea416">
    <vt:lpwstr/>
  </property>
  <property fmtid="{D5CDD505-2E9C-101B-9397-08002B2CF9AE}" pid="36" name="ProjectOwner_PrincipalInvestigator">
    <vt:lpwstr/>
  </property>
  <property fmtid="{D5CDD505-2E9C-101B-9397-08002B2CF9AE}" pid="37" name="ContractCostPointNumber">
    <vt:lpwstr/>
  </property>
  <property fmtid="{D5CDD505-2E9C-101B-9397-08002B2CF9AE}" pid="38" name="ProgramName">
    <vt:lpwstr>Not in Use</vt:lpwstr>
  </property>
  <property fmtid="{D5CDD505-2E9C-101B-9397-08002B2CF9AE}" pid="39" name="f579045f93c34d4baadb74be2d3a98b1">
    <vt:lpwstr/>
  </property>
  <property fmtid="{D5CDD505-2E9C-101B-9397-08002B2CF9AE}" pid="40" name="ProjectName">
    <vt:lpwstr>WA 7 Support NPDWRs</vt:lpwstr>
  </property>
  <property fmtid="{D5CDD505-2E9C-101B-9397-08002B2CF9AE}" pid="41" name="MediaServiceImageTags">
    <vt:lpwstr/>
  </property>
  <property fmtid="{D5CDD505-2E9C-101B-9397-08002B2CF9AE}" pid="42" name="Document_x0020_Type">
    <vt:lpwstr/>
  </property>
  <property fmtid="{D5CDD505-2E9C-101B-9397-08002B2CF9AE}" pid="43" name="Document Type">
    <vt:lpwstr/>
  </property>
  <property fmtid="{D5CDD505-2E9C-101B-9397-08002B2CF9AE}" pid="44" name="e3f09c3df709400db2417a7161762d62">
    <vt:lpwstr/>
  </property>
  <property fmtid="{D5CDD505-2E9C-101B-9397-08002B2CF9AE}" pid="45" name="EPA_x0020_Subject">
    <vt:lpwstr/>
  </property>
  <property fmtid="{D5CDD505-2E9C-101B-9397-08002B2CF9AE}" pid="46" name="EPA Subject">
    <vt:lpwstr/>
  </property>
  <property fmtid="{D5CDD505-2E9C-101B-9397-08002B2CF9AE}" pid="47" name="Order">
    <vt:r8>13100</vt:r8>
  </property>
  <property fmtid="{D5CDD505-2E9C-101B-9397-08002B2CF9AE}" pid="48" name="Record">
    <vt:lpwstr>Shared</vt:lpwstr>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Language">
    <vt:lpwstr>English</vt:lpwstr>
  </property>
  <property fmtid="{D5CDD505-2E9C-101B-9397-08002B2CF9AE}" pid="55" name="xd_Signature">
    <vt:bool>false</vt:bool>
  </property>
</Properties>
</file>